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CE" w:rsidRDefault="0006774A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20</w:t>
      </w:r>
      <w:r w:rsidR="00F74644">
        <w:rPr>
          <w:rFonts w:asciiTheme="minorEastAsia" w:hAnsiTheme="minorEastAsia"/>
          <w:b/>
          <w:sz w:val="36"/>
          <w:szCs w:val="36"/>
        </w:rPr>
        <w:t>20</w:t>
      </w:r>
      <w:r>
        <w:rPr>
          <w:rFonts w:asciiTheme="minorEastAsia" w:hAnsiTheme="minorEastAsia" w:hint="eastAsia"/>
          <w:b/>
          <w:sz w:val="36"/>
          <w:szCs w:val="36"/>
        </w:rPr>
        <w:t>届本科生毕业设计（论文）</w:t>
      </w:r>
      <w:r w:rsidR="006565FB">
        <w:rPr>
          <w:rFonts w:asciiTheme="minorEastAsia" w:hAnsiTheme="minorEastAsia" w:hint="eastAsia"/>
          <w:b/>
          <w:sz w:val="36"/>
          <w:szCs w:val="36"/>
        </w:rPr>
        <w:t>工作</w:t>
      </w:r>
      <w:r>
        <w:rPr>
          <w:rFonts w:asciiTheme="minorEastAsia" w:hAnsiTheme="minorEastAsia" w:hint="eastAsia"/>
          <w:b/>
          <w:sz w:val="36"/>
          <w:szCs w:val="36"/>
        </w:rPr>
        <w:t>时间推进表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234"/>
        <w:gridCol w:w="6288"/>
      </w:tblGrid>
      <w:tr w:rsidR="004847CE">
        <w:trPr>
          <w:trHeight w:val="637"/>
        </w:trPr>
        <w:tc>
          <w:tcPr>
            <w:tcW w:w="2234" w:type="dxa"/>
            <w:vAlign w:val="center"/>
          </w:tcPr>
          <w:p w:rsidR="004847CE" w:rsidRDefault="0006774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时间节点</w:t>
            </w:r>
          </w:p>
        </w:tc>
        <w:tc>
          <w:tcPr>
            <w:tcW w:w="6288" w:type="dxa"/>
            <w:vAlign w:val="center"/>
          </w:tcPr>
          <w:p w:rsidR="004847CE" w:rsidRDefault="0006774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具体事项</w:t>
            </w:r>
          </w:p>
        </w:tc>
      </w:tr>
      <w:tr w:rsidR="004847CE">
        <w:trPr>
          <w:trHeight w:val="742"/>
        </w:trPr>
        <w:tc>
          <w:tcPr>
            <w:tcW w:w="2234" w:type="dxa"/>
            <w:vAlign w:val="center"/>
          </w:tcPr>
          <w:p w:rsidR="004847CE" w:rsidRPr="00E90EFD" w:rsidRDefault="0006774A" w:rsidP="00E90EF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5月</w:t>
            </w:r>
            <w:r w:rsidR="00EF4ADE" w:rsidRPr="00E90EFD">
              <w:rPr>
                <w:rFonts w:asciiTheme="minorEastAsia" w:hAnsiTheme="minorEastAsia"/>
                <w:szCs w:val="21"/>
              </w:rPr>
              <w:t>20</w:t>
            </w:r>
            <w:r w:rsidRPr="00E90EFD">
              <w:rPr>
                <w:rFonts w:asciiTheme="minorEastAsia" w:hAnsiTheme="minorEastAsia" w:hint="eastAsia"/>
                <w:szCs w:val="21"/>
              </w:rPr>
              <w:t>日</w:t>
            </w:r>
            <w:r w:rsidR="00653107" w:rsidRPr="00E90EFD">
              <w:rPr>
                <w:rFonts w:asciiTheme="minorEastAsia" w:hAnsiTheme="minorEastAsia" w:hint="eastAsia"/>
                <w:szCs w:val="21"/>
              </w:rPr>
              <w:t>之前</w:t>
            </w:r>
          </w:p>
        </w:tc>
        <w:tc>
          <w:tcPr>
            <w:tcW w:w="6288" w:type="dxa"/>
            <w:vAlign w:val="center"/>
          </w:tcPr>
          <w:p w:rsidR="004847CE" w:rsidRPr="00E90EFD" w:rsidRDefault="009E2331" w:rsidP="00E90EFD">
            <w:pPr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各学院上报学院</w:t>
            </w:r>
            <w:r w:rsidR="006D2C01" w:rsidRPr="00E90EFD">
              <w:rPr>
                <w:rFonts w:asciiTheme="minorEastAsia" w:hAnsiTheme="minorEastAsia" w:hint="eastAsia"/>
                <w:szCs w:val="21"/>
              </w:rPr>
              <w:t>毕业环节</w:t>
            </w:r>
            <w:r w:rsidR="006D2C01" w:rsidRPr="00E90EFD">
              <w:rPr>
                <w:rFonts w:asciiTheme="minorEastAsia" w:hAnsiTheme="minorEastAsia"/>
                <w:szCs w:val="21"/>
              </w:rPr>
              <w:t>工作安排</w:t>
            </w:r>
            <w:r w:rsidRPr="00E90EFD">
              <w:rPr>
                <w:rFonts w:asciiTheme="minorEastAsia" w:hAnsiTheme="minorEastAsia" w:hint="eastAsia"/>
                <w:szCs w:val="21"/>
              </w:rPr>
              <w:t>，以专业为单位成立专家组（负责本专业的论文查重结果及学术不端行为的认定）</w:t>
            </w:r>
            <w:r w:rsidR="007B550F" w:rsidRPr="00E90EFD">
              <w:rPr>
                <w:rFonts w:asciiTheme="minorEastAsia" w:hAnsiTheme="minorEastAsia" w:hint="eastAsia"/>
                <w:szCs w:val="21"/>
              </w:rPr>
              <w:t>，专家组名单报教务处备案。</w:t>
            </w:r>
          </w:p>
        </w:tc>
      </w:tr>
      <w:tr w:rsidR="004847CE">
        <w:trPr>
          <w:trHeight w:val="703"/>
        </w:trPr>
        <w:tc>
          <w:tcPr>
            <w:tcW w:w="2234" w:type="dxa"/>
            <w:vAlign w:val="center"/>
          </w:tcPr>
          <w:p w:rsidR="004847CE" w:rsidRPr="00E90EFD" w:rsidRDefault="0006774A" w:rsidP="00E90EF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5月</w:t>
            </w:r>
            <w:r w:rsidR="009E2331" w:rsidRPr="00E90EFD">
              <w:rPr>
                <w:rFonts w:asciiTheme="minorEastAsia" w:hAnsiTheme="minorEastAsia" w:hint="eastAsia"/>
                <w:szCs w:val="21"/>
              </w:rPr>
              <w:t>2</w:t>
            </w:r>
            <w:r w:rsidR="00986513" w:rsidRPr="00E90EFD">
              <w:rPr>
                <w:rFonts w:asciiTheme="minorEastAsia" w:hAnsiTheme="minorEastAsia"/>
                <w:szCs w:val="21"/>
              </w:rPr>
              <w:t>5</w:t>
            </w:r>
            <w:r w:rsidRPr="00E90EFD">
              <w:rPr>
                <w:rFonts w:asciiTheme="minorEastAsia" w:hAnsiTheme="minorEastAsia" w:hint="eastAsia"/>
                <w:szCs w:val="21"/>
              </w:rPr>
              <w:t>日</w:t>
            </w:r>
            <w:r w:rsidR="00653107" w:rsidRPr="00E90EFD">
              <w:rPr>
                <w:rFonts w:asciiTheme="minorEastAsia" w:hAnsiTheme="minorEastAsia" w:hint="eastAsia"/>
                <w:szCs w:val="21"/>
              </w:rPr>
              <w:t>中午</w:t>
            </w:r>
            <w:r w:rsidRPr="00E90EFD">
              <w:rPr>
                <w:rFonts w:asciiTheme="minorEastAsia" w:hAnsiTheme="minorEastAsia" w:hint="eastAsia"/>
                <w:szCs w:val="21"/>
              </w:rPr>
              <w:t>12点</w:t>
            </w:r>
            <w:r w:rsidR="000B5564" w:rsidRPr="00E90EFD">
              <w:rPr>
                <w:rFonts w:asciiTheme="minorEastAsia" w:hAnsiTheme="minorEastAsia" w:hint="eastAsia"/>
                <w:szCs w:val="21"/>
              </w:rPr>
              <w:t>前</w:t>
            </w:r>
          </w:p>
        </w:tc>
        <w:tc>
          <w:tcPr>
            <w:tcW w:w="6288" w:type="dxa"/>
            <w:vAlign w:val="center"/>
          </w:tcPr>
          <w:p w:rsidR="004847CE" w:rsidRPr="00E90EFD" w:rsidRDefault="00EF4ADE" w:rsidP="006565FB">
            <w:pPr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5月2</w:t>
            </w:r>
            <w:r w:rsidR="00200A40" w:rsidRPr="00E90EFD">
              <w:rPr>
                <w:rFonts w:asciiTheme="minorEastAsia" w:hAnsiTheme="minorEastAsia"/>
                <w:szCs w:val="21"/>
              </w:rPr>
              <w:t>2</w:t>
            </w:r>
            <w:r w:rsidRPr="00E90EFD">
              <w:rPr>
                <w:rFonts w:asciiTheme="minorEastAsia" w:hAnsiTheme="minorEastAsia" w:hint="eastAsia"/>
                <w:szCs w:val="21"/>
              </w:rPr>
              <w:t>日</w:t>
            </w:r>
            <w:r w:rsidRPr="00E90EFD">
              <w:rPr>
                <w:rFonts w:asciiTheme="minorEastAsia" w:hAnsiTheme="minorEastAsia"/>
                <w:szCs w:val="21"/>
              </w:rPr>
              <w:t>8</w:t>
            </w:r>
            <w:r w:rsidRPr="00E90EFD">
              <w:rPr>
                <w:rFonts w:asciiTheme="minorEastAsia" w:hAnsiTheme="minorEastAsia" w:hint="eastAsia"/>
                <w:szCs w:val="21"/>
              </w:rPr>
              <w:t>点</w:t>
            </w:r>
            <w:r w:rsidRPr="00E90EFD">
              <w:rPr>
                <w:rFonts w:asciiTheme="minorEastAsia" w:hAnsiTheme="minorEastAsia"/>
                <w:szCs w:val="21"/>
              </w:rPr>
              <w:t>开放查重系统，</w:t>
            </w:r>
            <w:r w:rsidRPr="00E90EFD">
              <w:rPr>
                <w:rFonts w:asciiTheme="minorEastAsia" w:hAnsiTheme="minorEastAsia" w:hint="eastAsia"/>
                <w:szCs w:val="21"/>
              </w:rPr>
              <w:t>5月2</w:t>
            </w:r>
            <w:r w:rsidR="00986513" w:rsidRPr="00E90EFD">
              <w:rPr>
                <w:rFonts w:asciiTheme="minorEastAsia" w:hAnsiTheme="minorEastAsia"/>
                <w:szCs w:val="21"/>
              </w:rPr>
              <w:t>5</w:t>
            </w:r>
            <w:r w:rsidRPr="00E90EFD">
              <w:rPr>
                <w:rFonts w:asciiTheme="minorEastAsia" w:hAnsiTheme="minorEastAsia" w:hint="eastAsia"/>
                <w:szCs w:val="21"/>
              </w:rPr>
              <w:t>日</w:t>
            </w:r>
            <w:r w:rsidRPr="00E90EFD">
              <w:rPr>
                <w:rFonts w:asciiTheme="minorEastAsia" w:hAnsiTheme="minorEastAsia"/>
                <w:szCs w:val="21"/>
              </w:rPr>
              <w:t>中午</w:t>
            </w:r>
            <w:r w:rsidRPr="00E90EFD">
              <w:rPr>
                <w:rFonts w:asciiTheme="minorEastAsia" w:hAnsiTheme="minorEastAsia" w:hint="eastAsia"/>
                <w:szCs w:val="21"/>
              </w:rPr>
              <w:t>12点</w:t>
            </w:r>
            <w:r w:rsidRPr="00E90EFD">
              <w:rPr>
                <w:rFonts w:asciiTheme="minorEastAsia" w:hAnsiTheme="minorEastAsia"/>
                <w:szCs w:val="21"/>
              </w:rPr>
              <w:t>之前</w:t>
            </w:r>
            <w:r w:rsidR="00653107" w:rsidRPr="00E90EFD">
              <w:rPr>
                <w:rFonts w:asciiTheme="minorEastAsia" w:hAnsiTheme="minorEastAsia" w:hint="eastAsia"/>
                <w:szCs w:val="21"/>
              </w:rPr>
              <w:t>学生</w:t>
            </w:r>
            <w:r w:rsidR="006565FB">
              <w:rPr>
                <w:rFonts w:asciiTheme="minorEastAsia" w:hAnsiTheme="minorEastAsia" w:hint="eastAsia"/>
                <w:szCs w:val="21"/>
              </w:rPr>
              <w:t>在系统提交论文进行预查重</w:t>
            </w:r>
            <w:r w:rsidR="006565FB">
              <w:rPr>
                <w:rFonts w:asciiTheme="minorEastAsia" w:hAnsiTheme="minorEastAsia"/>
                <w:szCs w:val="21"/>
              </w:rPr>
              <w:t>（第一次</w:t>
            </w:r>
            <w:r w:rsidR="006565FB">
              <w:rPr>
                <w:rFonts w:asciiTheme="minorEastAsia" w:hAnsiTheme="minorEastAsia" w:hint="eastAsia"/>
                <w:szCs w:val="21"/>
              </w:rPr>
              <w:t>查重</w:t>
            </w:r>
            <w:r w:rsidR="006565FB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08771B">
        <w:trPr>
          <w:trHeight w:val="664"/>
        </w:trPr>
        <w:tc>
          <w:tcPr>
            <w:tcW w:w="2234" w:type="dxa"/>
            <w:vAlign w:val="center"/>
          </w:tcPr>
          <w:p w:rsidR="0008771B" w:rsidRPr="00E90EFD" w:rsidRDefault="0008771B" w:rsidP="00E90EF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5月</w:t>
            </w:r>
            <w:r w:rsidR="00EF4ADE" w:rsidRPr="00E90EFD">
              <w:rPr>
                <w:rFonts w:asciiTheme="minorEastAsia" w:hAnsiTheme="minorEastAsia"/>
                <w:szCs w:val="21"/>
              </w:rPr>
              <w:t>25</w:t>
            </w:r>
            <w:r w:rsidRPr="00E90EFD">
              <w:rPr>
                <w:rFonts w:asciiTheme="minorEastAsia" w:hAnsiTheme="minorEastAsia" w:hint="eastAsia"/>
                <w:szCs w:val="21"/>
              </w:rPr>
              <w:t>日</w:t>
            </w:r>
            <w:r w:rsidRPr="00E90EFD">
              <w:rPr>
                <w:rFonts w:asciiTheme="minorEastAsia" w:hAnsiTheme="minorEastAsia"/>
                <w:szCs w:val="21"/>
              </w:rPr>
              <w:t>之前</w:t>
            </w:r>
          </w:p>
        </w:tc>
        <w:tc>
          <w:tcPr>
            <w:tcW w:w="6288" w:type="dxa"/>
            <w:vAlign w:val="center"/>
          </w:tcPr>
          <w:p w:rsidR="0008771B" w:rsidRPr="00E90EFD" w:rsidRDefault="0008771B" w:rsidP="006565FB">
            <w:pPr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申请</w:t>
            </w:r>
            <w:r w:rsidR="006565FB">
              <w:rPr>
                <w:rFonts w:asciiTheme="minorEastAsia" w:hAnsiTheme="minorEastAsia" w:hint="eastAsia"/>
                <w:szCs w:val="21"/>
              </w:rPr>
              <w:t>延期</w:t>
            </w:r>
            <w:r w:rsidRPr="00E90EFD">
              <w:rPr>
                <w:rFonts w:asciiTheme="minorEastAsia" w:hAnsiTheme="minorEastAsia"/>
                <w:szCs w:val="21"/>
              </w:rPr>
              <w:t>答辩的同学提交</w:t>
            </w:r>
            <w:r w:rsidRPr="00E90EFD">
              <w:rPr>
                <w:rFonts w:ascii="宋体" w:hAnsi="宋体" w:cs="宋体" w:hint="eastAsia"/>
                <w:kern w:val="0"/>
                <w:szCs w:val="21"/>
              </w:rPr>
              <w:t>《本科生毕业设计（论文）延期答辩申请表》至</w:t>
            </w:r>
            <w:r w:rsidRPr="00E90EFD">
              <w:rPr>
                <w:rFonts w:ascii="宋体" w:hAnsi="宋体" w:cs="宋体"/>
                <w:kern w:val="0"/>
                <w:szCs w:val="21"/>
              </w:rPr>
              <w:t>学院</w:t>
            </w:r>
            <w:r w:rsidRPr="00E90EFD">
              <w:rPr>
                <w:rFonts w:ascii="宋体" w:hAnsi="宋体" w:cs="宋体" w:hint="eastAsia"/>
                <w:kern w:val="0"/>
                <w:szCs w:val="21"/>
              </w:rPr>
              <w:t>备案</w:t>
            </w:r>
            <w:r w:rsidRPr="00E90EFD">
              <w:rPr>
                <w:rFonts w:ascii="宋体" w:hAnsi="宋体" w:cs="宋体"/>
                <w:kern w:val="0"/>
                <w:szCs w:val="21"/>
              </w:rPr>
              <w:t>。</w:t>
            </w:r>
          </w:p>
        </w:tc>
      </w:tr>
      <w:tr w:rsidR="004847CE">
        <w:trPr>
          <w:trHeight w:val="664"/>
        </w:trPr>
        <w:tc>
          <w:tcPr>
            <w:tcW w:w="2234" w:type="dxa"/>
            <w:vAlign w:val="center"/>
          </w:tcPr>
          <w:p w:rsidR="004847CE" w:rsidRPr="00E90EFD" w:rsidRDefault="006D2C01" w:rsidP="00E90EF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/>
                <w:szCs w:val="21"/>
              </w:rPr>
              <w:t>5</w:t>
            </w:r>
            <w:r w:rsidR="0006774A" w:rsidRPr="00E90EFD">
              <w:rPr>
                <w:rFonts w:asciiTheme="minorEastAsia" w:hAnsiTheme="minorEastAsia" w:hint="eastAsia"/>
                <w:szCs w:val="21"/>
              </w:rPr>
              <w:t>月</w:t>
            </w:r>
            <w:r w:rsidR="00EF4ADE" w:rsidRPr="00E90EFD">
              <w:rPr>
                <w:rFonts w:asciiTheme="minorEastAsia" w:hAnsiTheme="minorEastAsia"/>
                <w:szCs w:val="21"/>
              </w:rPr>
              <w:t>2</w:t>
            </w:r>
            <w:r w:rsidR="00986513" w:rsidRPr="00E90EFD">
              <w:rPr>
                <w:rFonts w:asciiTheme="minorEastAsia" w:hAnsiTheme="minorEastAsia"/>
                <w:szCs w:val="21"/>
              </w:rPr>
              <w:t>8</w:t>
            </w:r>
            <w:r w:rsidR="0006774A" w:rsidRPr="00E90EFD">
              <w:rPr>
                <w:rFonts w:asciiTheme="minorEastAsia" w:hAnsiTheme="minorEastAsia" w:hint="eastAsia"/>
                <w:szCs w:val="21"/>
              </w:rPr>
              <w:t>日</w:t>
            </w:r>
            <w:r w:rsidR="00EF4ADE" w:rsidRPr="00E90EFD">
              <w:rPr>
                <w:rFonts w:asciiTheme="minorEastAsia" w:hAnsiTheme="minorEastAsia"/>
                <w:szCs w:val="21"/>
              </w:rPr>
              <w:t>24</w:t>
            </w:r>
            <w:r w:rsidR="006B7975" w:rsidRPr="00E90EFD">
              <w:rPr>
                <w:rFonts w:asciiTheme="minorEastAsia" w:hAnsiTheme="minorEastAsia" w:hint="eastAsia"/>
                <w:szCs w:val="21"/>
              </w:rPr>
              <w:t>点</w:t>
            </w:r>
          </w:p>
        </w:tc>
        <w:tc>
          <w:tcPr>
            <w:tcW w:w="6288" w:type="dxa"/>
            <w:vAlign w:val="center"/>
          </w:tcPr>
          <w:p w:rsidR="004847CE" w:rsidRPr="00E90EFD" w:rsidRDefault="00EF4ADE" w:rsidP="00822008">
            <w:pPr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5月2</w:t>
            </w:r>
            <w:r w:rsidR="00986513" w:rsidRPr="00E90EFD">
              <w:rPr>
                <w:rFonts w:asciiTheme="minorEastAsia" w:hAnsiTheme="minorEastAsia"/>
                <w:szCs w:val="21"/>
              </w:rPr>
              <w:t>6</w:t>
            </w:r>
            <w:r w:rsidRPr="00E90EFD">
              <w:rPr>
                <w:rFonts w:asciiTheme="minorEastAsia" w:hAnsiTheme="minorEastAsia" w:hint="eastAsia"/>
                <w:szCs w:val="21"/>
              </w:rPr>
              <w:t>日</w:t>
            </w:r>
            <w:r w:rsidRPr="00E90EFD">
              <w:rPr>
                <w:rFonts w:asciiTheme="minorEastAsia" w:hAnsiTheme="minorEastAsia"/>
                <w:szCs w:val="21"/>
              </w:rPr>
              <w:t>上午</w:t>
            </w:r>
            <w:r w:rsidRPr="00E90EFD">
              <w:rPr>
                <w:rFonts w:asciiTheme="minorEastAsia" w:hAnsiTheme="minorEastAsia" w:hint="eastAsia"/>
                <w:szCs w:val="21"/>
              </w:rPr>
              <w:t>8点</w:t>
            </w:r>
            <w:r w:rsidRPr="00E90EFD">
              <w:rPr>
                <w:rFonts w:asciiTheme="minorEastAsia" w:hAnsiTheme="minorEastAsia"/>
                <w:szCs w:val="21"/>
              </w:rPr>
              <w:t>开放查重系统，</w:t>
            </w:r>
            <w:r w:rsidR="006B7975" w:rsidRPr="00E90EFD">
              <w:rPr>
                <w:rFonts w:asciiTheme="minorEastAsia" w:hAnsiTheme="minorEastAsia"/>
                <w:szCs w:val="21"/>
              </w:rPr>
              <w:t>学生</w:t>
            </w:r>
            <w:r w:rsidR="006D2C01" w:rsidRPr="00E90EFD">
              <w:rPr>
                <w:rFonts w:asciiTheme="minorEastAsia" w:hAnsiTheme="minorEastAsia"/>
                <w:szCs w:val="21"/>
              </w:rPr>
              <w:t>5</w:t>
            </w:r>
            <w:r w:rsidR="00BC0706" w:rsidRPr="00E90EFD">
              <w:rPr>
                <w:rFonts w:asciiTheme="minorEastAsia" w:hAnsiTheme="minorEastAsia" w:hint="eastAsia"/>
                <w:szCs w:val="21"/>
              </w:rPr>
              <w:t>月</w:t>
            </w:r>
            <w:r w:rsidRPr="00E90EFD">
              <w:rPr>
                <w:rFonts w:asciiTheme="minorEastAsia" w:hAnsiTheme="minorEastAsia"/>
                <w:szCs w:val="21"/>
              </w:rPr>
              <w:t>2</w:t>
            </w:r>
            <w:r w:rsidR="00986513" w:rsidRPr="00E90EFD">
              <w:rPr>
                <w:rFonts w:asciiTheme="minorEastAsia" w:hAnsiTheme="minorEastAsia"/>
                <w:szCs w:val="21"/>
              </w:rPr>
              <w:t>8</w:t>
            </w:r>
            <w:r w:rsidR="006B7975" w:rsidRPr="00E90EFD">
              <w:rPr>
                <w:rFonts w:asciiTheme="minorEastAsia" w:hAnsiTheme="minorEastAsia" w:hint="eastAsia"/>
                <w:szCs w:val="21"/>
              </w:rPr>
              <w:t>日</w:t>
            </w:r>
            <w:r w:rsidRPr="00E90EFD">
              <w:rPr>
                <w:rFonts w:asciiTheme="minorEastAsia" w:hAnsiTheme="minorEastAsia"/>
                <w:szCs w:val="21"/>
              </w:rPr>
              <w:t>24</w:t>
            </w:r>
            <w:r w:rsidR="006B7975" w:rsidRPr="00E90EFD">
              <w:rPr>
                <w:rFonts w:asciiTheme="minorEastAsia" w:hAnsiTheme="minorEastAsia" w:hint="eastAsia"/>
                <w:szCs w:val="21"/>
              </w:rPr>
              <w:t>点前在系统提交终版论文进行</w:t>
            </w:r>
            <w:r w:rsidR="006565FB">
              <w:rPr>
                <w:rFonts w:asciiTheme="minorEastAsia" w:hAnsiTheme="minorEastAsia" w:hint="eastAsia"/>
                <w:szCs w:val="21"/>
              </w:rPr>
              <w:t>第二次查重(</w:t>
            </w:r>
            <w:r w:rsidR="00AA0FE9" w:rsidRPr="00E90EFD">
              <w:rPr>
                <w:rFonts w:asciiTheme="minorEastAsia" w:hAnsiTheme="minorEastAsia" w:hint="eastAsia"/>
                <w:szCs w:val="21"/>
              </w:rPr>
              <w:t>正式</w:t>
            </w:r>
            <w:r w:rsidR="006B7975" w:rsidRPr="00E90EFD">
              <w:rPr>
                <w:rFonts w:asciiTheme="minorEastAsia" w:hAnsiTheme="minorEastAsia" w:hint="eastAsia"/>
                <w:szCs w:val="21"/>
              </w:rPr>
              <w:t>查重</w:t>
            </w:r>
            <w:r w:rsidR="006565FB">
              <w:rPr>
                <w:rFonts w:asciiTheme="minorEastAsia" w:hAnsiTheme="minorEastAsia" w:hint="eastAsia"/>
                <w:szCs w:val="21"/>
              </w:rPr>
              <w:t>)</w:t>
            </w:r>
            <w:r w:rsidR="00986513" w:rsidRPr="00E90EFD">
              <w:rPr>
                <w:rFonts w:asciiTheme="minorEastAsia" w:hAnsiTheme="minorEastAsia" w:hint="eastAsia"/>
                <w:szCs w:val="21"/>
              </w:rPr>
              <w:t>，</w:t>
            </w:r>
            <w:r w:rsidR="00822008">
              <w:rPr>
                <w:rFonts w:asciiTheme="minorEastAsia" w:hAnsiTheme="minorEastAsia" w:hint="eastAsia"/>
                <w:szCs w:val="21"/>
              </w:rPr>
              <w:t>文字</w:t>
            </w:r>
            <w:r w:rsidR="00822008">
              <w:rPr>
                <w:rFonts w:asciiTheme="minorEastAsia" w:hAnsiTheme="minorEastAsia"/>
                <w:szCs w:val="21"/>
              </w:rPr>
              <w:t>复制比</w:t>
            </w:r>
            <w:r w:rsidR="00822008">
              <w:rPr>
                <w:rFonts w:asciiTheme="minorEastAsia" w:hAnsiTheme="minorEastAsia" w:hint="eastAsia"/>
                <w:szCs w:val="21"/>
              </w:rPr>
              <w:t>超过30</w:t>
            </w:r>
            <w:r w:rsidR="00822008">
              <w:rPr>
                <w:rFonts w:asciiTheme="minorEastAsia" w:hAnsiTheme="minorEastAsia"/>
                <w:szCs w:val="21"/>
              </w:rPr>
              <w:t>%的将不能参加答辩，超</w:t>
            </w:r>
            <w:r w:rsidR="00822008">
              <w:rPr>
                <w:rFonts w:asciiTheme="minorEastAsia" w:hAnsiTheme="minorEastAsia" w:hint="eastAsia"/>
                <w:szCs w:val="21"/>
              </w:rPr>
              <w:t>过50</w:t>
            </w:r>
            <w:r w:rsidR="00822008">
              <w:rPr>
                <w:rFonts w:asciiTheme="minorEastAsia" w:hAnsiTheme="minorEastAsia"/>
                <w:szCs w:val="21"/>
              </w:rPr>
              <w:t>%的</w:t>
            </w:r>
            <w:r w:rsidR="00822008">
              <w:rPr>
                <w:rFonts w:asciiTheme="minorEastAsia" w:hAnsiTheme="minorEastAsia" w:hint="eastAsia"/>
                <w:szCs w:val="21"/>
              </w:rPr>
              <w:t>需要</w:t>
            </w:r>
            <w:r w:rsidR="00822008">
              <w:rPr>
                <w:rFonts w:asciiTheme="minorEastAsia" w:hAnsiTheme="minorEastAsia"/>
                <w:szCs w:val="21"/>
              </w:rPr>
              <w:t>第二年重修</w:t>
            </w:r>
            <w:r w:rsidR="00822008">
              <w:rPr>
                <w:rFonts w:asciiTheme="minorEastAsia" w:hAnsiTheme="minorEastAsia" w:hint="eastAsia"/>
                <w:szCs w:val="21"/>
              </w:rPr>
              <w:t>毕业设计</w:t>
            </w:r>
            <w:r w:rsidR="00822008">
              <w:rPr>
                <w:rFonts w:asciiTheme="minorEastAsia" w:hAnsiTheme="minorEastAsia"/>
                <w:szCs w:val="21"/>
              </w:rPr>
              <w:t>（论文）</w:t>
            </w:r>
            <w:r w:rsidR="00986513" w:rsidRPr="00E90EF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B7975" w:rsidTr="00E90EFD">
        <w:trPr>
          <w:trHeight w:val="531"/>
        </w:trPr>
        <w:tc>
          <w:tcPr>
            <w:tcW w:w="2234" w:type="dxa"/>
            <w:vAlign w:val="center"/>
          </w:tcPr>
          <w:p w:rsidR="006B7975" w:rsidRPr="00E90EFD" w:rsidRDefault="003F18D7" w:rsidP="006565F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/>
                <w:szCs w:val="21"/>
              </w:rPr>
              <w:t>5</w:t>
            </w:r>
            <w:r w:rsidR="006B7975" w:rsidRPr="00E90EFD">
              <w:rPr>
                <w:rFonts w:asciiTheme="minorEastAsia" w:hAnsiTheme="minorEastAsia" w:hint="eastAsia"/>
                <w:szCs w:val="21"/>
              </w:rPr>
              <w:t>月</w:t>
            </w:r>
            <w:r w:rsidR="00EF4ADE" w:rsidRPr="00E90EFD">
              <w:rPr>
                <w:rFonts w:asciiTheme="minorEastAsia" w:hAnsiTheme="minorEastAsia"/>
                <w:szCs w:val="21"/>
              </w:rPr>
              <w:t>2</w:t>
            </w:r>
            <w:r w:rsidR="006565FB">
              <w:rPr>
                <w:rFonts w:asciiTheme="minorEastAsia" w:hAnsiTheme="minorEastAsia"/>
                <w:szCs w:val="21"/>
              </w:rPr>
              <w:t>9</w:t>
            </w:r>
            <w:r w:rsidR="006B7975" w:rsidRPr="00E90EFD">
              <w:rPr>
                <w:rFonts w:asciiTheme="minorEastAsia" w:hAnsiTheme="minorEastAsia" w:hint="eastAsia"/>
                <w:szCs w:val="21"/>
              </w:rPr>
              <w:t>日至6月</w:t>
            </w:r>
            <w:r w:rsidR="006565FB">
              <w:rPr>
                <w:rFonts w:asciiTheme="minorEastAsia" w:hAnsiTheme="minorEastAsia"/>
                <w:szCs w:val="21"/>
              </w:rPr>
              <w:t>4</w:t>
            </w:r>
            <w:r w:rsidR="006B7975" w:rsidRPr="00E90EFD"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6288" w:type="dxa"/>
            <w:vAlign w:val="center"/>
          </w:tcPr>
          <w:p w:rsidR="006B7975" w:rsidRPr="00E90EFD" w:rsidRDefault="006B7975" w:rsidP="00E90EFD">
            <w:pPr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各学院组织院级毕业设计（论文）答辩</w:t>
            </w:r>
          </w:p>
        </w:tc>
      </w:tr>
      <w:tr w:rsidR="006B7975">
        <w:trPr>
          <w:trHeight w:val="782"/>
        </w:trPr>
        <w:tc>
          <w:tcPr>
            <w:tcW w:w="2234" w:type="dxa"/>
            <w:vAlign w:val="center"/>
          </w:tcPr>
          <w:p w:rsidR="006B7975" w:rsidRPr="00E90EFD" w:rsidRDefault="006D2C01" w:rsidP="00E90EF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/>
                <w:szCs w:val="21"/>
              </w:rPr>
              <w:t>5</w:t>
            </w:r>
            <w:r w:rsidR="006B7975" w:rsidRPr="00E90EFD">
              <w:rPr>
                <w:rFonts w:asciiTheme="minorEastAsia" w:hAnsiTheme="minorEastAsia" w:hint="eastAsia"/>
                <w:szCs w:val="21"/>
              </w:rPr>
              <w:t>月</w:t>
            </w:r>
            <w:r w:rsidR="001D5A87" w:rsidRPr="00E90EFD">
              <w:rPr>
                <w:rFonts w:asciiTheme="minorEastAsia" w:hAnsiTheme="minorEastAsia"/>
                <w:szCs w:val="21"/>
              </w:rPr>
              <w:t>2</w:t>
            </w:r>
            <w:r w:rsidR="00200A40" w:rsidRPr="00E90EFD">
              <w:rPr>
                <w:rFonts w:asciiTheme="minorEastAsia" w:hAnsiTheme="minorEastAsia"/>
                <w:szCs w:val="21"/>
              </w:rPr>
              <w:t>9</w:t>
            </w:r>
            <w:r w:rsidR="006B7975" w:rsidRPr="00E90EFD">
              <w:rPr>
                <w:rFonts w:asciiTheme="minorEastAsia" w:hAnsiTheme="minorEastAsia" w:hint="eastAsia"/>
                <w:szCs w:val="21"/>
              </w:rPr>
              <w:t>日至6月</w:t>
            </w:r>
            <w:r w:rsidRPr="00E90EFD">
              <w:rPr>
                <w:rFonts w:asciiTheme="minorEastAsia" w:hAnsiTheme="minorEastAsia"/>
                <w:szCs w:val="21"/>
              </w:rPr>
              <w:t>3</w:t>
            </w:r>
            <w:r w:rsidR="006B7975" w:rsidRPr="00E90EFD"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6288" w:type="dxa"/>
            <w:vAlign w:val="center"/>
          </w:tcPr>
          <w:p w:rsidR="006B7975" w:rsidRPr="00E90EFD" w:rsidRDefault="006B7975" w:rsidP="00E90EFD">
            <w:pPr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学生对查重结果进行申诉，填写《20</w:t>
            </w:r>
            <w:r w:rsidR="00F74644" w:rsidRPr="00E90EFD">
              <w:rPr>
                <w:rFonts w:asciiTheme="minorEastAsia" w:hAnsiTheme="minorEastAsia"/>
                <w:szCs w:val="21"/>
              </w:rPr>
              <w:t>20</w:t>
            </w:r>
            <w:r w:rsidRPr="00E90EFD">
              <w:rPr>
                <w:rFonts w:asciiTheme="minorEastAsia" w:hAnsiTheme="minorEastAsia" w:hint="eastAsia"/>
                <w:szCs w:val="21"/>
              </w:rPr>
              <w:t>届本科生学位论文查重申诉书》，提交给各学院专家组进行认定</w:t>
            </w:r>
          </w:p>
        </w:tc>
      </w:tr>
      <w:tr w:rsidR="006B7975" w:rsidTr="008D0DBE">
        <w:trPr>
          <w:trHeight w:val="848"/>
        </w:trPr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:rsidR="006B7975" w:rsidRPr="00E90EFD" w:rsidRDefault="001D5A87" w:rsidP="00E90EF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/>
                <w:szCs w:val="21"/>
              </w:rPr>
              <w:t>5</w:t>
            </w:r>
            <w:r w:rsidR="006B7975" w:rsidRPr="00E90EFD">
              <w:rPr>
                <w:rFonts w:asciiTheme="minorEastAsia" w:hAnsiTheme="minorEastAsia" w:hint="eastAsia"/>
                <w:szCs w:val="21"/>
              </w:rPr>
              <w:t>月</w:t>
            </w:r>
            <w:r w:rsidRPr="00E90EFD">
              <w:rPr>
                <w:rFonts w:asciiTheme="minorEastAsia" w:hAnsiTheme="minorEastAsia"/>
                <w:szCs w:val="21"/>
              </w:rPr>
              <w:t>2</w:t>
            </w:r>
            <w:r w:rsidR="00200A40" w:rsidRPr="00E90EFD">
              <w:rPr>
                <w:rFonts w:asciiTheme="minorEastAsia" w:hAnsiTheme="minorEastAsia"/>
                <w:szCs w:val="21"/>
              </w:rPr>
              <w:t>9</w:t>
            </w:r>
            <w:r w:rsidR="006B7975" w:rsidRPr="00E90EFD">
              <w:rPr>
                <w:rFonts w:asciiTheme="minorEastAsia" w:hAnsiTheme="minorEastAsia" w:hint="eastAsia"/>
                <w:szCs w:val="21"/>
              </w:rPr>
              <w:t>日至</w:t>
            </w:r>
            <w:r w:rsidRPr="00E90EFD">
              <w:rPr>
                <w:rFonts w:asciiTheme="minorEastAsia" w:hAnsiTheme="minorEastAsia" w:hint="eastAsia"/>
                <w:szCs w:val="21"/>
              </w:rPr>
              <w:t>6月</w:t>
            </w:r>
            <w:r w:rsidR="003F18D7" w:rsidRPr="00E90EFD">
              <w:rPr>
                <w:rFonts w:asciiTheme="minorEastAsia" w:hAnsiTheme="minorEastAsia"/>
                <w:szCs w:val="21"/>
              </w:rPr>
              <w:t>7</w:t>
            </w:r>
            <w:r w:rsidR="006B7975" w:rsidRPr="00E90EFD"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6288" w:type="dxa"/>
            <w:vAlign w:val="center"/>
          </w:tcPr>
          <w:p w:rsidR="006B7975" w:rsidRPr="00E90EFD" w:rsidRDefault="006B7975" w:rsidP="00E90EFD">
            <w:pPr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学院</w:t>
            </w:r>
            <w:r w:rsidR="00084986" w:rsidRPr="00E90EFD">
              <w:rPr>
                <w:rFonts w:asciiTheme="minorEastAsia" w:hAnsiTheme="minorEastAsia" w:hint="eastAsia"/>
                <w:szCs w:val="21"/>
              </w:rPr>
              <w:t>对提起申诉的学生以及未提起申诉但查重比例</w:t>
            </w:r>
            <w:r w:rsidRPr="00E90EFD">
              <w:rPr>
                <w:rFonts w:asciiTheme="minorEastAsia" w:hAnsiTheme="minorEastAsia" w:hint="eastAsia"/>
                <w:szCs w:val="21"/>
              </w:rPr>
              <w:t>根据学生申诉书及查重报告组织专家组对查重结果进行认定，填写《20</w:t>
            </w:r>
            <w:r w:rsidR="00F74644" w:rsidRPr="00E90EFD">
              <w:rPr>
                <w:rFonts w:asciiTheme="minorEastAsia" w:hAnsiTheme="minorEastAsia"/>
                <w:szCs w:val="21"/>
              </w:rPr>
              <w:t>20</w:t>
            </w:r>
            <w:r w:rsidRPr="00E90EFD">
              <w:rPr>
                <w:rFonts w:asciiTheme="minorEastAsia" w:hAnsiTheme="minorEastAsia" w:hint="eastAsia"/>
                <w:szCs w:val="21"/>
              </w:rPr>
              <w:t>届本科生学位论文查重结果认定书》,并于</w:t>
            </w:r>
            <w:r w:rsidR="007B7AAF" w:rsidRPr="00E90EFD">
              <w:rPr>
                <w:rFonts w:asciiTheme="minorEastAsia" w:hAnsiTheme="minorEastAsia"/>
                <w:szCs w:val="21"/>
              </w:rPr>
              <w:t>7</w:t>
            </w:r>
            <w:r w:rsidRPr="00E90EFD">
              <w:rPr>
                <w:rFonts w:asciiTheme="minorEastAsia" w:hAnsiTheme="minorEastAsia" w:hint="eastAsia"/>
                <w:szCs w:val="21"/>
              </w:rPr>
              <w:t>日中午12:00前以学院为单位汇总提交给教务处</w:t>
            </w:r>
          </w:p>
        </w:tc>
      </w:tr>
      <w:tr w:rsidR="006B7975">
        <w:trPr>
          <w:trHeight w:val="772"/>
        </w:trPr>
        <w:tc>
          <w:tcPr>
            <w:tcW w:w="2234" w:type="dxa"/>
            <w:tcBorders>
              <w:top w:val="single" w:sz="4" w:space="0" w:color="auto"/>
            </w:tcBorders>
            <w:vAlign w:val="center"/>
          </w:tcPr>
          <w:p w:rsidR="006B7975" w:rsidRPr="00E90EFD" w:rsidRDefault="006B7975" w:rsidP="00E90EF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6月</w:t>
            </w:r>
            <w:r w:rsidR="00200A40" w:rsidRPr="00E90EFD">
              <w:rPr>
                <w:rFonts w:asciiTheme="minorEastAsia" w:hAnsiTheme="minorEastAsia"/>
                <w:szCs w:val="21"/>
              </w:rPr>
              <w:t>7</w:t>
            </w:r>
            <w:r w:rsidRPr="00E90EFD">
              <w:rPr>
                <w:rFonts w:asciiTheme="minorEastAsia" w:hAnsiTheme="minorEastAsia" w:hint="eastAsia"/>
                <w:szCs w:val="21"/>
              </w:rPr>
              <w:t>日</w:t>
            </w:r>
            <w:r w:rsidR="001D5A87" w:rsidRPr="00E90EFD">
              <w:rPr>
                <w:rFonts w:asciiTheme="minorEastAsia" w:hAnsiTheme="minorEastAsia" w:hint="eastAsia"/>
                <w:szCs w:val="21"/>
              </w:rPr>
              <w:t>晚12点</w:t>
            </w:r>
          </w:p>
        </w:tc>
        <w:tc>
          <w:tcPr>
            <w:tcW w:w="6288" w:type="dxa"/>
            <w:vAlign w:val="center"/>
          </w:tcPr>
          <w:p w:rsidR="006B7975" w:rsidRPr="00E90EFD" w:rsidRDefault="006B7975" w:rsidP="006565FB">
            <w:pPr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指导教师在网上提交毕业生毕业设计（论文）成绩，截止时间为</w:t>
            </w:r>
            <w:r w:rsidR="001D5A87" w:rsidRPr="00E90EFD">
              <w:rPr>
                <w:rFonts w:asciiTheme="minorEastAsia" w:hAnsiTheme="minorEastAsia" w:hint="eastAsia"/>
                <w:szCs w:val="21"/>
              </w:rPr>
              <w:t>6月</w:t>
            </w:r>
            <w:r w:rsidR="00200A40" w:rsidRPr="00E90EFD">
              <w:rPr>
                <w:rFonts w:asciiTheme="minorEastAsia" w:hAnsiTheme="minorEastAsia"/>
                <w:szCs w:val="21"/>
              </w:rPr>
              <w:t>7</w:t>
            </w:r>
            <w:r w:rsidRPr="00E90EFD">
              <w:rPr>
                <w:rFonts w:asciiTheme="minorEastAsia" w:hAnsiTheme="minorEastAsia" w:hint="eastAsia"/>
                <w:szCs w:val="21"/>
              </w:rPr>
              <w:t>日</w:t>
            </w:r>
            <w:r w:rsidR="006565FB">
              <w:rPr>
                <w:rFonts w:asciiTheme="minorEastAsia" w:hAnsiTheme="minorEastAsia" w:hint="eastAsia"/>
                <w:szCs w:val="21"/>
              </w:rPr>
              <w:t>2</w:t>
            </w:r>
            <w:r w:rsidR="006565FB">
              <w:rPr>
                <w:rFonts w:asciiTheme="minorEastAsia" w:hAnsiTheme="minorEastAsia"/>
                <w:szCs w:val="21"/>
              </w:rPr>
              <w:t>4</w:t>
            </w:r>
            <w:r w:rsidR="006565FB">
              <w:rPr>
                <w:rFonts w:asciiTheme="minorEastAsia" w:hAnsiTheme="minorEastAsia" w:hint="eastAsia"/>
                <w:szCs w:val="21"/>
              </w:rPr>
              <w:t>点</w:t>
            </w:r>
          </w:p>
        </w:tc>
      </w:tr>
      <w:tr w:rsidR="006B7975">
        <w:trPr>
          <w:trHeight w:val="710"/>
        </w:trPr>
        <w:tc>
          <w:tcPr>
            <w:tcW w:w="2234" w:type="dxa"/>
            <w:vMerge w:val="restart"/>
            <w:vAlign w:val="center"/>
          </w:tcPr>
          <w:p w:rsidR="006B7975" w:rsidRPr="00E90EFD" w:rsidRDefault="006B7975" w:rsidP="00E90EF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6月</w:t>
            </w:r>
            <w:r w:rsidR="001D5A87" w:rsidRPr="00E90EFD">
              <w:rPr>
                <w:rFonts w:asciiTheme="minorEastAsia" w:hAnsiTheme="minorEastAsia"/>
                <w:szCs w:val="21"/>
              </w:rPr>
              <w:t>7</w:t>
            </w:r>
            <w:r w:rsidRPr="00E90EFD">
              <w:rPr>
                <w:rFonts w:asciiTheme="minorEastAsia" w:hAnsiTheme="minorEastAsia" w:hint="eastAsia"/>
                <w:szCs w:val="21"/>
              </w:rPr>
              <w:t>日至1</w:t>
            </w:r>
            <w:r w:rsidR="001D5A87" w:rsidRPr="00E90EFD">
              <w:rPr>
                <w:rFonts w:asciiTheme="minorEastAsia" w:hAnsiTheme="minorEastAsia"/>
                <w:szCs w:val="21"/>
              </w:rPr>
              <w:t>0</w:t>
            </w:r>
            <w:r w:rsidRPr="00E90EFD"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6288" w:type="dxa"/>
            <w:vAlign w:val="center"/>
          </w:tcPr>
          <w:p w:rsidR="006B7975" w:rsidRPr="00E90EFD" w:rsidRDefault="006B7975" w:rsidP="00E90EFD">
            <w:pPr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教务处参考学院查重认定结果，对</w:t>
            </w:r>
            <w:r w:rsidR="00F31078" w:rsidRPr="00E90EFD">
              <w:rPr>
                <w:rFonts w:asciiTheme="minorEastAsia" w:hAnsiTheme="minorEastAsia" w:hint="eastAsia"/>
                <w:szCs w:val="21"/>
              </w:rPr>
              <w:t>认定后</w:t>
            </w:r>
            <w:r w:rsidRPr="00E90EFD">
              <w:rPr>
                <w:rFonts w:asciiTheme="minorEastAsia" w:hAnsiTheme="minorEastAsia" w:hint="eastAsia"/>
                <w:szCs w:val="21"/>
              </w:rPr>
              <w:t>重复比</w:t>
            </w:r>
            <w:r w:rsidR="00F31078" w:rsidRPr="00E90EFD">
              <w:rPr>
                <w:rFonts w:asciiTheme="minorEastAsia" w:hAnsiTheme="minorEastAsia" w:hint="eastAsia"/>
                <w:szCs w:val="21"/>
              </w:rPr>
              <w:t>仍</w:t>
            </w:r>
            <w:r w:rsidRPr="00E90EFD">
              <w:rPr>
                <w:rFonts w:asciiTheme="minorEastAsia" w:hAnsiTheme="minorEastAsia" w:hint="eastAsia"/>
                <w:szCs w:val="21"/>
              </w:rPr>
              <w:t>超</w:t>
            </w:r>
            <w:r w:rsidR="00C50B02" w:rsidRPr="00E90EFD">
              <w:rPr>
                <w:rFonts w:asciiTheme="minorEastAsia" w:hAnsiTheme="minorEastAsia"/>
                <w:szCs w:val="21"/>
              </w:rPr>
              <w:t>3</w:t>
            </w:r>
            <w:r w:rsidRPr="00E90EFD">
              <w:rPr>
                <w:rFonts w:asciiTheme="minorEastAsia" w:hAnsiTheme="minorEastAsia" w:hint="eastAsia"/>
                <w:szCs w:val="21"/>
              </w:rPr>
              <w:t>0%的学生的答辩、成绩等给出处理意见，并反馈给学院</w:t>
            </w:r>
          </w:p>
        </w:tc>
      </w:tr>
      <w:tr w:rsidR="006B7975" w:rsidTr="00E90EFD">
        <w:trPr>
          <w:trHeight w:val="420"/>
        </w:trPr>
        <w:tc>
          <w:tcPr>
            <w:tcW w:w="2234" w:type="dxa"/>
            <w:vMerge/>
          </w:tcPr>
          <w:p w:rsidR="006B7975" w:rsidRPr="00E90EFD" w:rsidRDefault="006B7975" w:rsidP="00E90EF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88" w:type="dxa"/>
            <w:vAlign w:val="center"/>
          </w:tcPr>
          <w:p w:rsidR="006B7975" w:rsidRPr="00E90EFD" w:rsidRDefault="006B7975" w:rsidP="00E90EFD">
            <w:pPr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学院将处理意见通知学生本人</w:t>
            </w:r>
          </w:p>
        </w:tc>
      </w:tr>
      <w:tr w:rsidR="006B7975" w:rsidTr="00E90EFD">
        <w:trPr>
          <w:trHeight w:val="413"/>
        </w:trPr>
        <w:tc>
          <w:tcPr>
            <w:tcW w:w="2234" w:type="dxa"/>
            <w:vMerge/>
          </w:tcPr>
          <w:p w:rsidR="006B7975" w:rsidRPr="00E90EFD" w:rsidRDefault="006B7975" w:rsidP="00E90EF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88" w:type="dxa"/>
            <w:vAlign w:val="center"/>
          </w:tcPr>
          <w:p w:rsidR="006B7975" w:rsidRPr="00E90EFD" w:rsidRDefault="006B7975" w:rsidP="00E90EFD">
            <w:pPr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学生对处理意见进行申诉</w:t>
            </w:r>
          </w:p>
        </w:tc>
      </w:tr>
      <w:tr w:rsidR="006B7975">
        <w:trPr>
          <w:trHeight w:val="690"/>
        </w:trPr>
        <w:tc>
          <w:tcPr>
            <w:tcW w:w="2234" w:type="dxa"/>
          </w:tcPr>
          <w:p w:rsidR="006B7975" w:rsidRPr="00E90EFD" w:rsidRDefault="006B7975" w:rsidP="00E90EF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6月</w:t>
            </w:r>
            <w:r w:rsidR="00200A40" w:rsidRPr="00E90EFD">
              <w:rPr>
                <w:rFonts w:asciiTheme="minorEastAsia" w:hAnsiTheme="minorEastAsia"/>
                <w:szCs w:val="21"/>
              </w:rPr>
              <w:t>7</w:t>
            </w:r>
            <w:r w:rsidRPr="00E90EFD">
              <w:rPr>
                <w:rFonts w:asciiTheme="minorEastAsia" w:hAnsiTheme="minorEastAsia" w:hint="eastAsia"/>
                <w:szCs w:val="21"/>
              </w:rPr>
              <w:t>日至12日</w:t>
            </w:r>
          </w:p>
        </w:tc>
        <w:tc>
          <w:tcPr>
            <w:tcW w:w="6288" w:type="dxa"/>
            <w:vAlign w:val="center"/>
          </w:tcPr>
          <w:p w:rsidR="006B7975" w:rsidRPr="00E90EFD" w:rsidRDefault="006B7975" w:rsidP="00E90EFD">
            <w:pPr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教务处将具有学术不端行为学生的情况上报学校纪律委员会，纪律委员会对相关学生做出对应的纪律处分。</w:t>
            </w:r>
          </w:p>
        </w:tc>
      </w:tr>
      <w:tr w:rsidR="006B7975" w:rsidTr="006B7975">
        <w:trPr>
          <w:trHeight w:val="690"/>
        </w:trPr>
        <w:tc>
          <w:tcPr>
            <w:tcW w:w="2234" w:type="dxa"/>
            <w:vAlign w:val="center"/>
          </w:tcPr>
          <w:p w:rsidR="006B7975" w:rsidRPr="00E90EFD" w:rsidRDefault="006B7975" w:rsidP="00E90EF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6月</w:t>
            </w:r>
            <w:r w:rsidR="000B759B" w:rsidRPr="00E90EFD">
              <w:rPr>
                <w:rFonts w:asciiTheme="minorEastAsia" w:hAnsiTheme="minorEastAsia" w:hint="eastAsia"/>
                <w:szCs w:val="21"/>
              </w:rPr>
              <w:t>1</w:t>
            </w:r>
            <w:r w:rsidR="00200A40" w:rsidRPr="00E90EFD">
              <w:rPr>
                <w:rFonts w:asciiTheme="minorEastAsia" w:hAnsiTheme="minorEastAsia"/>
                <w:szCs w:val="21"/>
              </w:rPr>
              <w:t>0</w:t>
            </w:r>
            <w:r w:rsidRPr="00E90EFD"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6288" w:type="dxa"/>
            <w:vAlign w:val="center"/>
          </w:tcPr>
          <w:p w:rsidR="006B7975" w:rsidRPr="00E90EFD" w:rsidRDefault="006B7975" w:rsidP="00E90EFD">
            <w:pPr>
              <w:jc w:val="left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各学院推荐参评校级优秀毕业设计（论文）的学生</w:t>
            </w:r>
            <w:r w:rsidR="007B550F" w:rsidRPr="00E90EFD">
              <w:rPr>
                <w:rFonts w:asciiTheme="minorEastAsia" w:hAnsiTheme="minorEastAsia" w:hint="eastAsia"/>
                <w:szCs w:val="21"/>
              </w:rPr>
              <w:t>，并提交优秀论文简介及论文到教务处备案。</w:t>
            </w:r>
          </w:p>
        </w:tc>
      </w:tr>
      <w:tr w:rsidR="00F44263" w:rsidTr="00E90EFD">
        <w:trPr>
          <w:trHeight w:val="416"/>
        </w:trPr>
        <w:tc>
          <w:tcPr>
            <w:tcW w:w="2234" w:type="dxa"/>
            <w:vAlign w:val="center"/>
          </w:tcPr>
          <w:p w:rsidR="00F44263" w:rsidRPr="00E90EFD" w:rsidRDefault="0022466F" w:rsidP="00E90EF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6月25日</w:t>
            </w:r>
            <w:r w:rsidR="00F44263" w:rsidRPr="00E90EFD">
              <w:rPr>
                <w:rFonts w:asciiTheme="minorEastAsia" w:hAnsiTheme="minorEastAsia" w:hint="eastAsia"/>
                <w:szCs w:val="21"/>
              </w:rPr>
              <w:t>6月</w:t>
            </w:r>
            <w:r w:rsidR="003F18D7" w:rsidRPr="00E90EFD">
              <w:rPr>
                <w:rFonts w:asciiTheme="minorEastAsia" w:hAnsiTheme="minorEastAsia"/>
                <w:szCs w:val="21"/>
              </w:rPr>
              <w:t>2</w:t>
            </w:r>
            <w:r w:rsidRPr="00E90EFD">
              <w:rPr>
                <w:rFonts w:asciiTheme="minorEastAsia" w:hAnsiTheme="minorEastAsia"/>
                <w:szCs w:val="21"/>
              </w:rPr>
              <w:t>9</w:t>
            </w:r>
            <w:r w:rsidR="00F44263" w:rsidRPr="00E90EFD"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6288" w:type="dxa"/>
            <w:vAlign w:val="center"/>
          </w:tcPr>
          <w:p w:rsidR="00F44263" w:rsidRPr="00E90EFD" w:rsidRDefault="00F44263" w:rsidP="00E90EFD">
            <w:pPr>
              <w:jc w:val="left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6月</w:t>
            </w:r>
            <w:r w:rsidR="003F18D7" w:rsidRPr="00E90EFD">
              <w:rPr>
                <w:rFonts w:asciiTheme="minorEastAsia" w:hAnsiTheme="minorEastAsia"/>
                <w:szCs w:val="21"/>
              </w:rPr>
              <w:t>2</w:t>
            </w:r>
            <w:r w:rsidR="0022466F" w:rsidRPr="00E90EFD">
              <w:rPr>
                <w:rFonts w:asciiTheme="minorEastAsia" w:hAnsiTheme="minorEastAsia"/>
                <w:szCs w:val="21"/>
              </w:rPr>
              <w:t>9</w:t>
            </w:r>
            <w:r w:rsidRPr="00E90EFD">
              <w:rPr>
                <w:rFonts w:asciiTheme="minorEastAsia" w:hAnsiTheme="minorEastAsia" w:hint="eastAsia"/>
                <w:szCs w:val="21"/>
              </w:rPr>
              <w:t>日前，学生向所在学院提交终版的学术论文纸质版及电子版进行存档</w:t>
            </w:r>
            <w:r w:rsidR="00200A40" w:rsidRPr="00E90EFD">
              <w:rPr>
                <w:rFonts w:asciiTheme="minorEastAsia" w:hAnsiTheme="minorEastAsia" w:hint="eastAsia"/>
                <w:szCs w:val="21"/>
              </w:rPr>
              <w:t>，</w:t>
            </w:r>
            <w:r w:rsidR="00200A40" w:rsidRPr="00E90EFD">
              <w:rPr>
                <w:rFonts w:asciiTheme="minorEastAsia" w:hAnsiTheme="minorEastAsia"/>
                <w:szCs w:val="21"/>
              </w:rPr>
              <w:t>学生返校后对</w:t>
            </w:r>
            <w:r w:rsidR="00200A40" w:rsidRPr="00E90EFD">
              <w:rPr>
                <w:rFonts w:asciiTheme="minorEastAsia" w:hAnsiTheme="minorEastAsia" w:hint="eastAsia"/>
                <w:szCs w:val="21"/>
              </w:rPr>
              <w:t>《</w:t>
            </w:r>
            <w:r w:rsidR="00200A40" w:rsidRPr="00E90EFD">
              <w:rPr>
                <w:rFonts w:asciiTheme="minorEastAsia" w:hAnsiTheme="minorEastAsia"/>
                <w:szCs w:val="21"/>
              </w:rPr>
              <w:t>毕业设计（论文）手册</w:t>
            </w:r>
            <w:r w:rsidR="00200A40" w:rsidRPr="00E90EFD">
              <w:rPr>
                <w:rFonts w:asciiTheme="minorEastAsia" w:hAnsiTheme="minorEastAsia" w:hint="eastAsia"/>
                <w:szCs w:val="21"/>
              </w:rPr>
              <w:t>》</w:t>
            </w:r>
            <w:r w:rsidR="00200A40" w:rsidRPr="00E90EFD">
              <w:rPr>
                <w:rFonts w:asciiTheme="minorEastAsia" w:hAnsiTheme="minorEastAsia"/>
                <w:szCs w:val="21"/>
              </w:rPr>
              <w:t>进行补充填写，签字。</w:t>
            </w:r>
          </w:p>
        </w:tc>
      </w:tr>
      <w:tr w:rsidR="00F44263" w:rsidTr="006B7975">
        <w:trPr>
          <w:trHeight w:val="690"/>
        </w:trPr>
        <w:tc>
          <w:tcPr>
            <w:tcW w:w="2234" w:type="dxa"/>
            <w:vAlign w:val="center"/>
          </w:tcPr>
          <w:p w:rsidR="00F44263" w:rsidRPr="00E90EFD" w:rsidRDefault="00F44263" w:rsidP="00E90EF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6月</w:t>
            </w:r>
            <w:r w:rsidR="00200A40" w:rsidRPr="00E90EFD">
              <w:rPr>
                <w:rFonts w:asciiTheme="minorEastAsia" w:hAnsiTheme="minorEastAsia"/>
                <w:szCs w:val="21"/>
              </w:rPr>
              <w:t>30</w:t>
            </w:r>
            <w:r w:rsidR="007B7AAF" w:rsidRPr="00E90EFD">
              <w:rPr>
                <w:rFonts w:asciiTheme="minorEastAsia" w:hAnsiTheme="minorEastAsia" w:hint="eastAsia"/>
                <w:szCs w:val="21"/>
              </w:rPr>
              <w:t>日前</w:t>
            </w:r>
          </w:p>
        </w:tc>
        <w:tc>
          <w:tcPr>
            <w:tcW w:w="6288" w:type="dxa"/>
            <w:vAlign w:val="center"/>
          </w:tcPr>
          <w:p w:rsidR="00F44263" w:rsidRPr="00E90EFD" w:rsidRDefault="00F44263" w:rsidP="00E90EFD">
            <w:pPr>
              <w:jc w:val="left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教务处对学生提交存档的学术论文进行抽查查重</w:t>
            </w:r>
          </w:p>
        </w:tc>
      </w:tr>
      <w:tr w:rsidR="00200A40" w:rsidTr="006B7975">
        <w:trPr>
          <w:trHeight w:val="690"/>
        </w:trPr>
        <w:tc>
          <w:tcPr>
            <w:tcW w:w="2234" w:type="dxa"/>
            <w:vAlign w:val="center"/>
          </w:tcPr>
          <w:p w:rsidR="00200A40" w:rsidRPr="00E90EFD" w:rsidRDefault="00200A40" w:rsidP="00E90EF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90EFD">
              <w:rPr>
                <w:rFonts w:asciiTheme="minorEastAsia" w:hAnsiTheme="minorEastAsia" w:hint="eastAsia"/>
                <w:szCs w:val="21"/>
              </w:rPr>
              <w:t>7月8日</w:t>
            </w:r>
            <w:r w:rsidRPr="00E90EFD">
              <w:rPr>
                <w:rFonts w:asciiTheme="minorEastAsia" w:hAnsiTheme="minorEastAsia"/>
                <w:szCs w:val="21"/>
              </w:rPr>
              <w:t>前</w:t>
            </w:r>
          </w:p>
        </w:tc>
        <w:tc>
          <w:tcPr>
            <w:tcW w:w="6288" w:type="dxa"/>
            <w:vAlign w:val="center"/>
          </w:tcPr>
          <w:p w:rsidR="00200A40" w:rsidRPr="00E90EFD" w:rsidRDefault="006565FB" w:rsidP="006565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申请延期一个月</w:t>
            </w:r>
            <w:r>
              <w:rPr>
                <w:rFonts w:asciiTheme="minorEastAsia" w:hAnsiTheme="minorEastAsia" w:hint="eastAsia"/>
                <w:szCs w:val="21"/>
              </w:rPr>
              <w:t>答辩</w:t>
            </w:r>
            <w:r>
              <w:rPr>
                <w:rFonts w:asciiTheme="minorEastAsia" w:hAnsiTheme="minorEastAsia"/>
                <w:szCs w:val="21"/>
              </w:rPr>
              <w:t>的学生，</w:t>
            </w:r>
            <w:r w:rsidR="00822008">
              <w:rPr>
                <w:rFonts w:asciiTheme="minorEastAsia" w:hAnsiTheme="minorEastAsia" w:hint="eastAsia"/>
                <w:szCs w:val="21"/>
              </w:rPr>
              <w:t>第一次</w:t>
            </w:r>
            <w:r w:rsidR="00822008">
              <w:rPr>
                <w:rFonts w:asciiTheme="minorEastAsia" w:hAnsiTheme="minorEastAsia"/>
                <w:szCs w:val="21"/>
              </w:rPr>
              <w:t>学院答辩不合格的学生，</w:t>
            </w:r>
            <w:r w:rsidR="00200A40" w:rsidRPr="00E90EFD">
              <w:rPr>
                <w:rFonts w:asciiTheme="minorEastAsia" w:hAnsiTheme="minorEastAsia"/>
                <w:szCs w:val="21"/>
              </w:rPr>
              <w:t>由学院统一组织答辩，答辩前需进行</w:t>
            </w:r>
            <w:r w:rsidR="00200A40" w:rsidRPr="00E90EFD">
              <w:rPr>
                <w:rFonts w:asciiTheme="minorEastAsia" w:hAnsiTheme="minorEastAsia" w:hint="eastAsia"/>
                <w:szCs w:val="21"/>
              </w:rPr>
              <w:t>查重</w:t>
            </w:r>
            <w:r w:rsidR="00200A40" w:rsidRPr="00E90EFD">
              <w:rPr>
                <w:rFonts w:asciiTheme="minorEastAsia" w:hAnsiTheme="minorEastAsia"/>
                <w:szCs w:val="21"/>
              </w:rPr>
              <w:t>，且文字复制比不能高于</w:t>
            </w:r>
            <w:r w:rsidR="00200A40" w:rsidRPr="00E90EFD">
              <w:rPr>
                <w:rFonts w:asciiTheme="minorEastAsia" w:hAnsiTheme="minorEastAsia" w:hint="eastAsia"/>
                <w:szCs w:val="21"/>
              </w:rPr>
              <w:t>20</w:t>
            </w:r>
            <w:r w:rsidR="00200A40" w:rsidRPr="00E90EFD">
              <w:rPr>
                <w:rFonts w:asciiTheme="minorEastAsia" w:hAnsiTheme="minorEastAsia"/>
                <w:szCs w:val="21"/>
              </w:rPr>
              <w:t>%，高于</w:t>
            </w:r>
            <w:r w:rsidR="00200A40" w:rsidRPr="00E90EFD">
              <w:rPr>
                <w:rFonts w:asciiTheme="minorEastAsia" w:hAnsiTheme="minorEastAsia" w:hint="eastAsia"/>
                <w:szCs w:val="21"/>
              </w:rPr>
              <w:t>20</w:t>
            </w:r>
            <w:r w:rsidR="00200A40" w:rsidRPr="00E90EFD">
              <w:rPr>
                <w:rFonts w:asciiTheme="minorEastAsia" w:hAnsiTheme="minorEastAsia"/>
                <w:szCs w:val="21"/>
              </w:rPr>
              <w:t>%的</w:t>
            </w:r>
            <w:r w:rsidR="00200A40" w:rsidRPr="00E90EFD">
              <w:rPr>
                <w:rFonts w:asciiTheme="minorEastAsia" w:hAnsiTheme="minorEastAsia" w:hint="eastAsia"/>
                <w:szCs w:val="21"/>
              </w:rPr>
              <w:t>需重修</w:t>
            </w:r>
            <w:r w:rsidR="00200A40" w:rsidRPr="00E90EFD">
              <w:rPr>
                <w:rFonts w:asciiTheme="minorEastAsia" w:hAnsiTheme="minorEastAsia"/>
                <w:szCs w:val="21"/>
              </w:rPr>
              <w:t>毕业设计（论文）</w:t>
            </w:r>
          </w:p>
        </w:tc>
      </w:tr>
    </w:tbl>
    <w:p w:rsidR="004847CE" w:rsidRDefault="004847CE" w:rsidP="00822008">
      <w:pPr>
        <w:rPr>
          <w:rFonts w:asciiTheme="minorEastAsia" w:hAnsiTheme="minorEastAsia"/>
          <w:sz w:val="36"/>
          <w:szCs w:val="36"/>
        </w:rPr>
      </w:pPr>
      <w:bookmarkStart w:id="0" w:name="_GoBack"/>
      <w:bookmarkEnd w:id="0"/>
    </w:p>
    <w:sectPr w:rsidR="004847CE" w:rsidSect="00484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E2" w:rsidRDefault="004F5CE2" w:rsidP="00131DD7">
      <w:r>
        <w:separator/>
      </w:r>
    </w:p>
  </w:endnote>
  <w:endnote w:type="continuationSeparator" w:id="0">
    <w:p w:rsidR="004F5CE2" w:rsidRDefault="004F5CE2" w:rsidP="00131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E2" w:rsidRDefault="004F5CE2" w:rsidP="00131DD7">
      <w:r>
        <w:separator/>
      </w:r>
    </w:p>
  </w:footnote>
  <w:footnote w:type="continuationSeparator" w:id="0">
    <w:p w:rsidR="004F5CE2" w:rsidRDefault="004F5CE2" w:rsidP="00131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D2"/>
    <w:rsid w:val="00044AD5"/>
    <w:rsid w:val="0006774A"/>
    <w:rsid w:val="00084986"/>
    <w:rsid w:val="0008771B"/>
    <w:rsid w:val="000B5564"/>
    <w:rsid w:val="000B759B"/>
    <w:rsid w:val="00116ED9"/>
    <w:rsid w:val="00124D30"/>
    <w:rsid w:val="00131DD7"/>
    <w:rsid w:val="00156088"/>
    <w:rsid w:val="001A032D"/>
    <w:rsid w:val="001B48CA"/>
    <w:rsid w:val="001D5A87"/>
    <w:rsid w:val="001E63FF"/>
    <w:rsid w:val="001E6679"/>
    <w:rsid w:val="00200A40"/>
    <w:rsid w:val="0022466F"/>
    <w:rsid w:val="00243F5F"/>
    <w:rsid w:val="00375692"/>
    <w:rsid w:val="003F18D7"/>
    <w:rsid w:val="004315B4"/>
    <w:rsid w:val="00435182"/>
    <w:rsid w:val="004510FF"/>
    <w:rsid w:val="00465067"/>
    <w:rsid w:val="004847CE"/>
    <w:rsid w:val="00484815"/>
    <w:rsid w:val="004F5CE2"/>
    <w:rsid w:val="005402B0"/>
    <w:rsid w:val="0056161F"/>
    <w:rsid w:val="005E52D6"/>
    <w:rsid w:val="006506F4"/>
    <w:rsid w:val="00653107"/>
    <w:rsid w:val="006565FB"/>
    <w:rsid w:val="00677F5A"/>
    <w:rsid w:val="006B7975"/>
    <w:rsid w:val="006D2C01"/>
    <w:rsid w:val="007B550F"/>
    <w:rsid w:val="007B7AAF"/>
    <w:rsid w:val="007C7E41"/>
    <w:rsid w:val="00822008"/>
    <w:rsid w:val="00844F6E"/>
    <w:rsid w:val="008712D2"/>
    <w:rsid w:val="008A6B6F"/>
    <w:rsid w:val="008E6953"/>
    <w:rsid w:val="008F6490"/>
    <w:rsid w:val="00964851"/>
    <w:rsid w:val="00967DD4"/>
    <w:rsid w:val="00986513"/>
    <w:rsid w:val="009C670D"/>
    <w:rsid w:val="009D1C14"/>
    <w:rsid w:val="009D2A35"/>
    <w:rsid w:val="009E2331"/>
    <w:rsid w:val="00A460CB"/>
    <w:rsid w:val="00A47153"/>
    <w:rsid w:val="00A83C7D"/>
    <w:rsid w:val="00AA0FE9"/>
    <w:rsid w:val="00B94BFE"/>
    <w:rsid w:val="00BC0706"/>
    <w:rsid w:val="00BF4A65"/>
    <w:rsid w:val="00C50B02"/>
    <w:rsid w:val="00CC24A5"/>
    <w:rsid w:val="00D35AE5"/>
    <w:rsid w:val="00DC0C55"/>
    <w:rsid w:val="00DD01E1"/>
    <w:rsid w:val="00E07DBD"/>
    <w:rsid w:val="00E242B1"/>
    <w:rsid w:val="00E65F3A"/>
    <w:rsid w:val="00E90EFD"/>
    <w:rsid w:val="00E9532E"/>
    <w:rsid w:val="00E96693"/>
    <w:rsid w:val="00EF4ADE"/>
    <w:rsid w:val="00F31078"/>
    <w:rsid w:val="00F44263"/>
    <w:rsid w:val="00F74644"/>
    <w:rsid w:val="00F92E16"/>
    <w:rsid w:val="00F93B8A"/>
    <w:rsid w:val="00FF2248"/>
    <w:rsid w:val="023346B1"/>
    <w:rsid w:val="15A3404A"/>
    <w:rsid w:val="4B161BF0"/>
    <w:rsid w:val="6740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171330-53E0-450F-B084-E9C76BDD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7C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484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84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4847C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sid w:val="004847C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4847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24D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4D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魏杰</dc:creator>
  <cp:lastModifiedBy>魏杰</cp:lastModifiedBy>
  <cp:revision>11</cp:revision>
  <cp:lastPrinted>2019-04-30T04:39:00Z</cp:lastPrinted>
  <dcterms:created xsi:type="dcterms:W3CDTF">2020-04-19T03:40:00Z</dcterms:created>
  <dcterms:modified xsi:type="dcterms:W3CDTF">2020-05-17T11:46:00Z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