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ED118">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7D5F48B5">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r>
        <w:rPr>
          <w:rFonts w:hint="eastAsia" w:ascii="华文中宋" w:hAnsi="华文中宋" w:eastAsia="华文中宋" w:cs="宋体"/>
          <w:sz w:val="36"/>
          <w:szCs w:val="36"/>
        </w:rPr>
        <w:t>关于国有土地开荒后用于农耕的土地使用权</w:t>
      </w:r>
    </w:p>
    <w:p w14:paraId="63F901CB">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转让合同纠纷案件如何适用法律问题的批复</w:t>
      </w:r>
    </w:p>
    <w:p w14:paraId="446C3716">
      <w:pPr>
        <w:pStyle w:val="3"/>
        <w:spacing w:line="520" w:lineRule="exact"/>
        <w:ind w:firstLine="720" w:firstLineChars="200"/>
        <w:jc w:val="center"/>
        <w:rPr>
          <w:rFonts w:hint="eastAsia" w:ascii="华文中宋" w:hAnsi="华文中宋" w:eastAsia="华文中宋" w:cs="宋体"/>
          <w:sz w:val="36"/>
          <w:szCs w:val="36"/>
        </w:rPr>
      </w:pPr>
    </w:p>
    <w:p w14:paraId="26BC6838">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2011年11月21日最高人民法院审判委员会第1532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35578BA6">
      <w:pPr>
        <w:pStyle w:val="3"/>
        <w:spacing w:line="520" w:lineRule="exact"/>
        <w:ind w:firstLine="640" w:firstLineChars="200"/>
        <w:rPr>
          <w:rFonts w:ascii="仿宋_GB2312" w:hAnsi="宋体" w:eastAsia="仿宋_GB2312" w:cs="宋体"/>
          <w:sz w:val="32"/>
          <w:szCs w:val="32"/>
        </w:rPr>
      </w:pPr>
    </w:p>
    <w:p w14:paraId="16DC324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甘肃省高级人民法院：</w:t>
      </w:r>
    </w:p>
    <w:p w14:paraId="2E5AF9F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你院《关于对国有土地经营权转让如何适用法律的请示》（甘高法〔2010〕84号）收悉。经研究，答复如下：</w:t>
      </w:r>
    </w:p>
    <w:p w14:paraId="77920732">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开荒后用于农耕而未交由农民集体使用的国有土地，不属于《中华人民共和国农村土地承包法》第二条规定的农村土地。此类土地使用权的转让，不适用《中华人民共和国农村土地承包法》的规定，应适用《中华人民共和国民法典》和《中华人民共和国土地管理法》等相关法律规定加以规范。</w:t>
      </w:r>
    </w:p>
    <w:p w14:paraId="55F815F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对于国有土地开荒后用于农耕的土地使用权转让合同，不违反法律、行政法规的强制性规定的，当事人仅以转让方未取得土地使用权证书为由请求确认合同无效的，人民法院依法不予支持；当事人根据合同约定主张对方当事人履行办理土地使用权证书义务的，人民法院依法应予支持。</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BD382">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6606E0C2">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728CA">
    <w:pPr>
      <w:pStyle w:val="5"/>
      <w:framePr w:wrap="around" w:vAnchor="text" w:hAnchor="margin" w:xAlign="outside" w:y="1"/>
      <w:rPr>
        <w:rStyle w:val="9"/>
      </w:rPr>
    </w:pPr>
    <w:r>
      <w:fldChar w:fldCharType="begin"/>
    </w:r>
    <w:r>
      <w:rPr>
        <w:rStyle w:val="9"/>
      </w:rPr>
      <w:instrText xml:space="preserve">PAGE  </w:instrText>
    </w:r>
    <w:r>
      <w:fldChar w:fldCharType="end"/>
    </w:r>
  </w:p>
  <w:p w14:paraId="19DF0410">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34B546D"/>
    <w:rsid w:val="048723B3"/>
    <w:rsid w:val="068469B4"/>
    <w:rsid w:val="069E3BE4"/>
    <w:rsid w:val="07964AB5"/>
    <w:rsid w:val="0B825A33"/>
    <w:rsid w:val="0BA242D5"/>
    <w:rsid w:val="0C0834C7"/>
    <w:rsid w:val="0E751470"/>
    <w:rsid w:val="0EA7448D"/>
    <w:rsid w:val="10B4046A"/>
    <w:rsid w:val="14D71881"/>
    <w:rsid w:val="1AD755E0"/>
    <w:rsid w:val="1C2A3428"/>
    <w:rsid w:val="1C925F96"/>
    <w:rsid w:val="1D8745BA"/>
    <w:rsid w:val="1E0A71BE"/>
    <w:rsid w:val="225E6916"/>
    <w:rsid w:val="23EC0E3B"/>
    <w:rsid w:val="28777A7F"/>
    <w:rsid w:val="2BE11C8A"/>
    <w:rsid w:val="2D0D3DF4"/>
    <w:rsid w:val="2DDE133A"/>
    <w:rsid w:val="331E6CE5"/>
    <w:rsid w:val="37F65C02"/>
    <w:rsid w:val="3A7F237E"/>
    <w:rsid w:val="3AA25129"/>
    <w:rsid w:val="3D103530"/>
    <w:rsid w:val="3DD135ED"/>
    <w:rsid w:val="45744752"/>
    <w:rsid w:val="468700B9"/>
    <w:rsid w:val="478663EF"/>
    <w:rsid w:val="497A654E"/>
    <w:rsid w:val="49F41E37"/>
    <w:rsid w:val="4E2D1AF2"/>
    <w:rsid w:val="4EBE4674"/>
    <w:rsid w:val="50552137"/>
    <w:rsid w:val="5708400C"/>
    <w:rsid w:val="5A227BDF"/>
    <w:rsid w:val="5B4A4AEA"/>
    <w:rsid w:val="5E9C51FC"/>
    <w:rsid w:val="601A7539"/>
    <w:rsid w:val="693E1A31"/>
    <w:rsid w:val="6F6E05E0"/>
    <w:rsid w:val="71665566"/>
    <w:rsid w:val="73534409"/>
    <w:rsid w:val="7B4C3176"/>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2"/>
    <w:qFormat/>
    <w:uiPriority w:val="99"/>
    <w:rPr>
      <w:rFonts w:ascii="宋体" w:hAnsi="Courier New" w:cs="Courier New"/>
      <w:szCs w:val="21"/>
    </w:rPr>
  </w:style>
  <w:style w:type="paragraph" w:styleId="4">
    <w:name w:val="Balloon Text"/>
    <w:basedOn w:val="1"/>
    <w:link w:val="11"/>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页眉 Char"/>
    <w:basedOn w:val="8"/>
    <w:link w:val="6"/>
    <w:uiPriority w:val="0"/>
    <w:rPr>
      <w:kern w:val="2"/>
      <w:sz w:val="18"/>
      <w:szCs w:val="18"/>
    </w:rPr>
  </w:style>
  <w:style w:type="character" w:customStyle="1" w:styleId="11">
    <w:name w:val="批注框文本 Char"/>
    <w:basedOn w:val="8"/>
    <w:link w:val="4"/>
    <w:uiPriority w:val="0"/>
    <w:rPr>
      <w:kern w:val="2"/>
      <w:sz w:val="18"/>
      <w:szCs w:val="18"/>
    </w:rPr>
  </w:style>
  <w:style w:type="character" w:customStyle="1" w:styleId="12">
    <w:name w:val="纯文本 Char"/>
    <w:basedOn w:val="8"/>
    <w:link w:val="3"/>
    <w:qFormat/>
    <w:uiPriority w:val="99"/>
    <w:rPr>
      <w:rFonts w:ascii="宋体" w:hAnsi="Courier New" w:cs="Courier New"/>
      <w:kern w:val="2"/>
      <w:sz w:val="21"/>
      <w:szCs w:val="21"/>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1</Pages>
  <Words>10233</Words>
  <Characters>58333</Characters>
  <Lines>486</Lines>
  <Paragraphs>136</Paragraphs>
  <TotalTime>43</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2026-05-24T09:38:35Z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5231E7466E2D4DBE815DC76C7EB6276C_13</vt:lpwstr>
  </property>
</Properties>
</file>