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1BB" w:rsidRPr="006941BB" w:rsidRDefault="006941BB" w:rsidP="006941BB">
      <w:pPr>
        <w:widowControl/>
        <w:pBdr>
          <w:bottom w:val="single" w:sz="6" w:space="8" w:color="E7E7EB"/>
        </w:pBdr>
        <w:spacing w:after="210"/>
        <w:jc w:val="left"/>
        <w:outlineLvl w:val="1"/>
        <w:rPr>
          <w:rFonts w:ascii="Helvetica" w:eastAsia="宋体" w:hAnsi="Helvetica" w:cs="Helvetica"/>
          <w:color w:val="000000"/>
          <w:kern w:val="0"/>
          <w:sz w:val="36"/>
          <w:szCs w:val="36"/>
        </w:rPr>
      </w:pPr>
      <w:bookmarkStart w:id="0" w:name="_GoBack"/>
      <w:r w:rsidRPr="006941BB">
        <w:rPr>
          <w:rFonts w:ascii="Helvetica" w:eastAsia="宋体" w:hAnsi="Helvetica" w:cs="Helvetica"/>
          <w:color w:val="000000"/>
          <w:kern w:val="0"/>
          <w:sz w:val="36"/>
          <w:szCs w:val="36"/>
        </w:rPr>
        <w:t>概率：了解不确定性</w:t>
      </w:r>
    </w:p>
    <w:bookmarkEnd w:id="0"/>
    <w:p w:rsidR="006941BB" w:rsidRPr="006941BB" w:rsidRDefault="006941BB" w:rsidP="006941BB">
      <w:pPr>
        <w:widowControl/>
        <w:spacing w:line="300" w:lineRule="atLeast"/>
        <w:jc w:val="left"/>
        <w:rPr>
          <w:rFonts w:ascii="Helvetica" w:eastAsia="宋体" w:hAnsi="Helvetica" w:cs="Helvetica"/>
          <w:color w:val="000000"/>
          <w:kern w:val="0"/>
          <w:sz w:val="2"/>
          <w:szCs w:val="2"/>
        </w:rPr>
      </w:pPr>
      <w:r w:rsidRPr="006941BB">
        <w:rPr>
          <w:rFonts w:ascii="Helvetica" w:eastAsia="宋体" w:hAnsi="Helvetica" w:cs="Helvetica"/>
          <w:color w:val="8C8C8C"/>
          <w:kern w:val="0"/>
          <w:sz w:val="24"/>
          <w:szCs w:val="24"/>
        </w:rPr>
        <w:t>2016-02-09</w:t>
      </w:r>
      <w:r w:rsidRPr="006941BB">
        <w:rPr>
          <w:rFonts w:ascii="Helvetica" w:eastAsia="宋体" w:hAnsi="Helvetica" w:cs="Helvetica"/>
          <w:color w:val="000000"/>
          <w:kern w:val="0"/>
          <w:sz w:val="2"/>
          <w:szCs w:val="2"/>
        </w:rPr>
        <w:t> </w:t>
      </w:r>
      <w:r w:rsidRPr="006941BB">
        <w:rPr>
          <w:rFonts w:ascii="Helvetica" w:eastAsia="宋体" w:hAnsi="Helvetica" w:cs="Helvetica"/>
          <w:color w:val="8C8C8C"/>
          <w:kern w:val="0"/>
          <w:sz w:val="24"/>
          <w:szCs w:val="24"/>
        </w:rPr>
        <w:t>方弦</w:t>
      </w:r>
      <w:r w:rsidRPr="006941BB">
        <w:rPr>
          <w:rFonts w:ascii="Helvetica" w:eastAsia="宋体" w:hAnsi="Helvetica" w:cs="Helvetica"/>
          <w:color w:val="000000"/>
          <w:kern w:val="0"/>
          <w:sz w:val="2"/>
          <w:szCs w:val="2"/>
        </w:rPr>
        <w:t> </w:t>
      </w:r>
      <w:hyperlink r:id="rId5" w:history="1">
        <w:r w:rsidRPr="006941BB">
          <w:rPr>
            <w:rFonts w:ascii="Helvetica" w:eastAsia="宋体" w:hAnsi="Helvetica" w:cs="Helvetica"/>
            <w:vanish/>
            <w:color w:val="607FA6"/>
            <w:kern w:val="0"/>
            <w:sz w:val="24"/>
            <w:szCs w:val="24"/>
            <w:u w:val="single"/>
          </w:rPr>
          <w:t>算法与数学之美</w:t>
        </w:r>
      </w:hyperlink>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概率</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这两个字，除了课本以外，最常出现的地方也许就是天气预报中的</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降水概率</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，也就是未来几天下雨的可能性有多大。在数学中，概率论是专门研究</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可能性</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的一门分支。它涉及的问题非常广泛，内容远远超出了中学课本里那些刻板的习题。一切随机或者不确定的事件，都是概率论研究的范畴。上至气象下至金融，甚至连</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磁铁的磁性怎么来的</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这种物理问题，都可以用概率的方法来研究。</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但这门学科的诞生却有些</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不太光彩</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w:t>
      </w:r>
    </w:p>
    <w:p w:rsidR="006941BB" w:rsidRPr="006941BB" w:rsidRDefault="006941BB" w:rsidP="006941BB">
      <w:pPr>
        <w:widowControl/>
        <w:pBdr>
          <w:top w:val="dotted" w:sz="6" w:space="4" w:color="CCCCCC"/>
          <w:bottom w:val="dotted" w:sz="6" w:space="4" w:color="CCCCCC"/>
        </w:pBdr>
        <w:spacing w:before="75" w:after="180" w:line="300" w:lineRule="atLeast"/>
        <w:jc w:val="left"/>
        <w:outlineLvl w:val="0"/>
        <w:rPr>
          <w:rFonts w:ascii="Verdana" w:eastAsia="宋体" w:hAnsi="Verdana" w:cs="Helvetica"/>
          <w:b/>
          <w:color w:val="646464"/>
          <w:kern w:val="36"/>
          <w:sz w:val="24"/>
          <w:szCs w:val="24"/>
        </w:rPr>
      </w:pPr>
      <w:r w:rsidRPr="006941BB">
        <w:rPr>
          <w:rFonts w:ascii="Verdana" w:eastAsia="宋体" w:hAnsi="Verdana" w:cs="Helvetica"/>
          <w:b/>
          <w:color w:val="646464"/>
          <w:kern w:val="36"/>
          <w:sz w:val="24"/>
          <w:szCs w:val="24"/>
        </w:rPr>
        <w:t>来自赌博的问题</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在</w:t>
      </w:r>
      <w:r w:rsidRPr="006941BB">
        <w:rPr>
          <w:rFonts w:ascii="Verdana" w:eastAsia="宋体" w:hAnsi="Verdana" w:cs="Helvetica"/>
          <w:color w:val="3D3D3D"/>
          <w:kern w:val="0"/>
          <w:szCs w:val="21"/>
        </w:rPr>
        <w:t>1654</w:t>
      </w:r>
      <w:r w:rsidRPr="006941BB">
        <w:rPr>
          <w:rFonts w:ascii="Verdana" w:eastAsia="宋体" w:hAnsi="Verdana" w:cs="Helvetica"/>
          <w:color w:val="3D3D3D"/>
          <w:kern w:val="0"/>
          <w:szCs w:val="21"/>
        </w:rPr>
        <w:t>年的一天早上，法国数学家布莱兹</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帕斯卡收到了他的朋友贡博的一封来信。这位朋友自称</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来自梅雷的骑士</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，也算是一位业余数学家。他向帕斯卡提出了类似如下的问题：</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两位贵族</w:t>
      </w:r>
      <w:r w:rsidRPr="006941BB">
        <w:rPr>
          <w:rFonts w:ascii="Verdana" w:eastAsia="宋体" w:hAnsi="Verdana" w:cs="Helvetica"/>
          <w:color w:val="3D3D3D"/>
          <w:kern w:val="0"/>
          <w:szCs w:val="21"/>
        </w:rPr>
        <w:t>A</w:t>
      </w:r>
      <w:r w:rsidRPr="006941BB">
        <w:rPr>
          <w:rFonts w:ascii="Verdana" w:eastAsia="宋体" w:hAnsi="Verdana" w:cs="Helvetica"/>
          <w:color w:val="3D3D3D"/>
          <w:kern w:val="0"/>
          <w:szCs w:val="21"/>
        </w:rPr>
        <w:t>与</w:t>
      </w:r>
      <w:r w:rsidRPr="006941BB">
        <w:rPr>
          <w:rFonts w:ascii="Verdana" w:eastAsia="宋体" w:hAnsi="Verdana" w:cs="Helvetica"/>
          <w:color w:val="3D3D3D"/>
          <w:kern w:val="0"/>
          <w:szCs w:val="21"/>
        </w:rPr>
        <w:t>B</w:t>
      </w:r>
      <w:r w:rsidRPr="006941BB">
        <w:rPr>
          <w:rFonts w:ascii="Verdana" w:eastAsia="宋体" w:hAnsi="Verdana" w:cs="Helvetica"/>
          <w:color w:val="3D3D3D"/>
          <w:kern w:val="0"/>
          <w:szCs w:val="21"/>
        </w:rPr>
        <w:t>正在进行一场赌局，赌注是每人</w:t>
      </w:r>
      <w:r w:rsidRPr="006941BB">
        <w:rPr>
          <w:rFonts w:ascii="Verdana" w:eastAsia="宋体" w:hAnsi="Verdana" w:cs="Helvetica"/>
          <w:color w:val="3D3D3D"/>
          <w:kern w:val="0"/>
          <w:szCs w:val="21"/>
        </w:rPr>
        <w:t>500</w:t>
      </w:r>
      <w:r w:rsidRPr="006941BB">
        <w:rPr>
          <w:rFonts w:ascii="Verdana" w:eastAsia="宋体" w:hAnsi="Verdana" w:cs="Helvetica"/>
          <w:color w:val="3D3D3D"/>
          <w:kern w:val="0"/>
          <w:szCs w:val="21"/>
        </w:rPr>
        <w:t>法郎，两人轮流掷硬币，得到正面则</w:t>
      </w:r>
      <w:r w:rsidRPr="006941BB">
        <w:rPr>
          <w:rFonts w:ascii="Verdana" w:eastAsia="宋体" w:hAnsi="Verdana" w:cs="Helvetica"/>
          <w:color w:val="3D3D3D"/>
          <w:kern w:val="0"/>
          <w:szCs w:val="21"/>
        </w:rPr>
        <w:t>A</w:t>
      </w:r>
      <w:r w:rsidRPr="006941BB">
        <w:rPr>
          <w:rFonts w:ascii="Verdana" w:eastAsia="宋体" w:hAnsi="Verdana" w:cs="Helvetica"/>
          <w:color w:val="3D3D3D"/>
          <w:kern w:val="0"/>
          <w:szCs w:val="21"/>
        </w:rPr>
        <w:t>得一分，反面则</w:t>
      </w:r>
      <w:r w:rsidRPr="006941BB">
        <w:rPr>
          <w:rFonts w:ascii="Verdana" w:eastAsia="宋体" w:hAnsi="Verdana" w:cs="Helvetica"/>
          <w:color w:val="3D3D3D"/>
          <w:kern w:val="0"/>
          <w:szCs w:val="21"/>
        </w:rPr>
        <w:t>B</w:t>
      </w:r>
      <w:r w:rsidRPr="006941BB">
        <w:rPr>
          <w:rFonts w:ascii="Verdana" w:eastAsia="宋体" w:hAnsi="Verdana" w:cs="Helvetica"/>
          <w:color w:val="3D3D3D"/>
          <w:kern w:val="0"/>
          <w:szCs w:val="21"/>
        </w:rPr>
        <w:t>得一分，每一局两人得分的机会相等，谁先得到</w:t>
      </w:r>
      <w:r w:rsidRPr="006941BB">
        <w:rPr>
          <w:rFonts w:ascii="Verdana" w:eastAsia="宋体" w:hAnsi="Verdana" w:cs="Helvetica"/>
          <w:color w:val="3D3D3D"/>
          <w:kern w:val="0"/>
          <w:szCs w:val="21"/>
        </w:rPr>
        <w:t>6</w:t>
      </w:r>
      <w:r w:rsidRPr="006941BB">
        <w:rPr>
          <w:rFonts w:ascii="Verdana" w:eastAsia="宋体" w:hAnsi="Verdana" w:cs="Helvetica"/>
          <w:color w:val="3D3D3D"/>
          <w:kern w:val="0"/>
          <w:szCs w:val="21"/>
        </w:rPr>
        <w:t>分谁就得到</w:t>
      </w:r>
      <w:r w:rsidRPr="006941BB">
        <w:rPr>
          <w:rFonts w:ascii="Verdana" w:eastAsia="宋体" w:hAnsi="Verdana" w:cs="Helvetica"/>
          <w:color w:val="3D3D3D"/>
          <w:kern w:val="0"/>
          <w:szCs w:val="21"/>
        </w:rPr>
        <w:t>1000</w:t>
      </w:r>
      <w:r w:rsidRPr="006941BB">
        <w:rPr>
          <w:rFonts w:ascii="Verdana" w:eastAsia="宋体" w:hAnsi="Verdana" w:cs="Helvetica"/>
          <w:color w:val="3D3D3D"/>
          <w:kern w:val="0"/>
          <w:szCs w:val="21"/>
        </w:rPr>
        <w:t>法郎。两人激战正酣，比分达到</w:t>
      </w:r>
      <w:r w:rsidRPr="006941BB">
        <w:rPr>
          <w:rFonts w:ascii="Verdana" w:eastAsia="宋体" w:hAnsi="Verdana" w:cs="Helvetica"/>
          <w:color w:val="3D3D3D"/>
          <w:kern w:val="0"/>
          <w:szCs w:val="21"/>
        </w:rPr>
        <w:t>2</w:t>
      </w:r>
      <w:r w:rsidRPr="006941BB">
        <w:rPr>
          <w:rFonts w:ascii="Verdana" w:eastAsia="宋体" w:hAnsi="Verdana" w:cs="Helvetica"/>
          <w:color w:val="3D3D3D"/>
          <w:kern w:val="0"/>
          <w:szCs w:val="21"/>
        </w:rPr>
        <w:t>比</w:t>
      </w:r>
      <w:r w:rsidRPr="006941BB">
        <w:rPr>
          <w:rFonts w:ascii="Verdana" w:eastAsia="宋体" w:hAnsi="Verdana" w:cs="Helvetica"/>
          <w:color w:val="3D3D3D"/>
          <w:kern w:val="0"/>
          <w:szCs w:val="21"/>
        </w:rPr>
        <w:t>4</w:t>
      </w:r>
      <w:r w:rsidRPr="006941BB">
        <w:rPr>
          <w:rFonts w:ascii="Verdana" w:eastAsia="宋体" w:hAnsi="Verdana" w:cs="Helvetica"/>
          <w:color w:val="3D3D3D"/>
          <w:kern w:val="0"/>
          <w:szCs w:val="21"/>
        </w:rPr>
        <w:t>之际，</w:t>
      </w:r>
      <w:r w:rsidRPr="006941BB">
        <w:rPr>
          <w:rFonts w:ascii="Verdana" w:eastAsia="宋体" w:hAnsi="Verdana" w:cs="Helvetica"/>
          <w:color w:val="3D3D3D"/>
          <w:kern w:val="0"/>
          <w:szCs w:val="21"/>
        </w:rPr>
        <w:t>B</w:t>
      </w:r>
      <w:r w:rsidRPr="006941BB">
        <w:rPr>
          <w:rFonts w:ascii="Verdana" w:eastAsia="宋体" w:hAnsi="Verdana" w:cs="Helvetica"/>
          <w:color w:val="3D3D3D"/>
          <w:kern w:val="0"/>
          <w:szCs w:val="21"/>
        </w:rPr>
        <w:t>突然有事需要终止赌局。赌注应该如何分配才最公平。</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这一类问题被称为点数分配问题，早在</w:t>
      </w:r>
      <w:r w:rsidRPr="006941BB">
        <w:rPr>
          <w:rFonts w:ascii="Verdana" w:eastAsia="宋体" w:hAnsi="Verdana" w:cs="Helvetica"/>
          <w:color w:val="3D3D3D"/>
          <w:kern w:val="0"/>
          <w:szCs w:val="21"/>
        </w:rPr>
        <w:t>16</w:t>
      </w:r>
      <w:r w:rsidRPr="006941BB">
        <w:rPr>
          <w:rFonts w:ascii="Verdana" w:eastAsia="宋体" w:hAnsi="Verdana" w:cs="Helvetica"/>
          <w:color w:val="3D3D3D"/>
          <w:kern w:val="0"/>
          <w:szCs w:val="21"/>
        </w:rPr>
        <w:t>世纪就被研究过，但数学家当时的答案并不令人满意，在一些极端情况下会给出非常不合理的分配方案。也许这位</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梅雷骑士</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也见识过现实中这种赌局引起的矛盾，他希望帕斯卡能够解决这个问题。</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帕斯卡对这个问题也很感兴趣。他向另一位业余数学家皮埃尔</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德</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费马发去一封</w:t>
      </w:r>
      <w:proofErr w:type="gramStart"/>
      <w:r w:rsidRPr="006941BB">
        <w:rPr>
          <w:rFonts w:ascii="Verdana" w:eastAsia="宋体" w:hAnsi="Verdana" w:cs="Helvetica"/>
          <w:color w:val="3D3D3D"/>
          <w:kern w:val="0"/>
          <w:szCs w:val="21"/>
        </w:rPr>
        <w:t>信讨论</w:t>
      </w:r>
      <w:proofErr w:type="gramEnd"/>
      <w:r w:rsidRPr="006941BB">
        <w:rPr>
          <w:rFonts w:ascii="Verdana" w:eastAsia="宋体" w:hAnsi="Verdana" w:cs="Helvetica"/>
          <w:color w:val="3D3D3D"/>
          <w:kern w:val="0"/>
          <w:szCs w:val="21"/>
        </w:rPr>
        <w:t>这个问题。作为</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业余数学家之王</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，费</w:t>
      </w:r>
      <w:proofErr w:type="gramStart"/>
      <w:r w:rsidRPr="006941BB">
        <w:rPr>
          <w:rFonts w:ascii="Verdana" w:eastAsia="宋体" w:hAnsi="Verdana" w:cs="Helvetica"/>
          <w:color w:val="3D3D3D"/>
          <w:kern w:val="0"/>
          <w:szCs w:val="21"/>
        </w:rPr>
        <w:t>马很快</w:t>
      </w:r>
      <w:proofErr w:type="gramEnd"/>
      <w:r w:rsidRPr="006941BB">
        <w:rPr>
          <w:rFonts w:ascii="Verdana" w:eastAsia="宋体" w:hAnsi="Verdana" w:cs="Helvetica"/>
          <w:color w:val="3D3D3D"/>
          <w:kern w:val="0"/>
          <w:szCs w:val="21"/>
        </w:rPr>
        <w:t>就给出了一个答案。他认为，不能单靠赌局停止时的比分或者各自获胜需要的分数来决定赌注的分配，而是应该考虑所有比赛的可能性中，双方获胜的比例。但列举所有的可能性的计算量非常大，帕斯卡继而提出了一个简化算法，完美地解决了点数分配问题。</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实际上，他们的解答相当于计算两位玩家胜利概率的大小。在研究中，帕斯卡提出了</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数学期望</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的概念和著名的</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帕斯卡三角形</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（杨辉三角）。某个结果为实数的随机事件的数学期望，也就是所有结果按照发生概率加权之后的平均值。数学期望这个概念，掀开了概率论研究的序幕。</w:t>
      </w:r>
    </w:p>
    <w:p w:rsidR="006941BB" w:rsidRPr="006941BB" w:rsidRDefault="006941BB" w:rsidP="006941BB">
      <w:pPr>
        <w:widowControl/>
        <w:pBdr>
          <w:top w:val="dotted" w:sz="6" w:space="4" w:color="CCCCCC"/>
          <w:bottom w:val="dotted" w:sz="6" w:space="4" w:color="CCCCCC"/>
        </w:pBdr>
        <w:spacing w:before="75" w:after="180" w:line="300" w:lineRule="atLeast"/>
        <w:jc w:val="left"/>
        <w:outlineLvl w:val="0"/>
        <w:rPr>
          <w:rFonts w:ascii="Verdana" w:eastAsia="宋体" w:hAnsi="Verdana" w:cs="Helvetica"/>
          <w:b/>
          <w:color w:val="646464"/>
          <w:kern w:val="36"/>
          <w:sz w:val="24"/>
          <w:szCs w:val="24"/>
        </w:rPr>
      </w:pPr>
      <w:r w:rsidRPr="006941BB">
        <w:rPr>
          <w:rFonts w:ascii="Verdana" w:eastAsia="宋体" w:hAnsi="Verdana" w:cs="Helvetica"/>
          <w:b/>
          <w:color w:val="646464"/>
          <w:kern w:val="36"/>
          <w:sz w:val="24"/>
          <w:szCs w:val="24"/>
        </w:rPr>
        <w:t>什么是概率？</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lastRenderedPageBreak/>
        <w:t>很多概率问题有着特别的结构。对于某个非常简单的随机事件，比如说掷硬币，我们知道每种结果出现可能性的大小，这样的事件被称为</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基本事件</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我们可以多次重复这些基本事件，假定它们发生的可能性不会改变，而且这些重复没有相互影响。如果我们将这些基本事件以合适的形式组合起来，就能得到一个更为复杂而有趣的系统。许多概率问题实际上就是对这些随机系统的各种性质的研究。比如说，在点数分配问题中，基本事件就是硬币的投掷，而系统则是赌局的具体规则，最后我们希望知道的则是每一方胜利的可能性大小。</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在概率论发展的早期，数学家研究的问题大多比较简单，基本事件只有有限几种结果，组合的方式也相对简单。这样构成的随机系统又叫古典概型。随着数学的发展，数学家开始考虑更复杂的模型。</w:t>
      </w:r>
      <w:r w:rsidRPr="006941BB">
        <w:rPr>
          <w:rFonts w:ascii="Verdana" w:eastAsia="宋体" w:hAnsi="Verdana" w:cs="Helvetica"/>
          <w:color w:val="3D3D3D"/>
          <w:kern w:val="0"/>
          <w:szCs w:val="21"/>
        </w:rPr>
        <w:t>18</w:t>
      </w:r>
      <w:r w:rsidRPr="006941BB">
        <w:rPr>
          <w:rFonts w:ascii="Verdana" w:eastAsia="宋体" w:hAnsi="Verdana" w:cs="Helvetica"/>
          <w:color w:val="3D3D3D"/>
          <w:kern w:val="0"/>
          <w:szCs w:val="21"/>
        </w:rPr>
        <w:t>世纪的法国数学家布丰提出了这样一个问题：在数条间隔相等的平行线之间，随机投下长度与间距相等的一根针，它与这些平行线相交的概率是多少？在这里，因为角度与距离都是连续的值，基本事件有无数不同的结果，这样的随机系统被称为几何概型。</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早在</w:t>
      </w:r>
      <w:r w:rsidRPr="006941BB">
        <w:rPr>
          <w:rFonts w:ascii="Verdana" w:eastAsia="宋体" w:hAnsi="Verdana" w:cs="Helvetica"/>
          <w:color w:val="3D3D3D"/>
          <w:kern w:val="0"/>
          <w:szCs w:val="21"/>
        </w:rPr>
        <w:t>19</w:t>
      </w:r>
      <w:r w:rsidRPr="006941BB">
        <w:rPr>
          <w:rFonts w:ascii="Verdana" w:eastAsia="宋体" w:hAnsi="Verdana" w:cs="Helvetica"/>
          <w:color w:val="3D3D3D"/>
          <w:kern w:val="0"/>
          <w:szCs w:val="21"/>
        </w:rPr>
        <w:t>世纪，概率论已经成为了一门枝繁叶茂的数学分支。有趣的是，</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概率</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这个概念的严格定义要等到</w:t>
      </w:r>
      <w:r w:rsidRPr="006941BB">
        <w:rPr>
          <w:rFonts w:ascii="Verdana" w:eastAsia="宋体" w:hAnsi="Verdana" w:cs="Helvetica"/>
          <w:color w:val="3D3D3D"/>
          <w:kern w:val="0"/>
          <w:szCs w:val="21"/>
        </w:rPr>
        <w:t>20</w:t>
      </w:r>
      <w:r w:rsidRPr="006941BB">
        <w:rPr>
          <w:rFonts w:ascii="Verdana" w:eastAsia="宋体" w:hAnsi="Verdana" w:cs="Helvetica"/>
          <w:color w:val="3D3D3D"/>
          <w:kern w:val="0"/>
          <w:szCs w:val="21"/>
        </w:rPr>
        <w:t>世纪才出现。对于古典概型，因为结果数量有限，概率的定义并没有含糊之处，但</w:t>
      </w:r>
      <w:proofErr w:type="gramStart"/>
      <w:r w:rsidRPr="006941BB">
        <w:rPr>
          <w:rFonts w:ascii="Verdana" w:eastAsia="宋体" w:hAnsi="Verdana" w:cs="Helvetica"/>
          <w:color w:val="3D3D3D"/>
          <w:kern w:val="0"/>
          <w:szCs w:val="21"/>
        </w:rPr>
        <w:t>几何概型的</w:t>
      </w:r>
      <w:proofErr w:type="gramEnd"/>
      <w:r w:rsidRPr="006941BB">
        <w:rPr>
          <w:rFonts w:ascii="Verdana" w:eastAsia="宋体" w:hAnsi="Verdana" w:cs="Helvetica"/>
          <w:color w:val="3D3D3D"/>
          <w:kern w:val="0"/>
          <w:szCs w:val="21"/>
        </w:rPr>
        <w:t>情况更为复杂。考虑这样的一个问题：圆中的一条随机的弦，它的长度比圆内接正三角形的边长更长的概率是多少？这个问题又叫贝特朗悖论，它奇怪的地方在于，对于不同的选取</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随机的弦</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的方法，得到的概率也不相同，到底谁是谁非？要等到</w:t>
      </w:r>
      <w:r w:rsidRPr="006941BB">
        <w:rPr>
          <w:rFonts w:ascii="Verdana" w:eastAsia="宋体" w:hAnsi="Verdana" w:cs="Helvetica"/>
          <w:color w:val="3D3D3D"/>
          <w:kern w:val="0"/>
          <w:szCs w:val="21"/>
        </w:rPr>
        <w:t>1933</w:t>
      </w:r>
      <w:r w:rsidRPr="006941BB">
        <w:rPr>
          <w:rFonts w:ascii="Verdana" w:eastAsia="宋体" w:hAnsi="Verdana" w:cs="Helvetica"/>
          <w:color w:val="3D3D3D"/>
          <w:kern w:val="0"/>
          <w:szCs w:val="21"/>
        </w:rPr>
        <w:t>年，俄国数学家柯尔莫哥洛夫为概率论建立公理体系之后，这个问题的解答才变得昭然若揭。柯尔莫哥洛夫将概率模型建立在某一类所谓的</w:t>
      </w:r>
      <w:r w:rsidRPr="006941BB">
        <w:rPr>
          <w:rFonts w:ascii="Verdana" w:eastAsia="宋体" w:hAnsi="Verdana" w:cs="Helvetica"/>
          <w:color w:val="3D3D3D"/>
          <w:kern w:val="0"/>
          <w:szCs w:val="21"/>
        </w:rPr>
        <w:t>“σ</w:t>
      </w:r>
      <w:r w:rsidRPr="006941BB">
        <w:rPr>
          <w:rFonts w:ascii="Verdana" w:eastAsia="宋体" w:hAnsi="Verdana" w:cs="Helvetica"/>
          <w:color w:val="3D3D3D"/>
          <w:kern w:val="0"/>
          <w:szCs w:val="21"/>
        </w:rPr>
        <w:t>代数上的测度</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上，这样的测度可以有很多种，不同的测度对应着不同的</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随机</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。而在贝特朗悖论中，选取随机弦的方法实际上对应着不同测度的选取，也就是不同的</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随机</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概念，那自然会得到不同的结果。</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而到了现在，概率模型的种类越来越多也越来越复杂，系统可以包含无限个基本事件，而具体的组织方式也更复杂更有趣。随机图、渗流模型、自回避行走，这些概率模型早已不能用</w:t>
      </w:r>
      <w:proofErr w:type="gramStart"/>
      <w:r w:rsidRPr="006941BB">
        <w:rPr>
          <w:rFonts w:ascii="Verdana" w:eastAsia="宋体" w:hAnsi="Verdana" w:cs="Helvetica"/>
          <w:color w:val="3D3D3D"/>
          <w:kern w:val="0"/>
          <w:szCs w:val="21"/>
        </w:rPr>
        <w:t>古典概型和几何概型来</w:t>
      </w:r>
      <w:proofErr w:type="gramEnd"/>
      <w:r w:rsidRPr="006941BB">
        <w:rPr>
          <w:rFonts w:ascii="Verdana" w:eastAsia="宋体" w:hAnsi="Verdana" w:cs="Helvetica"/>
          <w:color w:val="3D3D3D"/>
          <w:kern w:val="0"/>
          <w:szCs w:val="21"/>
        </w:rPr>
        <w:t>概括。也正因为有了这些复杂的模型，我们才能用概率论解决现实世界的种种难题。</w:t>
      </w:r>
    </w:p>
    <w:p w:rsidR="006941BB" w:rsidRPr="006941BB" w:rsidRDefault="006941BB" w:rsidP="006941BB">
      <w:pPr>
        <w:widowControl/>
        <w:pBdr>
          <w:top w:val="dotted" w:sz="6" w:space="4" w:color="CCCCCC"/>
          <w:bottom w:val="dotted" w:sz="6" w:space="4" w:color="CCCCCC"/>
        </w:pBdr>
        <w:spacing w:before="75" w:after="180" w:line="300" w:lineRule="atLeast"/>
        <w:jc w:val="left"/>
        <w:outlineLvl w:val="0"/>
        <w:rPr>
          <w:rFonts w:ascii="Verdana" w:eastAsia="宋体" w:hAnsi="Verdana" w:cs="Helvetica"/>
          <w:b/>
          <w:color w:val="646464"/>
          <w:kern w:val="36"/>
          <w:sz w:val="24"/>
          <w:szCs w:val="24"/>
        </w:rPr>
      </w:pPr>
      <w:r w:rsidRPr="006941BB">
        <w:rPr>
          <w:rFonts w:ascii="Verdana" w:eastAsia="宋体" w:hAnsi="Verdana" w:cs="Helvetica"/>
          <w:b/>
          <w:color w:val="646464"/>
          <w:kern w:val="36"/>
          <w:sz w:val="24"/>
          <w:szCs w:val="24"/>
        </w:rPr>
        <w:t>无处不在的分布</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如果让数学家评选概率论中最重要的定理，桂冠可能非中心极限定理莫属。它不仅是概率论中许多重要结果的基石，在别的学科中，尤其是计算机科学，它也有重要的应用，而在现实生活中，它是整整一个行业赖以生存的理论基础。</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lastRenderedPageBreak/>
        <w:t>中心极限定理其实不止一个，可以说它是一连串定理的总称。它可以看作所谓</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大数定理</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的细化与推广。假设我们有一枚硬币，它掷出正反面的概率相等。那么，如果我们连续抛掷这枚硬币一万次，常识告诉我们其中大概有五千次是正面。这就是大数定理：对于某个基本事件独立地重复多次的话，某个可能性发生的次数占总数的</w:t>
      </w:r>
      <w:proofErr w:type="gramStart"/>
      <w:r w:rsidRPr="006941BB">
        <w:rPr>
          <w:rFonts w:ascii="Verdana" w:eastAsia="宋体" w:hAnsi="Verdana" w:cs="Helvetica"/>
          <w:color w:val="3D3D3D"/>
          <w:kern w:val="0"/>
          <w:szCs w:val="21"/>
        </w:rPr>
        <w:t>比例会趋近于</w:t>
      </w:r>
      <w:proofErr w:type="gramEnd"/>
      <w:r w:rsidRPr="006941BB">
        <w:rPr>
          <w:rFonts w:ascii="Verdana" w:eastAsia="宋体" w:hAnsi="Verdana" w:cs="Helvetica"/>
          <w:color w:val="3D3D3D"/>
          <w:kern w:val="0"/>
          <w:szCs w:val="21"/>
        </w:rPr>
        <w:t>这个可能性发生的概率。</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与大数定理不同的是，中心极限定理处理的是那些结果是实数的随机基本事件。它告诉我们，如果将许多相同而又独立的基本事件的结果取平均的话，这个平均值会趋向某个概率分布。根据大数定理，这个分布的数学期望就是基本事件的数学期望。而中心极限定理额外告诉我们的，就是这个概率分布必定是一个所谓的</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正态分布</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，而它的方差，也就是概率分布的</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分散</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程度，是基本事件的</w:t>
      </w:r>
      <w:proofErr w:type="gramStart"/>
      <w:r w:rsidRPr="006941BB">
        <w:rPr>
          <w:rFonts w:ascii="Verdana" w:eastAsia="宋体" w:hAnsi="Verdana" w:cs="Helvetica"/>
          <w:color w:val="3D3D3D"/>
          <w:kern w:val="0"/>
          <w:szCs w:val="21"/>
        </w:rPr>
        <w:t>方差除</w:t>
      </w:r>
      <w:proofErr w:type="gramEnd"/>
      <w:r w:rsidRPr="006941BB">
        <w:rPr>
          <w:rFonts w:ascii="Verdana" w:eastAsia="宋体" w:hAnsi="Verdana" w:cs="Helvetica"/>
          <w:color w:val="3D3D3D"/>
          <w:kern w:val="0"/>
          <w:szCs w:val="21"/>
        </w:rPr>
        <w:t>以事件数目的平方根。也就是说，基本事件越多，平均值的不确定性就越小。将这个正态分布画成曲线的话，它就像一个大钟，中间高，但两头呈指数衰减，这也为它赢得了</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钟形曲线</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这个形象的名字。中心极限定理可以推广到取值范围是高维空间中一点的情况，</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相同的基本事件</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这个要求也可以被更弱的条件代替，只需要基本事件满足某些要求，而不需要完全相同。</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正态分布在自然界中随处可见，比如说人的身高和智力都服从正态分布。这是因为自然界中的很多现象都由各种因素千丝万缕的联系而决定，其中没有特别突出的因素。比如说人的身高，除了由许多不同的基因调控以外，后天的营养、环境、健康，甚至偶然的意外，都有着各自的影响。在这种情况下，如果将每个因素看成一个基本事件，并且假定这些因素各自的影响都差不多，将这些因素综合考虑，根据中心极限定理，得到的结果就非常接近正态分布。</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中心极限定理也是保险这一整个行业的基础。每个人都会遇到各种各样的风险，比如事故、疾病等等，这些风险发生的概率都很低，但一旦发生，后果非常严重，并非每个人都能承受。而保险业，实际上就是通过保费与保险赔付的方式，将上千万人连结起来，每人付出相对小的代价，在万一不幸袭来时，就能获得一定的保障。由中心极限定理，这样由数量庞大的个案相加而成的保险业务，由于偶然因素导致无法赔付的概率非常小，而且参与的人数越多，风险就越小。为了确定保费与赔付，保险公司要做的就是根据大量统计数据精确地确定意外发生的概率，然后根据意外概率与收益确定保费与赔付的金额。这也是为什么现代的保险公司越来越重视概率与统计。</w:t>
      </w:r>
    </w:p>
    <w:p w:rsidR="006941BB" w:rsidRPr="006941BB" w:rsidRDefault="006941BB" w:rsidP="006941BB">
      <w:pPr>
        <w:widowControl/>
        <w:pBdr>
          <w:top w:val="dotted" w:sz="6" w:space="4" w:color="CCCCCC"/>
          <w:bottom w:val="dotted" w:sz="6" w:space="4" w:color="CCCCCC"/>
        </w:pBdr>
        <w:spacing w:before="75" w:after="180" w:line="300" w:lineRule="atLeast"/>
        <w:jc w:val="left"/>
        <w:outlineLvl w:val="0"/>
        <w:rPr>
          <w:rFonts w:ascii="Verdana" w:eastAsia="宋体" w:hAnsi="Verdana" w:cs="Helvetica"/>
          <w:b/>
          <w:color w:val="646464"/>
          <w:kern w:val="36"/>
          <w:sz w:val="24"/>
          <w:szCs w:val="24"/>
        </w:rPr>
      </w:pPr>
      <w:r w:rsidRPr="006941BB">
        <w:rPr>
          <w:rFonts w:ascii="Verdana" w:eastAsia="宋体" w:hAnsi="Verdana" w:cs="Helvetica"/>
          <w:b/>
          <w:color w:val="646464"/>
          <w:kern w:val="36"/>
          <w:sz w:val="24"/>
          <w:szCs w:val="24"/>
        </w:rPr>
        <w:t>理解复杂世界</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除了与不确定性相关的问题之外，概率论也与物理息息相关。法国物理学家皮埃尔</w:t>
      </w:r>
      <w:r w:rsidRPr="006941BB">
        <w:rPr>
          <w:rFonts w:ascii="Verdana" w:eastAsia="宋体" w:hAnsi="Verdana" w:cs="Helvetica"/>
          <w:color w:val="3D3D3D"/>
          <w:kern w:val="0"/>
          <w:szCs w:val="21"/>
        </w:rPr>
        <w:t>·</w:t>
      </w:r>
      <w:r w:rsidRPr="006941BB">
        <w:rPr>
          <w:rFonts w:ascii="Verdana" w:eastAsia="宋体" w:hAnsi="Verdana" w:cs="Helvetica"/>
          <w:color w:val="3D3D3D"/>
          <w:kern w:val="0"/>
          <w:szCs w:val="21"/>
        </w:rPr>
        <w:t>居里在攻读博士学位时，就发现了磁铁的一个有趣的性质：无论磁力多强的铁制磁铁，在加热到</w:t>
      </w:r>
      <w:r w:rsidRPr="006941BB">
        <w:rPr>
          <w:rFonts w:ascii="Verdana" w:eastAsia="宋体" w:hAnsi="Verdana" w:cs="Helvetica"/>
          <w:color w:val="3D3D3D"/>
          <w:kern w:val="0"/>
          <w:szCs w:val="21"/>
        </w:rPr>
        <w:lastRenderedPageBreak/>
        <w:t>770</w:t>
      </w:r>
      <w:r w:rsidRPr="006941BB">
        <w:rPr>
          <w:rFonts w:ascii="Verdana" w:eastAsia="宋体" w:hAnsi="Verdana" w:cs="Helvetica"/>
          <w:color w:val="3D3D3D"/>
          <w:kern w:val="0"/>
          <w:szCs w:val="21"/>
        </w:rPr>
        <w:t>摄氏度时，都会突然失去磁性。这个温度后来被称为铁的居里点。为什么磁铁会突然失去磁性？通过概率论与统计物理，我们现在明白，这种现象与冰雪消融、开水沸腾相似，都属于相变的范畴。</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我们可以将磁铁里的铁原子想象成一个一个的小磁针。在磁铁还有磁性时，这些小磁针齐刷刷地指向同一个方向，但因为分子热运动的关系，每个小磁针都会时不时地动一下，但很快会被旁边的小磁针重新同化。物理学家将这个场景抽象成所谓的伊辛模型，通过对伊辛模型的研究，概率学家发现，当温度达到某个临界值时，整个体系就会由于热运动而不能保持统一的指向，也就是失去磁性。这个临界值就是居里点，而这样的对伊辛模型的研究也部分揭示了磁铁的一些微观结构的成因。</w:t>
      </w:r>
    </w:p>
    <w:p w:rsidR="006941BB" w:rsidRPr="006941BB" w:rsidRDefault="006941BB" w:rsidP="006941BB">
      <w:pPr>
        <w:widowControl/>
        <w:spacing w:line="432" w:lineRule="atLeast"/>
        <w:jc w:val="center"/>
        <w:rPr>
          <w:rFonts w:ascii="Verdana" w:eastAsia="宋体" w:hAnsi="Verdana" w:cs="Helvetica"/>
          <w:color w:val="3D3D3D"/>
          <w:kern w:val="0"/>
          <w:szCs w:val="21"/>
        </w:rPr>
      </w:pPr>
      <w:r>
        <w:rPr>
          <w:rFonts w:ascii="Verdana" w:eastAsia="宋体" w:hAnsi="Verdana" w:cs="Helvetica"/>
          <w:noProof/>
          <w:color w:val="3D3D3D"/>
          <w:kern w:val="0"/>
          <w:szCs w:val="21"/>
        </w:rPr>
        <w:drawing>
          <wp:inline distT="0" distB="0" distL="0" distR="0">
            <wp:extent cx="3810000" cy="3810000"/>
            <wp:effectExtent l="0" t="0" r="0" b="0"/>
            <wp:docPr id="5" name="图片 5" descr="http://mmbiz.qpic.cn/mmbiz/icSRVu9iceqiaxkyMFxOxX9N8MFySPNXrzfthIApWlfOPwUQ3j5N3PzYUXhDPUhCeYdcgGgnyu6pibIUBtmnliciaXUw/0?wx_fmt=gif&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mbiz.qpic.cn/mmbiz/icSRVu9iceqiaxkyMFxOxX9N8MFySPNXrzfthIApWlfOPwUQ3j5N3PzYUXhDPUhCeYdcgGgnyu6pibIUBtmnliciaXUw/0?wx_fmt=gif&amp;tp=webp&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6941BB">
        <w:rPr>
          <w:rFonts w:ascii="Verdana" w:eastAsia="宋体" w:hAnsi="Verdana" w:cs="Helvetica"/>
          <w:color w:val="3D3D3D"/>
          <w:kern w:val="0"/>
          <w:szCs w:val="21"/>
        </w:rPr>
        <w:br/>
      </w:r>
      <w:r w:rsidRPr="006941BB">
        <w:rPr>
          <w:rFonts w:ascii="Verdana" w:eastAsia="宋体" w:hAnsi="Verdana" w:cs="Helvetica"/>
          <w:color w:val="3D3D3D"/>
          <w:kern w:val="0"/>
          <w:szCs w:val="21"/>
        </w:rPr>
        <w:t>（图片很大，请耐心等待）</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相变不仅仅局限于物理现象。流言的传播，传染病的爆发，</w:t>
      </w:r>
      <w:proofErr w:type="gramStart"/>
      <w:r w:rsidRPr="006941BB">
        <w:rPr>
          <w:rFonts w:ascii="Verdana" w:eastAsia="宋体" w:hAnsi="Verdana" w:cs="Helvetica"/>
          <w:color w:val="3D3D3D"/>
          <w:kern w:val="0"/>
          <w:szCs w:val="21"/>
        </w:rPr>
        <w:t>还有微博的</w:t>
      </w:r>
      <w:proofErr w:type="gramEnd"/>
      <w:r w:rsidRPr="006941BB">
        <w:rPr>
          <w:rFonts w:ascii="Verdana" w:eastAsia="宋体" w:hAnsi="Verdana" w:cs="Helvetica"/>
          <w:color w:val="3D3D3D"/>
          <w:kern w:val="0"/>
          <w:szCs w:val="21"/>
        </w:rPr>
        <w:t>转发，都是一种相变过程，都存在某种临界值。比如说传染病，在适当的模型下，如果每个病人传染人数的平均值低于某个临界值，那么疾病就能被控制；如果高于临界值，就很可能导致疫病的全面爆发。对于疾病传播的研究，属于流行病学研究的范畴，而在概率论被引入流行病学研究之后，我们对如何防止与控制疫病爆发有了更深入的了解，这是能挽救成千上万人的知识。</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lastRenderedPageBreak/>
        <w:t>概率论的应用远远不止这些，大</w:t>
      </w:r>
      <w:proofErr w:type="gramStart"/>
      <w:r w:rsidRPr="006941BB">
        <w:rPr>
          <w:rFonts w:ascii="Verdana" w:eastAsia="宋体" w:hAnsi="Verdana" w:cs="Helvetica"/>
          <w:color w:val="3D3D3D"/>
          <w:kern w:val="0"/>
          <w:szCs w:val="21"/>
        </w:rPr>
        <w:t>至飞机</w:t>
      </w:r>
      <w:proofErr w:type="gramEnd"/>
      <w:r w:rsidRPr="006941BB">
        <w:rPr>
          <w:rFonts w:ascii="Verdana" w:eastAsia="宋体" w:hAnsi="Verdana" w:cs="Helvetica"/>
          <w:color w:val="3D3D3D"/>
          <w:kern w:val="0"/>
          <w:szCs w:val="21"/>
        </w:rPr>
        <w:t>失事搜救，小至垃圾邮件过滤，都能在其中找到概率论的身影。这个复杂的世界充满了不确定性，有些无伤大雅，有些却能致命。要驾驭这些不确定性，就要从了解它们开始。这就是概率论的意义。概率论不能为我们带来一个没有风险的世界，但它却能教会我们如何与风险和平共处。它带来的仅仅是关于不确定性的知识。</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但知识，往往就是力量。</w:t>
      </w:r>
    </w:p>
    <w:p w:rsidR="006941BB" w:rsidRPr="006941BB" w:rsidRDefault="006941BB" w:rsidP="006941BB">
      <w:pPr>
        <w:widowControl/>
        <w:pBdr>
          <w:top w:val="dotted" w:sz="6" w:space="4" w:color="CCCCCC"/>
          <w:bottom w:val="dotted" w:sz="6" w:space="4" w:color="CCCCCC"/>
        </w:pBdr>
        <w:spacing w:before="75" w:after="180" w:line="300" w:lineRule="atLeast"/>
        <w:jc w:val="left"/>
        <w:outlineLvl w:val="0"/>
        <w:rPr>
          <w:rFonts w:ascii="Verdana" w:eastAsia="宋体" w:hAnsi="Verdana" w:cs="Helvetica"/>
          <w:color w:val="646464"/>
          <w:kern w:val="36"/>
          <w:sz w:val="24"/>
          <w:szCs w:val="24"/>
        </w:rPr>
      </w:pPr>
      <w:r w:rsidRPr="006941BB">
        <w:rPr>
          <w:rFonts w:ascii="Verdana" w:eastAsia="宋体" w:hAnsi="Verdana" w:cs="Helvetica"/>
          <w:color w:val="646464"/>
          <w:kern w:val="36"/>
          <w:sz w:val="24"/>
          <w:szCs w:val="24"/>
        </w:rPr>
        <w:t>关于</w:t>
      </w:r>
    </w:p>
    <w:p w:rsidR="006941BB" w:rsidRPr="006941BB" w:rsidRDefault="006941BB" w:rsidP="006941BB">
      <w:pPr>
        <w:widowControl/>
        <w:spacing w:after="150" w:line="432" w:lineRule="atLeast"/>
        <w:jc w:val="left"/>
        <w:rPr>
          <w:rFonts w:ascii="Verdana" w:eastAsia="宋体" w:hAnsi="Verdana" w:cs="Helvetica"/>
          <w:color w:val="3D3D3D"/>
          <w:kern w:val="0"/>
          <w:szCs w:val="21"/>
        </w:rPr>
      </w:pPr>
      <w:r w:rsidRPr="006941BB">
        <w:rPr>
          <w:rFonts w:ascii="Verdana" w:eastAsia="宋体" w:hAnsi="Verdana" w:cs="Helvetica"/>
          <w:color w:val="3D3D3D"/>
          <w:kern w:val="0"/>
          <w:szCs w:val="21"/>
        </w:rPr>
        <w:t>本文已发表于《科学</w:t>
      </w:r>
      <w:r w:rsidRPr="006941BB">
        <w:rPr>
          <w:rFonts w:ascii="Verdana" w:eastAsia="宋体" w:hAnsi="Verdana" w:cs="Helvetica"/>
          <w:color w:val="3D3D3D"/>
          <w:kern w:val="0"/>
          <w:szCs w:val="21"/>
        </w:rPr>
        <w:t>·24</w:t>
      </w:r>
      <w:r w:rsidRPr="006941BB">
        <w:rPr>
          <w:rFonts w:ascii="Verdana" w:eastAsia="宋体" w:hAnsi="Verdana" w:cs="Helvetica"/>
          <w:color w:val="3D3D3D"/>
          <w:kern w:val="0"/>
          <w:szCs w:val="21"/>
        </w:rPr>
        <w:t>小时》</w:t>
      </w:r>
      <w:r w:rsidRPr="006941BB">
        <w:rPr>
          <w:rFonts w:ascii="Verdana" w:eastAsia="宋体" w:hAnsi="Verdana" w:cs="Helvetica"/>
          <w:color w:val="3D3D3D"/>
          <w:kern w:val="0"/>
          <w:szCs w:val="21"/>
        </w:rPr>
        <w:t>2015</w:t>
      </w:r>
      <w:r w:rsidRPr="006941BB">
        <w:rPr>
          <w:rFonts w:ascii="Verdana" w:eastAsia="宋体" w:hAnsi="Verdana" w:cs="Helvetica"/>
          <w:color w:val="3D3D3D"/>
          <w:kern w:val="0"/>
          <w:szCs w:val="21"/>
        </w:rPr>
        <w:t>年</w:t>
      </w:r>
      <w:r w:rsidRPr="006941BB">
        <w:rPr>
          <w:rFonts w:ascii="Verdana" w:eastAsia="宋体" w:hAnsi="Verdana" w:cs="Helvetica"/>
          <w:color w:val="3D3D3D"/>
          <w:kern w:val="0"/>
          <w:szCs w:val="21"/>
        </w:rPr>
        <w:t>11</w:t>
      </w:r>
      <w:r w:rsidRPr="006941BB">
        <w:rPr>
          <w:rFonts w:ascii="Verdana" w:eastAsia="宋体" w:hAnsi="Verdana" w:cs="Helvetica"/>
          <w:color w:val="3D3D3D"/>
          <w:kern w:val="0"/>
          <w:szCs w:val="21"/>
        </w:rPr>
        <w:t>月号，未经书面许可，禁止转载。</w:t>
      </w:r>
    </w:p>
    <w:p w:rsidR="005068DA" w:rsidRPr="006941BB" w:rsidRDefault="005068DA" w:rsidP="006941BB"/>
    <w:sectPr w:rsidR="005068DA" w:rsidRPr="006941BB" w:rsidSect="00506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1BB"/>
    <w:rsid w:val="001576FD"/>
    <w:rsid w:val="002F31AC"/>
    <w:rsid w:val="003C680F"/>
    <w:rsid w:val="005068DA"/>
    <w:rsid w:val="006941BB"/>
    <w:rsid w:val="00A633BE"/>
    <w:rsid w:val="00C85B71"/>
    <w:rsid w:val="00F9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41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41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1BB"/>
    <w:rPr>
      <w:sz w:val="18"/>
      <w:szCs w:val="18"/>
    </w:rPr>
  </w:style>
  <w:style w:type="character" w:customStyle="1" w:styleId="Char">
    <w:name w:val="批注框文本 Char"/>
    <w:basedOn w:val="a0"/>
    <w:link w:val="a3"/>
    <w:uiPriority w:val="99"/>
    <w:semiHidden/>
    <w:rsid w:val="006941BB"/>
    <w:rPr>
      <w:sz w:val="18"/>
      <w:szCs w:val="18"/>
    </w:rPr>
  </w:style>
  <w:style w:type="character" w:customStyle="1" w:styleId="1Char">
    <w:name w:val="标题 1 Char"/>
    <w:basedOn w:val="a0"/>
    <w:link w:val="1"/>
    <w:uiPriority w:val="9"/>
    <w:rsid w:val="006941BB"/>
    <w:rPr>
      <w:rFonts w:ascii="宋体" w:eastAsia="宋体" w:hAnsi="宋体" w:cs="宋体"/>
      <w:b/>
      <w:bCs/>
      <w:kern w:val="36"/>
      <w:sz w:val="48"/>
      <w:szCs w:val="48"/>
    </w:rPr>
  </w:style>
  <w:style w:type="character" w:customStyle="1" w:styleId="2Char">
    <w:name w:val="标题 2 Char"/>
    <w:basedOn w:val="a0"/>
    <w:link w:val="2"/>
    <w:uiPriority w:val="9"/>
    <w:rsid w:val="006941BB"/>
    <w:rPr>
      <w:rFonts w:ascii="宋体" w:eastAsia="宋体" w:hAnsi="宋体" w:cs="宋体"/>
      <w:b/>
      <w:bCs/>
      <w:kern w:val="0"/>
      <w:sz w:val="36"/>
      <w:szCs w:val="36"/>
    </w:rPr>
  </w:style>
  <w:style w:type="character" w:styleId="a4">
    <w:name w:val="Emphasis"/>
    <w:basedOn w:val="a0"/>
    <w:uiPriority w:val="20"/>
    <w:qFormat/>
    <w:rsid w:val="006941BB"/>
    <w:rPr>
      <w:i/>
      <w:iCs/>
    </w:rPr>
  </w:style>
  <w:style w:type="character" w:customStyle="1" w:styleId="apple-converted-space">
    <w:name w:val="apple-converted-space"/>
    <w:basedOn w:val="a0"/>
    <w:rsid w:val="006941BB"/>
  </w:style>
  <w:style w:type="character" w:styleId="a5">
    <w:name w:val="Hyperlink"/>
    <w:basedOn w:val="a0"/>
    <w:uiPriority w:val="99"/>
    <w:semiHidden/>
    <w:unhideWhenUsed/>
    <w:rsid w:val="006941BB"/>
    <w:rPr>
      <w:color w:val="0000FF"/>
      <w:u w:val="single"/>
    </w:rPr>
  </w:style>
  <w:style w:type="paragraph" w:styleId="a6">
    <w:name w:val="Normal (Web)"/>
    <w:basedOn w:val="a"/>
    <w:uiPriority w:val="99"/>
    <w:semiHidden/>
    <w:unhideWhenUsed/>
    <w:rsid w:val="006941B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41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41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1BB"/>
    <w:rPr>
      <w:sz w:val="18"/>
      <w:szCs w:val="18"/>
    </w:rPr>
  </w:style>
  <w:style w:type="character" w:customStyle="1" w:styleId="Char">
    <w:name w:val="批注框文本 Char"/>
    <w:basedOn w:val="a0"/>
    <w:link w:val="a3"/>
    <w:uiPriority w:val="99"/>
    <w:semiHidden/>
    <w:rsid w:val="006941BB"/>
    <w:rPr>
      <w:sz w:val="18"/>
      <w:szCs w:val="18"/>
    </w:rPr>
  </w:style>
  <w:style w:type="character" w:customStyle="1" w:styleId="1Char">
    <w:name w:val="标题 1 Char"/>
    <w:basedOn w:val="a0"/>
    <w:link w:val="1"/>
    <w:uiPriority w:val="9"/>
    <w:rsid w:val="006941BB"/>
    <w:rPr>
      <w:rFonts w:ascii="宋体" w:eastAsia="宋体" w:hAnsi="宋体" w:cs="宋体"/>
      <w:b/>
      <w:bCs/>
      <w:kern w:val="36"/>
      <w:sz w:val="48"/>
      <w:szCs w:val="48"/>
    </w:rPr>
  </w:style>
  <w:style w:type="character" w:customStyle="1" w:styleId="2Char">
    <w:name w:val="标题 2 Char"/>
    <w:basedOn w:val="a0"/>
    <w:link w:val="2"/>
    <w:uiPriority w:val="9"/>
    <w:rsid w:val="006941BB"/>
    <w:rPr>
      <w:rFonts w:ascii="宋体" w:eastAsia="宋体" w:hAnsi="宋体" w:cs="宋体"/>
      <w:b/>
      <w:bCs/>
      <w:kern w:val="0"/>
      <w:sz w:val="36"/>
      <w:szCs w:val="36"/>
    </w:rPr>
  </w:style>
  <w:style w:type="character" w:styleId="a4">
    <w:name w:val="Emphasis"/>
    <w:basedOn w:val="a0"/>
    <w:uiPriority w:val="20"/>
    <w:qFormat/>
    <w:rsid w:val="006941BB"/>
    <w:rPr>
      <w:i/>
      <w:iCs/>
    </w:rPr>
  </w:style>
  <w:style w:type="character" w:customStyle="1" w:styleId="apple-converted-space">
    <w:name w:val="apple-converted-space"/>
    <w:basedOn w:val="a0"/>
    <w:rsid w:val="006941BB"/>
  </w:style>
  <w:style w:type="character" w:styleId="a5">
    <w:name w:val="Hyperlink"/>
    <w:basedOn w:val="a0"/>
    <w:uiPriority w:val="99"/>
    <w:semiHidden/>
    <w:unhideWhenUsed/>
    <w:rsid w:val="006941BB"/>
    <w:rPr>
      <w:color w:val="0000FF"/>
      <w:u w:val="single"/>
    </w:rPr>
  </w:style>
  <w:style w:type="paragraph" w:styleId="a6">
    <w:name w:val="Normal (Web)"/>
    <w:basedOn w:val="a"/>
    <w:uiPriority w:val="99"/>
    <w:semiHidden/>
    <w:unhideWhenUsed/>
    <w:rsid w:val="006941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67493">
      <w:bodyDiv w:val="1"/>
      <w:marLeft w:val="0"/>
      <w:marRight w:val="0"/>
      <w:marTop w:val="0"/>
      <w:marBottom w:val="0"/>
      <w:divBdr>
        <w:top w:val="none" w:sz="0" w:space="0" w:color="auto"/>
        <w:left w:val="none" w:sz="0" w:space="0" w:color="auto"/>
        <w:bottom w:val="none" w:sz="0" w:space="0" w:color="auto"/>
        <w:right w:val="none" w:sz="0" w:space="0" w:color="auto"/>
      </w:divBdr>
      <w:divsChild>
        <w:div w:id="2143225041">
          <w:marLeft w:val="0"/>
          <w:marRight w:val="0"/>
          <w:marTop w:val="0"/>
          <w:marBottom w:val="270"/>
          <w:divBdr>
            <w:top w:val="none" w:sz="0" w:space="0" w:color="auto"/>
            <w:left w:val="none" w:sz="0" w:space="0" w:color="auto"/>
            <w:bottom w:val="none" w:sz="0" w:space="0" w:color="auto"/>
            <w:right w:val="none" w:sz="0" w:space="0" w:color="auto"/>
          </w:divBdr>
        </w:div>
        <w:div w:id="1029843838">
          <w:marLeft w:val="0"/>
          <w:marRight w:val="0"/>
          <w:marTop w:val="0"/>
          <w:marBottom w:val="0"/>
          <w:divBdr>
            <w:top w:val="none" w:sz="0" w:space="0" w:color="auto"/>
            <w:left w:val="none" w:sz="0" w:space="0" w:color="auto"/>
            <w:bottom w:val="none" w:sz="0" w:space="0" w:color="auto"/>
            <w:right w:val="none" w:sz="0" w:space="0" w:color="auto"/>
          </w:divBdr>
        </w:div>
      </w:divsChild>
    </w:div>
    <w:div w:id="194414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10817">
          <w:marLeft w:val="0"/>
          <w:marRight w:val="0"/>
          <w:marTop w:val="0"/>
          <w:marBottom w:val="270"/>
          <w:divBdr>
            <w:top w:val="none" w:sz="0" w:space="0" w:color="auto"/>
            <w:left w:val="none" w:sz="0" w:space="0" w:color="auto"/>
            <w:bottom w:val="none" w:sz="0" w:space="0" w:color="auto"/>
            <w:right w:val="none" w:sz="0" w:space="0" w:color="auto"/>
          </w:divBdr>
        </w:div>
        <w:div w:id="114481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561</Words>
  <Characters>3202</Characters>
  <Application>Microsoft Office Word</Application>
  <DocSecurity>0</DocSecurity>
  <Lines>26</Lines>
  <Paragraphs>7</Paragraphs>
  <ScaleCrop>false</ScaleCrop>
  <Company>china</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2016-06-05T00:58:00Z</dcterms:created>
  <dcterms:modified xsi:type="dcterms:W3CDTF">2016-06-05T01:02:00Z</dcterms:modified>
</cp:coreProperties>
</file>