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13E" w:rsidRPr="00643647" w:rsidRDefault="007E15C9" w:rsidP="00643647">
      <w:pPr>
        <w:pStyle w:val="1"/>
      </w:pPr>
      <w:r w:rsidRPr="00643647">
        <w:rPr>
          <w:rFonts w:hint="eastAsia"/>
        </w:rPr>
        <w:t>PPT</w:t>
      </w:r>
      <w:r w:rsidRPr="00643647">
        <w:rPr>
          <w:rFonts w:hint="eastAsia"/>
        </w:rPr>
        <w:t>使用注意事项</w:t>
      </w:r>
    </w:p>
    <w:p w:rsidR="00706389" w:rsidRDefault="00706389" w:rsidP="00706389">
      <w:pPr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 </w:t>
      </w:r>
      <w:r w:rsidRPr="00071473">
        <w:rPr>
          <w:rFonts w:hint="eastAsia"/>
          <w:sz w:val="32"/>
          <w:szCs w:val="32"/>
        </w:rPr>
        <w:t>链接</w:t>
      </w:r>
      <w:r w:rsidRPr="00071473">
        <w:rPr>
          <w:rFonts w:hint="eastAsia"/>
          <w:sz w:val="32"/>
          <w:szCs w:val="32"/>
        </w:rPr>
        <w:t>.jsp</w:t>
      </w:r>
      <w:r w:rsidRPr="00071473">
        <w:rPr>
          <w:rFonts w:hint="eastAsia"/>
          <w:sz w:val="32"/>
          <w:szCs w:val="32"/>
        </w:rPr>
        <w:t>源文件</w:t>
      </w:r>
      <w:r>
        <w:rPr>
          <w:rFonts w:hint="eastAsia"/>
          <w:sz w:val="32"/>
          <w:szCs w:val="32"/>
        </w:rPr>
        <w:t>，提示“无法打开指定文件”怎么办？</w:t>
      </w:r>
    </w:p>
    <w:p w:rsidR="00643647" w:rsidRDefault="00643647" w:rsidP="00643647">
      <w:pPr>
        <w:ind w:firstLineChars="310" w:firstLine="992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3665220" cy="1711960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647" w:rsidRPr="00071473" w:rsidRDefault="00643647" w:rsidP="0064364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请保持</w:t>
      </w:r>
      <w:r>
        <w:rPr>
          <w:rFonts w:hint="eastAsia"/>
          <w:sz w:val="32"/>
          <w:szCs w:val="32"/>
        </w:rPr>
        <w:t>PPT</w:t>
      </w:r>
      <w:r>
        <w:rPr>
          <w:rFonts w:hint="eastAsia"/>
          <w:sz w:val="32"/>
          <w:szCs w:val="32"/>
        </w:rPr>
        <w:t>文档与代码文件夹的相对位置不变，</w:t>
      </w:r>
    </w:p>
    <w:p w:rsidR="00706389" w:rsidRDefault="00A31D03" w:rsidP="00643647">
      <w:pPr>
        <w:ind w:firstLineChars="310" w:firstLine="992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3086735" cy="117030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117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D03" w:rsidRPr="00A31D03" w:rsidRDefault="00A31D03" w:rsidP="00A31D03">
      <w:pPr>
        <w:rPr>
          <w:sz w:val="32"/>
          <w:szCs w:val="32"/>
        </w:rPr>
      </w:pPr>
    </w:p>
    <w:p w:rsidR="0074213E" w:rsidRPr="00071473" w:rsidRDefault="00706389" w:rsidP="00071473">
      <w:pPr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 w:rsidR="00071473" w:rsidRPr="00071473">
        <w:rPr>
          <w:rFonts w:hint="eastAsia"/>
          <w:sz w:val="32"/>
          <w:szCs w:val="32"/>
        </w:rPr>
        <w:t>超链接</w:t>
      </w:r>
      <w:r w:rsidR="00071473" w:rsidRPr="00071473">
        <w:rPr>
          <w:rFonts w:hint="eastAsia"/>
          <w:sz w:val="32"/>
          <w:szCs w:val="32"/>
        </w:rPr>
        <w:t>.jsp</w:t>
      </w:r>
      <w:r w:rsidR="00071473" w:rsidRPr="00071473">
        <w:rPr>
          <w:rFonts w:hint="eastAsia"/>
          <w:sz w:val="32"/>
          <w:szCs w:val="32"/>
        </w:rPr>
        <w:t>源文件不能用记事本打开怎么办？</w:t>
      </w:r>
    </w:p>
    <w:p w:rsidR="0074213E" w:rsidRDefault="007E15C9">
      <w:r w:rsidRPr="0074213E">
        <w:rPr>
          <w:noProof/>
        </w:rPr>
        <w:drawing>
          <wp:inline distT="0" distB="0" distL="0" distR="0">
            <wp:extent cx="4535424" cy="453543"/>
            <wp:effectExtent l="0" t="0" r="0" b="0"/>
            <wp:docPr id="3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44740" cy="1034574"/>
                      <a:chOff x="441904" y="179848"/>
                      <a:chExt cx="6844740" cy="1034574"/>
                    </a:xfrm>
                  </a:grpSpPr>
                  <a:sp>
                    <a:nvSpPr>
                      <a:cNvPr id="2058" name="Rectangle 10"/>
                      <a:cNvSpPr>
                        <a:spLocks noGrp="1" noChangeArrowheads="1"/>
                      </a:cNvSpPr>
                    </a:nvSpPr>
                    <a:spPr>
                      <a:xfrm>
                        <a:off x="441904" y="179848"/>
                        <a:ext cx="6844740" cy="1034574"/>
                      </a:xfrm>
                      <a:prstGeom prst="rect">
                        <a:avLst/>
                      </a:prstGeom>
                      <a:noFill/>
                      <a:ln/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ctr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pPr algn="l"/>
                          <a:r>
                            <a:rPr lang="zh-CN" altLang="en-US" sz="2800" dirty="0" smtClean="0"/>
                            <a:t>右键单击</a:t>
                          </a:r>
                          <a:r>
                            <a:rPr lang="en-US" altLang="zh-CN" sz="2800" dirty="0" smtClean="0"/>
                            <a:t>.</a:t>
                          </a:r>
                          <a:r>
                            <a:rPr lang="en-US" altLang="zh-CN" sz="2800" dirty="0" err="1" smtClean="0"/>
                            <a:t>jsp</a:t>
                          </a:r>
                          <a:r>
                            <a:rPr lang="zh-CN" altLang="en-US" sz="2800" dirty="0" smtClean="0"/>
                            <a:t>文件选择”属性</a:t>
                          </a:r>
                          <a:r>
                            <a:rPr lang="en-US" altLang="zh-CN" sz="2800" dirty="0" smtClean="0"/>
                            <a:t>/</a:t>
                          </a:r>
                          <a:r>
                            <a:rPr lang="zh-CN" altLang="en-US" sz="2800" dirty="0" smtClean="0"/>
                            <a:t>常规“，“更改</a:t>
                          </a:r>
                          <a:r>
                            <a:rPr lang="en-US" altLang="zh-CN" sz="2800" dirty="0" smtClean="0"/>
                            <a:t>(C)...”/ ”</a:t>
                          </a:r>
                          <a:r>
                            <a:rPr lang="zh-CN" altLang="en-US" sz="2800" dirty="0" smtClean="0"/>
                            <a:t>打开方式</a:t>
                          </a:r>
                          <a:r>
                            <a:rPr lang="en-US" altLang="zh-CN" sz="2800" dirty="0" smtClean="0"/>
                            <a:t>:“ </a:t>
                          </a:r>
                          <a:r>
                            <a:rPr lang="zh-CN" altLang="en-US" sz="2800" dirty="0" smtClean="0"/>
                            <a:t>为“记事本</a:t>
                          </a:r>
                          <a:r>
                            <a:rPr lang="en-US" altLang="zh-CN" sz="2800" dirty="0" smtClean="0"/>
                            <a:t>.</a:t>
                          </a:r>
                          <a:endParaRPr lang="en-US" altLang="zh-CN" sz="28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74213E" w:rsidRDefault="0074213E"/>
    <w:p w:rsidR="0074213E" w:rsidRDefault="00071473">
      <w:r w:rsidRPr="0074213E">
        <w:rPr>
          <w:noProof/>
        </w:rPr>
        <w:drawing>
          <wp:inline distT="0" distB="0" distL="0" distR="0">
            <wp:extent cx="5274310" cy="2408846"/>
            <wp:effectExtent l="19050" t="0" r="2540" b="0"/>
            <wp:docPr id="4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8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B5382" w:rsidRDefault="00DB5382"/>
    <w:p w:rsidR="00A7254C" w:rsidRPr="00071473" w:rsidRDefault="00A7254C" w:rsidP="00A7254C">
      <w:pPr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 w:rsidRPr="00071473">
        <w:rPr>
          <w:rFonts w:hint="eastAsia"/>
          <w:sz w:val="32"/>
          <w:szCs w:val="32"/>
        </w:rPr>
        <w:t>超链接</w:t>
      </w:r>
      <w:r w:rsidRPr="00071473"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xml</w:t>
      </w:r>
      <w:r w:rsidRPr="00071473">
        <w:rPr>
          <w:rFonts w:hint="eastAsia"/>
          <w:sz w:val="32"/>
          <w:szCs w:val="32"/>
        </w:rPr>
        <w:t>源文件不能用记事本打开怎么办？</w:t>
      </w:r>
    </w:p>
    <w:p w:rsidR="00A7254C" w:rsidRPr="00643647" w:rsidRDefault="0064364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Pr="00643647">
        <w:rPr>
          <w:rFonts w:hint="eastAsia"/>
          <w:sz w:val="28"/>
          <w:szCs w:val="28"/>
        </w:rPr>
        <w:t>右键</w:t>
      </w:r>
      <w:r w:rsidRPr="00643647">
        <w:rPr>
          <w:rFonts w:hint="eastAsia"/>
          <w:sz w:val="28"/>
          <w:szCs w:val="28"/>
        </w:rPr>
        <w:t>.xml</w:t>
      </w:r>
      <w:r w:rsidRPr="00643647">
        <w:rPr>
          <w:rFonts w:hint="eastAsia"/>
          <w:sz w:val="28"/>
          <w:szCs w:val="28"/>
        </w:rPr>
        <w:t>文件</w:t>
      </w:r>
      <w:r w:rsidRPr="00643647">
        <w:rPr>
          <w:rFonts w:hint="eastAsia"/>
          <w:sz w:val="28"/>
          <w:szCs w:val="28"/>
        </w:rPr>
        <w:t>/</w:t>
      </w:r>
      <w:r w:rsidRPr="00643647">
        <w:rPr>
          <w:rFonts w:hint="eastAsia"/>
          <w:sz w:val="28"/>
          <w:szCs w:val="28"/>
        </w:rPr>
        <w:t>属性</w:t>
      </w:r>
      <w:r w:rsidRPr="00643647">
        <w:rPr>
          <w:rFonts w:hint="eastAsia"/>
          <w:sz w:val="28"/>
          <w:szCs w:val="28"/>
        </w:rPr>
        <w:t>/</w:t>
      </w:r>
      <w:r w:rsidRPr="00643647">
        <w:rPr>
          <w:rFonts w:hint="eastAsia"/>
          <w:sz w:val="28"/>
          <w:szCs w:val="28"/>
        </w:rPr>
        <w:t>常规</w:t>
      </w:r>
      <w:r w:rsidRPr="00643647">
        <w:rPr>
          <w:rFonts w:hint="eastAsia"/>
          <w:sz w:val="28"/>
          <w:szCs w:val="28"/>
        </w:rPr>
        <w:t>/</w:t>
      </w:r>
      <w:r w:rsidRPr="00643647">
        <w:rPr>
          <w:rFonts w:hint="eastAsia"/>
          <w:sz w:val="28"/>
          <w:szCs w:val="28"/>
        </w:rPr>
        <w:t>更改（</w:t>
      </w:r>
      <w:r w:rsidRPr="00643647">
        <w:rPr>
          <w:rFonts w:hint="eastAsia"/>
          <w:sz w:val="28"/>
          <w:szCs w:val="28"/>
        </w:rPr>
        <w:t>C</w:t>
      </w:r>
      <w:r w:rsidRPr="00643647">
        <w:rPr>
          <w:rFonts w:hint="eastAsia"/>
          <w:sz w:val="28"/>
          <w:szCs w:val="28"/>
        </w:rPr>
        <w:t>）</w:t>
      </w:r>
      <w:r w:rsidRPr="00643647">
        <w:rPr>
          <w:rFonts w:hint="eastAsia"/>
          <w:sz w:val="28"/>
          <w:szCs w:val="28"/>
        </w:rPr>
        <w:t>.../</w:t>
      </w:r>
      <w:r w:rsidRPr="00643647">
        <w:rPr>
          <w:rFonts w:hint="eastAsia"/>
          <w:sz w:val="28"/>
          <w:szCs w:val="28"/>
        </w:rPr>
        <w:t>打开方式“记事本”</w:t>
      </w:r>
    </w:p>
    <w:p w:rsidR="00A7254C" w:rsidRDefault="00A7254C">
      <w:r>
        <w:rPr>
          <w:noProof/>
        </w:rPr>
        <w:drawing>
          <wp:inline distT="0" distB="0" distL="0" distR="0">
            <wp:extent cx="5267325" cy="1752600"/>
            <wp:effectExtent l="1905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254C" w:rsidSect="00DB5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7F15" w:rsidRDefault="009B7F15" w:rsidP="00706389">
      <w:r>
        <w:separator/>
      </w:r>
    </w:p>
  </w:endnote>
  <w:endnote w:type="continuationSeparator" w:id="1">
    <w:p w:rsidR="009B7F15" w:rsidRDefault="009B7F15" w:rsidP="007063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7F15" w:rsidRDefault="009B7F15" w:rsidP="00706389">
      <w:r>
        <w:separator/>
      </w:r>
    </w:p>
  </w:footnote>
  <w:footnote w:type="continuationSeparator" w:id="1">
    <w:p w:rsidR="009B7F15" w:rsidRDefault="009B7F15" w:rsidP="007063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213E"/>
    <w:rsid w:val="00000BD0"/>
    <w:rsid w:val="00011384"/>
    <w:rsid w:val="00037A1C"/>
    <w:rsid w:val="00071473"/>
    <w:rsid w:val="000A1729"/>
    <w:rsid w:val="000C01FA"/>
    <w:rsid w:val="00124219"/>
    <w:rsid w:val="00152283"/>
    <w:rsid w:val="001751ED"/>
    <w:rsid w:val="001D19D0"/>
    <w:rsid w:val="00257D59"/>
    <w:rsid w:val="0028755F"/>
    <w:rsid w:val="00291D6E"/>
    <w:rsid w:val="002E192F"/>
    <w:rsid w:val="002E73B2"/>
    <w:rsid w:val="00305B98"/>
    <w:rsid w:val="0034620E"/>
    <w:rsid w:val="00385C4B"/>
    <w:rsid w:val="003E4513"/>
    <w:rsid w:val="00480587"/>
    <w:rsid w:val="004F786C"/>
    <w:rsid w:val="0058104F"/>
    <w:rsid w:val="005E081A"/>
    <w:rsid w:val="005F624C"/>
    <w:rsid w:val="0061130A"/>
    <w:rsid w:val="00612561"/>
    <w:rsid w:val="00615BA5"/>
    <w:rsid w:val="00643647"/>
    <w:rsid w:val="00676ED8"/>
    <w:rsid w:val="00706389"/>
    <w:rsid w:val="007102B0"/>
    <w:rsid w:val="0074213E"/>
    <w:rsid w:val="007876B8"/>
    <w:rsid w:val="007C01C5"/>
    <w:rsid w:val="007E15C9"/>
    <w:rsid w:val="00800FDF"/>
    <w:rsid w:val="008103D3"/>
    <w:rsid w:val="008334CF"/>
    <w:rsid w:val="00852EB2"/>
    <w:rsid w:val="008A4237"/>
    <w:rsid w:val="008D63C3"/>
    <w:rsid w:val="008F5219"/>
    <w:rsid w:val="008F5C1A"/>
    <w:rsid w:val="00901636"/>
    <w:rsid w:val="00907D04"/>
    <w:rsid w:val="009748ED"/>
    <w:rsid w:val="009B7F15"/>
    <w:rsid w:val="00A14515"/>
    <w:rsid w:val="00A275E7"/>
    <w:rsid w:val="00A31D03"/>
    <w:rsid w:val="00A448D2"/>
    <w:rsid w:val="00A7254C"/>
    <w:rsid w:val="00AA1DD3"/>
    <w:rsid w:val="00B00681"/>
    <w:rsid w:val="00B149DE"/>
    <w:rsid w:val="00B96CB3"/>
    <w:rsid w:val="00BF0132"/>
    <w:rsid w:val="00BF32FB"/>
    <w:rsid w:val="00CA395A"/>
    <w:rsid w:val="00CE54FA"/>
    <w:rsid w:val="00CE6C66"/>
    <w:rsid w:val="00CF1A38"/>
    <w:rsid w:val="00D15D1A"/>
    <w:rsid w:val="00D218BE"/>
    <w:rsid w:val="00D378E8"/>
    <w:rsid w:val="00D40DAD"/>
    <w:rsid w:val="00D8092E"/>
    <w:rsid w:val="00DB5382"/>
    <w:rsid w:val="00DC5581"/>
    <w:rsid w:val="00DE5F3A"/>
    <w:rsid w:val="00E0449A"/>
    <w:rsid w:val="00E4246C"/>
    <w:rsid w:val="00E8358A"/>
    <w:rsid w:val="00EA20FB"/>
    <w:rsid w:val="00ED08CD"/>
    <w:rsid w:val="00F0120B"/>
    <w:rsid w:val="00F01B75"/>
    <w:rsid w:val="00F30698"/>
    <w:rsid w:val="00F7012A"/>
    <w:rsid w:val="00F87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38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36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21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213E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071473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071473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706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706389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7063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7063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3647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</Words>
  <Characters>136</Characters>
  <Application>Microsoft Office Word</Application>
  <DocSecurity>0</DocSecurity>
  <Lines>1</Lines>
  <Paragraphs>1</Paragraphs>
  <ScaleCrop>false</ScaleCrop>
  <Company>Microsoft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2014-12-16T03:00:00Z</dcterms:created>
  <dcterms:modified xsi:type="dcterms:W3CDTF">2014-12-21T11:57:00Z</dcterms:modified>
</cp:coreProperties>
</file>