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DC84A" w14:textId="0C5A38C3" w:rsidR="00314C62" w:rsidRPr="00243804" w:rsidRDefault="000E6E8D" w:rsidP="00314C62">
      <w:pPr>
        <w:pStyle w:val="Sinespaciado"/>
        <w:jc w:val="both"/>
        <w:rPr>
          <w:rFonts w:ascii="Times New Roman" w:hAnsi="Times New Roman"/>
          <w:b/>
          <w:lang w:val="es-EC"/>
        </w:rPr>
      </w:pPr>
      <w:bookmarkStart w:id="0" w:name="_Hlk185501210"/>
      <w:r w:rsidRPr="00243804">
        <w:rPr>
          <w:rFonts w:ascii="Times New Roman" w:hAnsi="Times New Roman"/>
          <w:b/>
          <w:lang w:val="es-EC"/>
        </w:rPr>
        <w:t>UNIDAD JUDICIAL CIVIL CON SEDE EN LA</w:t>
      </w:r>
      <w:r w:rsidR="00DE191B" w:rsidRPr="00243804">
        <w:rPr>
          <w:rFonts w:ascii="Times New Roman" w:hAnsi="Times New Roman"/>
          <w:b/>
          <w:lang w:val="es-EC"/>
        </w:rPr>
        <w:t xml:space="preserve"> </w:t>
      </w:r>
      <w:r w:rsidRPr="00243804">
        <w:rPr>
          <w:rFonts w:ascii="Times New Roman" w:hAnsi="Times New Roman"/>
          <w:b/>
          <w:lang w:val="es-EC"/>
        </w:rPr>
        <w:t>PARROQUI</w:t>
      </w:r>
      <w:r w:rsidR="00E12AE5" w:rsidRPr="00243804">
        <w:rPr>
          <w:rFonts w:ascii="Times New Roman" w:hAnsi="Times New Roman"/>
          <w:b/>
          <w:lang w:val="es-EC"/>
        </w:rPr>
        <w:t xml:space="preserve">A </w:t>
      </w:r>
      <w:r w:rsidR="00CD4178" w:rsidRPr="00243804">
        <w:rPr>
          <w:rFonts w:ascii="Times New Roman" w:hAnsi="Times New Roman"/>
          <w:b/>
          <w:lang w:val="es-EC"/>
        </w:rPr>
        <w:t>IÑAQUITO</w:t>
      </w:r>
      <w:r w:rsidR="00E556DA" w:rsidRPr="00243804">
        <w:rPr>
          <w:rFonts w:ascii="Times New Roman" w:hAnsi="Times New Roman"/>
          <w:b/>
          <w:lang w:val="es-EC"/>
        </w:rPr>
        <w:t xml:space="preserve"> </w:t>
      </w:r>
      <w:r w:rsidRPr="00243804">
        <w:rPr>
          <w:rFonts w:ascii="Times New Roman" w:hAnsi="Times New Roman"/>
          <w:b/>
          <w:lang w:val="es-EC"/>
        </w:rPr>
        <w:t>DEL DISTRITO METROPOLITANO DE QUITO, PROVINCIA DE PICHINCHA. -</w:t>
      </w:r>
    </w:p>
    <w:p w14:paraId="5E9986D0" w14:textId="77777777" w:rsidR="00DE4B2A" w:rsidRPr="00243804" w:rsidRDefault="00DE4B2A" w:rsidP="00314C62">
      <w:pPr>
        <w:pStyle w:val="Sinespaciado"/>
        <w:jc w:val="both"/>
        <w:rPr>
          <w:rFonts w:ascii="Times New Roman" w:hAnsi="Times New Roman"/>
          <w:lang w:val="es-EC"/>
        </w:rPr>
      </w:pPr>
    </w:p>
    <w:p w14:paraId="42D5C1CA" w14:textId="77777777" w:rsidR="00314C62" w:rsidRPr="00243804" w:rsidRDefault="00E160A7" w:rsidP="00314C62">
      <w:pPr>
        <w:pStyle w:val="Sinespaciado"/>
        <w:jc w:val="both"/>
        <w:rPr>
          <w:rFonts w:ascii="Times New Roman" w:hAnsi="Times New Roman"/>
          <w:lang w:val="es-EC"/>
        </w:rPr>
      </w:pPr>
      <w:r w:rsidRPr="00243804">
        <w:rPr>
          <w:rFonts w:ascii="Times New Roman" w:eastAsia="Arial" w:hAnsi="Times New Roman"/>
          <w:b/>
          <w:color w:val="000000"/>
          <w:lang w:val="es-EC"/>
        </w:rPr>
        <w:t>DR. GUILLERMO DAVID MALDONADO VITERI</w:t>
      </w:r>
      <w:r w:rsidRPr="00243804">
        <w:rPr>
          <w:rFonts w:ascii="Times New Roman" w:eastAsia="Arial" w:hAnsi="Times New Roman"/>
          <w:color w:val="000000"/>
          <w:lang w:val="es-EC"/>
        </w:rPr>
        <w:t>, de profesión Abogado, de 4</w:t>
      </w:r>
      <w:r w:rsidR="00C35B92" w:rsidRPr="00243804">
        <w:rPr>
          <w:rFonts w:ascii="Times New Roman" w:eastAsia="Arial" w:hAnsi="Times New Roman"/>
          <w:color w:val="000000"/>
          <w:lang w:val="es-EC"/>
        </w:rPr>
        <w:t>8</w:t>
      </w:r>
      <w:r w:rsidR="004E0D08" w:rsidRPr="00243804">
        <w:rPr>
          <w:rFonts w:ascii="Times New Roman" w:eastAsia="Arial" w:hAnsi="Times New Roman"/>
          <w:color w:val="000000"/>
          <w:lang w:val="es-EC"/>
        </w:rPr>
        <w:t xml:space="preserve"> </w:t>
      </w:r>
      <w:r w:rsidRPr="00243804">
        <w:rPr>
          <w:rFonts w:ascii="Times New Roman" w:eastAsia="Arial" w:hAnsi="Times New Roman"/>
          <w:color w:val="000000"/>
          <w:lang w:val="es-EC"/>
        </w:rPr>
        <w:t xml:space="preserve">años de edad, de estado civil divorciado y, </w:t>
      </w:r>
      <w:r w:rsidRPr="00243804">
        <w:rPr>
          <w:rFonts w:ascii="Times New Roman" w:eastAsia="Arial" w:hAnsi="Times New Roman"/>
          <w:b/>
          <w:color w:val="000000"/>
          <w:lang w:val="es-EC"/>
        </w:rPr>
        <w:t>AB. MICHELLE ALEJANDRA OCHOA CHÁVEZ</w:t>
      </w:r>
      <w:r w:rsidRPr="00243804">
        <w:rPr>
          <w:rFonts w:ascii="Times New Roman" w:eastAsia="Arial" w:hAnsi="Times New Roman"/>
          <w:color w:val="000000"/>
          <w:lang w:val="es-EC"/>
        </w:rPr>
        <w:t>, de profesión Abogada, de 2</w:t>
      </w:r>
      <w:r w:rsidR="0054051D" w:rsidRPr="00243804">
        <w:rPr>
          <w:rFonts w:ascii="Times New Roman" w:eastAsia="Arial" w:hAnsi="Times New Roman"/>
          <w:color w:val="000000"/>
          <w:lang w:val="es-EC"/>
        </w:rPr>
        <w:t>7</w:t>
      </w:r>
      <w:r w:rsidRPr="00243804">
        <w:rPr>
          <w:rFonts w:ascii="Times New Roman" w:eastAsia="Arial" w:hAnsi="Times New Roman"/>
          <w:color w:val="000000"/>
          <w:lang w:val="es-EC"/>
        </w:rPr>
        <w:t xml:space="preserve"> años de edad, de estado civil soltera, por los derechos que representamos en calidad de Procuradores Judiciales del BANCO PICHINCHA C.A., conforme escritura pública que adjuntamos a la presente, ante usted comparecemos y presentamos</w:t>
      </w:r>
      <w:r w:rsidR="00314C62" w:rsidRPr="00243804">
        <w:rPr>
          <w:rFonts w:ascii="Times New Roman" w:hAnsi="Times New Roman"/>
          <w:lang w:val="es-EC"/>
        </w:rPr>
        <w:t xml:space="preserve"> la siguiente demanda</w:t>
      </w:r>
      <w:r w:rsidR="004F669D" w:rsidRPr="00243804">
        <w:rPr>
          <w:rFonts w:ascii="Times New Roman" w:hAnsi="Times New Roman"/>
          <w:lang w:val="es-EC"/>
        </w:rPr>
        <w:t xml:space="preserve"> de</w:t>
      </w:r>
      <w:r w:rsidR="00314C62" w:rsidRPr="00243804">
        <w:rPr>
          <w:rFonts w:ascii="Times New Roman" w:hAnsi="Times New Roman"/>
          <w:lang w:val="es-EC"/>
        </w:rPr>
        <w:t xml:space="preserve"> </w:t>
      </w:r>
      <w:r w:rsidR="004F669D" w:rsidRPr="00243804">
        <w:rPr>
          <w:rFonts w:ascii="Times New Roman" w:hAnsi="Times New Roman"/>
          <w:lang w:val="es-EC"/>
        </w:rPr>
        <w:t>procedimiento Ordinario</w:t>
      </w:r>
      <w:r w:rsidRPr="00243804">
        <w:rPr>
          <w:rFonts w:ascii="Times New Roman" w:hAnsi="Times New Roman"/>
          <w:lang w:val="es-EC"/>
        </w:rPr>
        <w:t>.</w:t>
      </w:r>
    </w:p>
    <w:p w14:paraId="1D782F43" w14:textId="77777777" w:rsidR="00E160A7" w:rsidRPr="00243804" w:rsidRDefault="00E160A7" w:rsidP="00314C62">
      <w:pPr>
        <w:pStyle w:val="Sinespaciado"/>
        <w:jc w:val="both"/>
        <w:rPr>
          <w:rFonts w:ascii="Times New Roman" w:hAnsi="Times New Roman"/>
          <w:lang w:val="es-EC"/>
        </w:rPr>
      </w:pPr>
    </w:p>
    <w:p w14:paraId="26B9DEC1" w14:textId="77777777" w:rsidR="00314C62" w:rsidRPr="00243804" w:rsidRDefault="006D14B8" w:rsidP="003738FB">
      <w:pPr>
        <w:pStyle w:val="Sinespaciado"/>
        <w:spacing w:after="60"/>
        <w:jc w:val="both"/>
        <w:rPr>
          <w:rFonts w:ascii="Times New Roman" w:hAnsi="Times New Roman"/>
          <w:b/>
          <w:lang w:val="es-EC"/>
        </w:rPr>
      </w:pPr>
      <w:r w:rsidRPr="00243804">
        <w:rPr>
          <w:rFonts w:ascii="Times New Roman" w:hAnsi="Times New Roman"/>
          <w:b/>
          <w:lang w:val="es-EC"/>
        </w:rPr>
        <w:t>PRIMERA. -</w:t>
      </w:r>
      <w:r w:rsidR="00314C62" w:rsidRPr="00243804">
        <w:rPr>
          <w:rFonts w:ascii="Times New Roman" w:hAnsi="Times New Roman"/>
          <w:b/>
          <w:lang w:val="es-EC"/>
        </w:rPr>
        <w:t xml:space="preserve"> DESIGNACIÓN DEL JUEZ ANTE QUIEN SE LA PROPONE:</w:t>
      </w:r>
    </w:p>
    <w:p w14:paraId="43A35B8B" w14:textId="77777777" w:rsidR="00471AA3" w:rsidRPr="00243804" w:rsidRDefault="00314C62" w:rsidP="00314C62">
      <w:pPr>
        <w:pStyle w:val="Sinespaciado"/>
        <w:jc w:val="both"/>
        <w:rPr>
          <w:rFonts w:ascii="Times New Roman" w:hAnsi="Times New Roman"/>
          <w:lang w:val="es-EC"/>
        </w:rPr>
      </w:pPr>
      <w:r w:rsidRPr="00243804">
        <w:rPr>
          <w:rFonts w:ascii="Times New Roman" w:hAnsi="Times New Roman"/>
          <w:lang w:val="es-EC"/>
        </w:rPr>
        <w:t xml:space="preserve">La designación del Juez es la que se ha propuesto, debiéndose radicar la competencia por sorteo a uno de los señores Jueces de la </w:t>
      </w:r>
      <w:r w:rsidR="000E6E8D" w:rsidRPr="00243804">
        <w:rPr>
          <w:rFonts w:ascii="Times New Roman" w:hAnsi="Times New Roman"/>
          <w:lang w:val="es-EC"/>
        </w:rPr>
        <w:t>UNIDAD JUDICIAL CIVIL CON SEDE EN LA PARROQUIA</w:t>
      </w:r>
      <w:r w:rsidR="00507D3C" w:rsidRPr="00243804">
        <w:rPr>
          <w:rFonts w:ascii="Times New Roman" w:hAnsi="Times New Roman"/>
          <w:lang w:val="es-EC"/>
        </w:rPr>
        <w:t xml:space="preserve"> </w:t>
      </w:r>
      <w:r w:rsidR="00CD4178" w:rsidRPr="00243804">
        <w:rPr>
          <w:rFonts w:ascii="Times New Roman" w:hAnsi="Times New Roman"/>
          <w:lang w:val="es-EC"/>
        </w:rPr>
        <w:t>IÑAQUITO</w:t>
      </w:r>
      <w:r w:rsidR="00E556DA" w:rsidRPr="00243804">
        <w:rPr>
          <w:rFonts w:ascii="Times New Roman" w:hAnsi="Times New Roman"/>
          <w:lang w:val="es-EC"/>
        </w:rPr>
        <w:t xml:space="preserve"> </w:t>
      </w:r>
      <w:r w:rsidR="000E6E8D" w:rsidRPr="00243804">
        <w:rPr>
          <w:rFonts w:ascii="Times New Roman" w:hAnsi="Times New Roman"/>
          <w:lang w:val="es-EC"/>
        </w:rPr>
        <w:t>DEL DISTRITO METROPOLITANO DE QUITO, PROVINCIA DE PICHINCHA.</w:t>
      </w:r>
    </w:p>
    <w:p w14:paraId="6CFBBDA2" w14:textId="77777777" w:rsidR="000E6E8D" w:rsidRPr="00243804" w:rsidRDefault="000E6E8D" w:rsidP="00314C62">
      <w:pPr>
        <w:pStyle w:val="Sinespaciado"/>
        <w:jc w:val="both"/>
        <w:rPr>
          <w:rFonts w:ascii="Times New Roman" w:hAnsi="Times New Roman"/>
          <w:lang w:val="es-EC"/>
        </w:rPr>
      </w:pPr>
    </w:p>
    <w:p w14:paraId="10A6DD66" w14:textId="77777777" w:rsidR="00314C62" w:rsidRPr="00243804" w:rsidRDefault="006D14B8" w:rsidP="003738FB">
      <w:pPr>
        <w:pStyle w:val="Sinespaciado"/>
        <w:spacing w:after="60"/>
        <w:jc w:val="both"/>
        <w:rPr>
          <w:rFonts w:ascii="Times New Roman" w:hAnsi="Times New Roman"/>
          <w:b/>
          <w:lang w:val="es-EC"/>
        </w:rPr>
      </w:pPr>
      <w:r w:rsidRPr="00243804">
        <w:rPr>
          <w:rFonts w:ascii="Times New Roman" w:hAnsi="Times New Roman"/>
          <w:b/>
          <w:lang w:val="es-EC"/>
        </w:rPr>
        <w:t>SEGUNDA. -</w:t>
      </w:r>
      <w:r w:rsidR="00314C62" w:rsidRPr="00243804">
        <w:rPr>
          <w:rFonts w:ascii="Times New Roman" w:hAnsi="Times New Roman"/>
          <w:b/>
          <w:lang w:val="es-EC"/>
        </w:rPr>
        <w:t xml:space="preserve"> LOS NOMBRES Y DEMÁS GENERALES DE LEY DEL ACTOR:</w:t>
      </w:r>
    </w:p>
    <w:p w14:paraId="6C885B1B" w14:textId="77777777" w:rsidR="00E160A7" w:rsidRPr="00243804" w:rsidRDefault="00E160A7" w:rsidP="00E160A7">
      <w:pPr>
        <w:pStyle w:val="Sinespaciado"/>
        <w:jc w:val="both"/>
        <w:rPr>
          <w:rFonts w:ascii="Times New Roman" w:hAnsi="Times New Roman"/>
          <w:b/>
          <w:lang w:val="es-EC"/>
        </w:rPr>
      </w:pPr>
      <w:r w:rsidRPr="00243804">
        <w:rPr>
          <w:rFonts w:ascii="Times New Roman" w:hAnsi="Times New Roman"/>
          <w:lang w:val="es-EC"/>
        </w:rPr>
        <w:t>GUILLERMO DAVID MALDONADO VITERI, ecuatoriano, titular de la cédula de ciudadanía número 171171681-9, de profesión Abogado, de 4</w:t>
      </w:r>
      <w:r w:rsidR="00C35B92" w:rsidRPr="00243804">
        <w:rPr>
          <w:rFonts w:ascii="Times New Roman" w:hAnsi="Times New Roman"/>
          <w:lang w:val="es-EC"/>
        </w:rPr>
        <w:t>8</w:t>
      </w:r>
      <w:r w:rsidRPr="00243804">
        <w:rPr>
          <w:rFonts w:ascii="Times New Roman" w:hAnsi="Times New Roman"/>
          <w:lang w:val="es-EC"/>
        </w:rPr>
        <w:t xml:space="preserve"> años de edad, de estado civil divorciado, con dirección domiciliaria en la Avenida Doce de Octubre N 24-739 y Avenida Colón, de la Parroquia Mariscal Sucre, de este cantón de Quito, y dirección electrónica </w:t>
      </w:r>
      <w:r w:rsidR="00F70C80" w:rsidRPr="00243804">
        <w:rPr>
          <w:rFonts w:ascii="Times New Roman" w:hAnsi="Times New Roman"/>
        </w:rPr>
        <w:t>casilleropichinchagestium@gmail.com</w:t>
      </w:r>
      <w:r w:rsidRPr="00243804">
        <w:rPr>
          <w:rFonts w:ascii="Times New Roman" w:hAnsi="Times New Roman"/>
          <w:lang w:val="es-EC"/>
        </w:rPr>
        <w:t>, con casillero judicial signado con el número 4651 del Ex-Palacio de Justicia de esta ciudad de Quito y, MICHELLE ALEJANDRA OCHOA CHÁVEZ, ecuatoriana, titular de la cédula de ciudadanía número 1724404023, de profesión Abogada, de 2</w:t>
      </w:r>
      <w:r w:rsidR="0054051D" w:rsidRPr="00243804">
        <w:rPr>
          <w:rFonts w:ascii="Times New Roman" w:hAnsi="Times New Roman"/>
          <w:lang w:val="es-EC"/>
        </w:rPr>
        <w:t>7</w:t>
      </w:r>
      <w:r w:rsidRPr="00243804">
        <w:rPr>
          <w:rFonts w:ascii="Times New Roman" w:hAnsi="Times New Roman"/>
          <w:lang w:val="es-EC"/>
        </w:rPr>
        <w:t xml:space="preserve"> años de edad, de estado civil soltera, con dirección domiciliaria en la Avenida Doce de Octubre N 24-739 y Avenida Colón, de la Parroquia Mariscal Sucre, de este cantón de Quito, y dirección electrónica </w:t>
      </w:r>
      <w:r w:rsidR="00F70C80" w:rsidRPr="00243804">
        <w:rPr>
          <w:rFonts w:ascii="Times New Roman" w:hAnsi="Times New Roman"/>
        </w:rPr>
        <w:t>casilleropichinchagestium@gmail.com</w:t>
      </w:r>
      <w:r w:rsidR="00F70C80" w:rsidRPr="00243804">
        <w:rPr>
          <w:rFonts w:ascii="Times New Roman" w:hAnsi="Times New Roman"/>
          <w:lang w:val="es-EC"/>
        </w:rPr>
        <w:t xml:space="preserve"> </w:t>
      </w:r>
      <w:r w:rsidRPr="00243804">
        <w:rPr>
          <w:rFonts w:ascii="Times New Roman" w:hAnsi="Times New Roman"/>
          <w:lang w:val="es-EC"/>
        </w:rPr>
        <w:t xml:space="preserve">con casillero judicial signado con el número 4651 del Ex-Palacio de Justicia de esta ciudad de Quito, en nuestra calidad de Procuradores Judiciales del </w:t>
      </w:r>
      <w:r w:rsidRPr="00243804">
        <w:rPr>
          <w:rFonts w:ascii="Times New Roman" w:hAnsi="Times New Roman"/>
          <w:b/>
          <w:lang w:val="es-EC"/>
        </w:rPr>
        <w:t>BANCO PICHINCHA C.A.</w:t>
      </w:r>
    </w:p>
    <w:p w14:paraId="461C1ED5" w14:textId="77777777" w:rsidR="00314C62" w:rsidRPr="00243804" w:rsidRDefault="00314C62" w:rsidP="00314C62">
      <w:pPr>
        <w:pStyle w:val="Sinespaciado"/>
        <w:jc w:val="both"/>
        <w:rPr>
          <w:rFonts w:ascii="Times New Roman" w:hAnsi="Times New Roman"/>
          <w:lang w:val="es-EC"/>
        </w:rPr>
      </w:pPr>
    </w:p>
    <w:p w14:paraId="3FD7AD51" w14:textId="77777777" w:rsidR="0089695B" w:rsidRPr="00243804" w:rsidRDefault="0089695B" w:rsidP="0089695B">
      <w:pPr>
        <w:pStyle w:val="Sinespaciado"/>
        <w:spacing w:line="276" w:lineRule="auto"/>
        <w:jc w:val="both"/>
        <w:rPr>
          <w:rFonts w:ascii="Times New Roman" w:hAnsi="Times New Roman"/>
          <w:lang w:val="es-EC"/>
        </w:rPr>
      </w:pPr>
      <w:r w:rsidRPr="00243804">
        <w:rPr>
          <w:rFonts w:ascii="Times New Roman" w:hAnsi="Times New Roman"/>
          <w:lang w:val="es-EC"/>
        </w:rPr>
        <w:t>Para efectos de dar cumplimiento con la parte final del numeral 2 del Art. 142 del Código Orgánico General de Procesos (COGEP), consigno los datos de mi Patrocinado:</w:t>
      </w:r>
    </w:p>
    <w:p w14:paraId="5020D165" w14:textId="77777777" w:rsidR="00471AA3" w:rsidRPr="00243804" w:rsidRDefault="00471AA3" w:rsidP="0089695B">
      <w:pPr>
        <w:pStyle w:val="Sinespaciado"/>
        <w:spacing w:line="276" w:lineRule="auto"/>
        <w:jc w:val="both"/>
        <w:rPr>
          <w:rFonts w:ascii="Times New Roman" w:hAnsi="Times New Roman"/>
          <w:lang w:val="es-EC"/>
        </w:rPr>
      </w:pPr>
    </w:p>
    <w:p w14:paraId="160DE8C9" w14:textId="77777777" w:rsidR="00517D81" w:rsidRPr="00243804" w:rsidRDefault="00517D81" w:rsidP="00517D81">
      <w:pPr>
        <w:pStyle w:val="Sinespaciado"/>
        <w:jc w:val="both"/>
        <w:rPr>
          <w:rFonts w:ascii="Times New Roman" w:hAnsi="Times New Roman"/>
          <w:b/>
          <w:lang w:val="es-EC"/>
        </w:rPr>
      </w:pPr>
      <w:r w:rsidRPr="00243804">
        <w:rPr>
          <w:rFonts w:ascii="Times New Roman" w:hAnsi="Times New Roman"/>
          <w:b/>
          <w:lang w:val="es-EC"/>
        </w:rPr>
        <w:t>BANCO PICHINCHA C.A.</w:t>
      </w:r>
      <w:r w:rsidRPr="00243804">
        <w:rPr>
          <w:rFonts w:ascii="Times New Roman" w:hAnsi="Times New Roman"/>
          <w:lang w:val="es-EC"/>
        </w:rPr>
        <w:t xml:space="preserve"> titular del RUC número 1790010937001, con dirección domiciliaria en la Av. Amazonas N45-60 e Ignacio Pereira, Parroquia </w:t>
      </w:r>
      <w:r w:rsidR="00EB60A9" w:rsidRPr="00243804">
        <w:rPr>
          <w:rFonts w:ascii="Times New Roman" w:hAnsi="Times New Roman"/>
          <w:lang w:val="es-EC"/>
        </w:rPr>
        <w:t>Iñaquito,</w:t>
      </w:r>
      <w:r w:rsidRPr="00243804">
        <w:rPr>
          <w:rFonts w:ascii="Times New Roman" w:hAnsi="Times New Roman"/>
          <w:lang w:val="es-EC"/>
        </w:rPr>
        <w:t xml:space="preserve"> Edificio Banco del Pichincha-</w:t>
      </w:r>
      <w:proofErr w:type="spellStart"/>
      <w:r w:rsidRPr="00243804">
        <w:rPr>
          <w:rFonts w:ascii="Times New Roman" w:hAnsi="Times New Roman"/>
          <w:lang w:val="es-EC"/>
        </w:rPr>
        <w:t>Diners</w:t>
      </w:r>
      <w:proofErr w:type="spellEnd"/>
      <w:r w:rsidRPr="00243804">
        <w:rPr>
          <w:rFonts w:ascii="Times New Roman" w:hAnsi="Times New Roman"/>
          <w:lang w:val="es-EC"/>
        </w:rPr>
        <w:t xml:space="preserve"> Oficina PB, Referencia: Frente al Municipio de la Zona Norte, de la Provincia de Pichincha, Cantón Quito, legalmente representado por el señor FLOR RUBIANES JAIME MANUEL, titular de la cédula de ciudadanía número 1701794412, de 7</w:t>
      </w:r>
      <w:r w:rsidR="0054051D" w:rsidRPr="00243804">
        <w:rPr>
          <w:rFonts w:ascii="Times New Roman" w:hAnsi="Times New Roman"/>
          <w:lang w:val="es-EC"/>
        </w:rPr>
        <w:t>6</w:t>
      </w:r>
      <w:r w:rsidRPr="00243804">
        <w:rPr>
          <w:rFonts w:ascii="Times New Roman" w:hAnsi="Times New Roman"/>
          <w:lang w:val="es-EC"/>
        </w:rPr>
        <w:t xml:space="preserve"> años de edad, de estado civil casado, con dirección domiciliaria en la Av. Amazonas N45-60 e Ignacio Pereira, Parroquia </w:t>
      </w:r>
      <w:r w:rsidR="001F654F" w:rsidRPr="00243804">
        <w:rPr>
          <w:rFonts w:ascii="Times New Roman" w:hAnsi="Times New Roman"/>
          <w:lang w:val="es-EC"/>
        </w:rPr>
        <w:t xml:space="preserve">Iñaquito, </w:t>
      </w:r>
      <w:r w:rsidRPr="00243804">
        <w:rPr>
          <w:rFonts w:ascii="Times New Roman" w:hAnsi="Times New Roman"/>
          <w:lang w:val="es-EC"/>
        </w:rPr>
        <w:t>Edificio Banco del Pichincha-</w:t>
      </w:r>
      <w:proofErr w:type="spellStart"/>
      <w:r w:rsidRPr="00243804">
        <w:rPr>
          <w:rFonts w:ascii="Times New Roman" w:hAnsi="Times New Roman"/>
          <w:lang w:val="es-EC"/>
        </w:rPr>
        <w:t>Diners</w:t>
      </w:r>
      <w:proofErr w:type="spellEnd"/>
      <w:r w:rsidRPr="00243804">
        <w:rPr>
          <w:rFonts w:ascii="Times New Roman" w:hAnsi="Times New Roman"/>
          <w:lang w:val="es-EC"/>
        </w:rPr>
        <w:t xml:space="preserve"> de la Provincia de Pichincha, Cantón Quito, con dirección electrónica </w:t>
      </w:r>
      <w:r w:rsidR="00F70C80" w:rsidRPr="00243804">
        <w:rPr>
          <w:rFonts w:ascii="Times New Roman" w:hAnsi="Times New Roman"/>
        </w:rPr>
        <w:t>casilleropichinchagestium@gmail.com</w:t>
      </w:r>
    </w:p>
    <w:p w14:paraId="2EA8195F" w14:textId="77777777" w:rsidR="00314C62" w:rsidRPr="00243804" w:rsidRDefault="00314C62" w:rsidP="00314C62">
      <w:pPr>
        <w:pStyle w:val="Sinespaciado"/>
        <w:jc w:val="both"/>
        <w:rPr>
          <w:rFonts w:ascii="Times New Roman" w:hAnsi="Times New Roman"/>
          <w:lang w:val="es-EC"/>
        </w:rPr>
      </w:pPr>
    </w:p>
    <w:p w14:paraId="01E22DC1" w14:textId="77777777" w:rsidR="001D3ADC" w:rsidRPr="00243804" w:rsidRDefault="00314C62" w:rsidP="003738FB">
      <w:pPr>
        <w:pStyle w:val="Sinespaciado"/>
        <w:spacing w:after="60"/>
        <w:jc w:val="both"/>
        <w:rPr>
          <w:rFonts w:ascii="Times New Roman" w:hAnsi="Times New Roman"/>
          <w:b/>
          <w:lang w:val="es-EC"/>
        </w:rPr>
      </w:pPr>
      <w:r w:rsidRPr="00243804">
        <w:rPr>
          <w:rFonts w:ascii="Times New Roman" w:hAnsi="Times New Roman"/>
          <w:b/>
          <w:lang w:val="es-EC"/>
        </w:rPr>
        <w:t xml:space="preserve">TERCERA: </w:t>
      </w:r>
    </w:p>
    <w:p w14:paraId="5D01E93A" w14:textId="77777777" w:rsidR="00314C62" w:rsidRPr="00243804" w:rsidRDefault="00314C62" w:rsidP="00314C62">
      <w:pPr>
        <w:pStyle w:val="Sinespaciado"/>
        <w:jc w:val="both"/>
        <w:rPr>
          <w:rFonts w:ascii="Times New Roman" w:hAnsi="Times New Roman"/>
          <w:lang w:val="es-EC"/>
        </w:rPr>
      </w:pPr>
      <w:r w:rsidRPr="00243804">
        <w:rPr>
          <w:rFonts w:ascii="Times New Roman" w:hAnsi="Times New Roman"/>
          <w:lang w:val="es-EC"/>
        </w:rPr>
        <w:t>El número de RUC lo he indicado.</w:t>
      </w:r>
    </w:p>
    <w:p w14:paraId="2D5D450B" w14:textId="77777777" w:rsidR="00DE48CD" w:rsidRPr="00243804" w:rsidRDefault="00DE48CD" w:rsidP="00B00AA4">
      <w:pPr>
        <w:pStyle w:val="Sinespaciado"/>
        <w:jc w:val="both"/>
        <w:rPr>
          <w:rFonts w:ascii="Times New Roman" w:hAnsi="Times New Roman"/>
          <w:b/>
          <w:lang w:val="es-EC"/>
        </w:rPr>
      </w:pPr>
    </w:p>
    <w:p w14:paraId="6E2E81D9" w14:textId="77777777" w:rsidR="00276175" w:rsidRPr="00243804" w:rsidRDefault="006D14B8" w:rsidP="003738FB">
      <w:pPr>
        <w:pStyle w:val="Sinespaciado"/>
        <w:spacing w:after="60"/>
        <w:jc w:val="both"/>
        <w:rPr>
          <w:rFonts w:ascii="Times New Roman" w:hAnsi="Times New Roman"/>
          <w:b/>
          <w:lang w:val="es-EC"/>
        </w:rPr>
      </w:pPr>
      <w:r w:rsidRPr="00243804">
        <w:rPr>
          <w:rFonts w:ascii="Times New Roman" w:hAnsi="Times New Roman"/>
          <w:b/>
          <w:lang w:val="es-EC"/>
        </w:rPr>
        <w:t>CUARTA. -</w:t>
      </w:r>
      <w:r w:rsidR="00554539" w:rsidRPr="00243804">
        <w:rPr>
          <w:rFonts w:ascii="Times New Roman" w:hAnsi="Times New Roman"/>
          <w:b/>
          <w:lang w:val="es-EC"/>
        </w:rPr>
        <w:t xml:space="preserve"> DEMANDADOS:</w:t>
      </w:r>
    </w:p>
    <w:p w14:paraId="09384D48" w14:textId="12D382D0" w:rsidR="003A3B27" w:rsidRPr="00243804" w:rsidRDefault="0089695B" w:rsidP="00276175">
      <w:pPr>
        <w:pStyle w:val="Sinespaciado"/>
        <w:jc w:val="both"/>
        <w:rPr>
          <w:rFonts w:ascii="Times New Roman" w:hAnsi="Times New Roman"/>
          <w:bCs/>
          <w:lang w:val="es-EC"/>
        </w:rPr>
      </w:pPr>
      <w:r w:rsidRPr="00243804">
        <w:rPr>
          <w:rFonts w:ascii="Times New Roman" w:hAnsi="Times New Roman"/>
          <w:lang w:val="es-EC"/>
        </w:rPr>
        <w:t xml:space="preserve">Los nombres completos </w:t>
      </w:r>
      <w:r w:rsidR="004679D7" w:rsidRPr="00243804">
        <w:rPr>
          <w:rFonts w:ascii="Times New Roman" w:hAnsi="Times New Roman"/>
          <w:highlight w:val="green"/>
          <w:lang w:val="es-EC"/>
        </w:rPr>
        <w:t>del/de la</w:t>
      </w:r>
      <w:r w:rsidR="004679D7" w:rsidRPr="00243804">
        <w:rPr>
          <w:rFonts w:ascii="Times New Roman" w:hAnsi="Times New Roman"/>
          <w:lang w:val="es-EC"/>
        </w:rPr>
        <w:t xml:space="preserve"> </w:t>
      </w:r>
      <w:r w:rsidR="001E7DA0" w:rsidRPr="00243804">
        <w:rPr>
          <w:rFonts w:ascii="Times New Roman" w:hAnsi="Times New Roman"/>
          <w:highlight w:val="green"/>
          <w:lang w:val="es-EC"/>
        </w:rPr>
        <w:t>demandad</w:t>
      </w:r>
      <w:r w:rsidR="00BE2A2C" w:rsidRPr="00243804">
        <w:rPr>
          <w:rFonts w:ascii="Times New Roman" w:hAnsi="Times New Roman"/>
          <w:highlight w:val="green"/>
          <w:lang w:val="es-EC"/>
        </w:rPr>
        <w:t>a</w:t>
      </w:r>
      <w:r w:rsidR="001E7DA0" w:rsidRPr="00243804">
        <w:rPr>
          <w:rFonts w:ascii="Times New Roman" w:hAnsi="Times New Roman"/>
          <w:lang w:val="es-EC"/>
        </w:rPr>
        <w:t xml:space="preserve"> </w:t>
      </w:r>
      <w:r w:rsidR="00B00AA4" w:rsidRPr="00243804">
        <w:rPr>
          <w:rFonts w:ascii="Times New Roman" w:hAnsi="Times New Roman"/>
          <w:lang w:val="es-EC"/>
        </w:rPr>
        <w:t>son</w:t>
      </w:r>
      <w:r w:rsidR="005B22E8" w:rsidRPr="00243804">
        <w:rPr>
          <w:rFonts w:ascii="Times New Roman" w:hAnsi="Times New Roman"/>
          <w:b/>
          <w:bCs/>
          <w:lang w:val="es-EC"/>
        </w:rPr>
        <w:t xml:space="preserve"> </w:t>
      </w:r>
      <w:r w:rsidR="00E82AA6" w:rsidRPr="00243804">
        <w:rPr>
          <w:rStyle w:val="Textoennegrita"/>
          <w:rFonts w:ascii="Times New Roman" w:hAnsi="Times New Roman"/>
          <w:color w:val="212529"/>
          <w:highlight w:val="yellow"/>
          <w:shd w:val="clear" w:color="auto" w:fill="FFFFFF"/>
        </w:rPr>
        <w:t>{</w:t>
      </w:r>
      <w:proofErr w:type="spellStart"/>
      <w:r w:rsidR="00E82AA6" w:rsidRPr="00243804">
        <w:rPr>
          <w:rStyle w:val="Textoennegrita"/>
          <w:rFonts w:ascii="Times New Roman" w:hAnsi="Times New Roman"/>
          <w:color w:val="212529"/>
          <w:highlight w:val="yellow"/>
          <w:shd w:val="clear" w:color="auto" w:fill="FFFFFF"/>
        </w:rPr>
        <w:t>demandadoNombre</w:t>
      </w:r>
      <w:proofErr w:type="spellEnd"/>
      <w:r w:rsidR="00E82AA6" w:rsidRPr="00243804">
        <w:rPr>
          <w:rStyle w:val="Textoennegrita"/>
          <w:rFonts w:ascii="Times New Roman" w:hAnsi="Times New Roman"/>
          <w:color w:val="212529"/>
          <w:highlight w:val="yellow"/>
          <w:shd w:val="clear" w:color="auto" w:fill="FFFFFF"/>
        </w:rPr>
        <w:t>}</w:t>
      </w:r>
      <w:r w:rsidR="000E168A" w:rsidRPr="00243804">
        <w:rPr>
          <w:rFonts w:ascii="Times New Roman" w:hAnsi="Times New Roman"/>
          <w:b/>
          <w:bCs/>
          <w:lang w:val="es-EC"/>
        </w:rPr>
        <w:t xml:space="preserve">, </w:t>
      </w:r>
      <w:r w:rsidR="00E51DC1" w:rsidRPr="00243804">
        <w:rPr>
          <w:rFonts w:ascii="Times New Roman" w:hAnsi="Times New Roman"/>
          <w:lang w:val="es-EC"/>
        </w:rPr>
        <w:t xml:space="preserve">con cédula de ciudadanía </w:t>
      </w:r>
      <w:r w:rsidR="00E51DC1" w:rsidRPr="00243804">
        <w:rPr>
          <w:rFonts w:ascii="Times New Roman" w:hAnsi="Times New Roman"/>
          <w:b/>
          <w:bCs/>
          <w:lang w:val="es-EC"/>
        </w:rPr>
        <w:t>No</w:t>
      </w:r>
      <w:r w:rsidR="00156B8A" w:rsidRPr="00243804">
        <w:rPr>
          <w:rFonts w:ascii="Times New Roman" w:hAnsi="Times New Roman"/>
          <w:b/>
          <w:bCs/>
          <w:lang w:val="es-EC"/>
        </w:rPr>
        <w:t>.</w:t>
      </w:r>
      <w:r w:rsidR="00156B8A" w:rsidRPr="00243804">
        <w:rPr>
          <w:rFonts w:ascii="Times New Roman" w:hAnsi="Times New Roman"/>
        </w:rPr>
        <w:t xml:space="preserve"> </w:t>
      </w:r>
      <w:r w:rsidR="00D3423A" w:rsidRPr="00243804">
        <w:rPr>
          <w:rFonts w:ascii="Times New Roman" w:hAnsi="Times New Roman"/>
          <w:b/>
          <w:bCs/>
          <w:highlight w:val="yellow"/>
          <w:lang w:val="es-EC"/>
        </w:rPr>
        <w:t>{</w:t>
      </w:r>
      <w:proofErr w:type="spellStart"/>
      <w:r w:rsidR="00D3423A" w:rsidRPr="00243804">
        <w:rPr>
          <w:rFonts w:ascii="Times New Roman" w:hAnsi="Times New Roman"/>
          <w:b/>
          <w:bCs/>
          <w:highlight w:val="yellow"/>
          <w:lang w:val="es-EC"/>
        </w:rPr>
        <w:t>demandadoCedula</w:t>
      </w:r>
      <w:proofErr w:type="spellEnd"/>
      <w:r w:rsidR="00D3423A" w:rsidRPr="00243804">
        <w:rPr>
          <w:rFonts w:ascii="Times New Roman" w:hAnsi="Times New Roman"/>
          <w:b/>
          <w:bCs/>
          <w:highlight w:val="yellow"/>
          <w:lang w:val="es-EC"/>
        </w:rPr>
        <w:t>}</w:t>
      </w:r>
      <w:r w:rsidR="00156B8A" w:rsidRPr="00243804">
        <w:rPr>
          <w:rFonts w:ascii="Times New Roman" w:hAnsi="Times New Roman"/>
          <w:b/>
          <w:bCs/>
          <w:lang w:val="es-EC"/>
        </w:rPr>
        <w:t xml:space="preserve"> </w:t>
      </w:r>
      <w:r w:rsidR="009773F0" w:rsidRPr="00243804">
        <w:rPr>
          <w:rFonts w:ascii="Times New Roman" w:hAnsi="Times New Roman"/>
          <w:bCs/>
          <w:lang w:val="es-EC"/>
        </w:rPr>
        <w:t xml:space="preserve">en su calidad de </w:t>
      </w:r>
      <w:r w:rsidR="009773F0" w:rsidRPr="00243804">
        <w:rPr>
          <w:rFonts w:ascii="Times New Roman" w:hAnsi="Times New Roman"/>
          <w:bCs/>
          <w:highlight w:val="green"/>
          <w:lang w:val="es-EC"/>
        </w:rPr>
        <w:t>deudor</w:t>
      </w:r>
      <w:r w:rsidR="00BE2A2C" w:rsidRPr="00243804">
        <w:rPr>
          <w:rFonts w:ascii="Times New Roman" w:hAnsi="Times New Roman"/>
          <w:bCs/>
          <w:highlight w:val="green"/>
          <w:lang w:val="es-EC"/>
        </w:rPr>
        <w:t>/a</w:t>
      </w:r>
      <w:r w:rsidR="009773F0" w:rsidRPr="00243804">
        <w:rPr>
          <w:rFonts w:ascii="Times New Roman" w:hAnsi="Times New Roman"/>
          <w:bCs/>
          <w:lang w:val="es-EC"/>
        </w:rPr>
        <w:t xml:space="preserve"> principal</w:t>
      </w:r>
      <w:r w:rsidR="009337DB" w:rsidRPr="00243804">
        <w:rPr>
          <w:rFonts w:ascii="Times New Roman" w:hAnsi="Times New Roman"/>
          <w:bCs/>
          <w:lang w:val="es-EC"/>
        </w:rPr>
        <w:t>.</w:t>
      </w:r>
      <w:r w:rsidR="00A90EA4" w:rsidRPr="00243804">
        <w:rPr>
          <w:rFonts w:ascii="Times New Roman" w:hAnsi="Times New Roman"/>
          <w:bCs/>
          <w:lang w:val="es-EC"/>
        </w:rPr>
        <w:t xml:space="preserve"> </w:t>
      </w:r>
      <w:bookmarkStart w:id="1" w:name="_Hlk125971987"/>
      <w:r w:rsidR="00156B8A" w:rsidRPr="00243804">
        <w:rPr>
          <w:rFonts w:ascii="Times New Roman" w:hAnsi="Times New Roman"/>
          <w:bCs/>
          <w:lang w:val="es-EC"/>
        </w:rPr>
        <w:t xml:space="preserve"> </w:t>
      </w:r>
    </w:p>
    <w:p w14:paraId="4FF988EA" w14:textId="77777777" w:rsidR="003A3B27" w:rsidRPr="00243804" w:rsidRDefault="003A3B27" w:rsidP="00276175">
      <w:pPr>
        <w:pStyle w:val="Sinespaciado"/>
        <w:jc w:val="both"/>
        <w:rPr>
          <w:rFonts w:ascii="Times New Roman" w:hAnsi="Times New Roman"/>
          <w:bCs/>
          <w:lang w:val="es-EC"/>
        </w:rPr>
      </w:pPr>
    </w:p>
    <w:p w14:paraId="330656F8" w14:textId="63AEB611" w:rsidR="00840D2E" w:rsidRPr="00243804" w:rsidRDefault="00840D2E" w:rsidP="00276175">
      <w:pPr>
        <w:pStyle w:val="Sinespaciado"/>
        <w:jc w:val="both"/>
        <w:rPr>
          <w:rFonts w:ascii="Times New Roman" w:hAnsi="Times New Roman"/>
          <w:b/>
          <w:lang w:val="es-EC"/>
        </w:rPr>
      </w:pPr>
      <w:r w:rsidRPr="00243804">
        <w:rPr>
          <w:rFonts w:ascii="Times New Roman" w:hAnsi="Times New Roman"/>
          <w:highlight w:val="green"/>
        </w:rPr>
        <w:t>A</w:t>
      </w:r>
      <w:r w:rsidR="00686C0A" w:rsidRPr="00243804">
        <w:rPr>
          <w:rFonts w:ascii="Times New Roman" w:hAnsi="Times New Roman"/>
          <w:highlight w:val="green"/>
        </w:rPr>
        <w:t>l</w:t>
      </w:r>
      <w:r w:rsidR="004679D7" w:rsidRPr="00243804">
        <w:rPr>
          <w:rFonts w:ascii="Times New Roman" w:hAnsi="Times New Roman"/>
          <w:highlight w:val="green"/>
        </w:rPr>
        <w:t>/</w:t>
      </w:r>
      <w:proofErr w:type="gramStart"/>
      <w:r w:rsidR="004679D7" w:rsidRPr="00243804">
        <w:rPr>
          <w:rFonts w:ascii="Times New Roman" w:hAnsi="Times New Roman"/>
          <w:highlight w:val="green"/>
        </w:rPr>
        <w:t>A la</w:t>
      </w:r>
      <w:r w:rsidRPr="00243804">
        <w:rPr>
          <w:rFonts w:ascii="Times New Roman" w:hAnsi="Times New Roman"/>
        </w:rPr>
        <w:t xml:space="preserve"> </w:t>
      </w:r>
      <w:r w:rsidRPr="00243804">
        <w:rPr>
          <w:rFonts w:ascii="Times New Roman" w:hAnsi="Times New Roman"/>
          <w:highlight w:val="green"/>
        </w:rPr>
        <w:t>demandad</w:t>
      </w:r>
      <w:r w:rsidR="00686C0A" w:rsidRPr="00243804">
        <w:rPr>
          <w:rFonts w:ascii="Times New Roman" w:hAnsi="Times New Roman"/>
          <w:highlight w:val="green"/>
        </w:rPr>
        <w:t>o</w:t>
      </w:r>
      <w:proofErr w:type="gramEnd"/>
      <w:r w:rsidRPr="00243804">
        <w:rPr>
          <w:rFonts w:ascii="Times New Roman" w:hAnsi="Times New Roman"/>
        </w:rPr>
        <w:t xml:space="preserve"> </w:t>
      </w:r>
      <w:r w:rsidR="004305C5" w:rsidRPr="00243804">
        <w:rPr>
          <w:rStyle w:val="Textoennegrita"/>
          <w:rFonts w:ascii="Times New Roman" w:hAnsi="Times New Roman"/>
          <w:color w:val="212529"/>
          <w:highlight w:val="yellow"/>
          <w:shd w:val="clear" w:color="auto" w:fill="FFFFFF"/>
        </w:rPr>
        <w:t>{</w:t>
      </w:r>
      <w:proofErr w:type="spellStart"/>
      <w:r w:rsidR="004305C5" w:rsidRPr="00243804">
        <w:rPr>
          <w:rStyle w:val="Textoennegrita"/>
          <w:rFonts w:ascii="Times New Roman" w:hAnsi="Times New Roman"/>
          <w:color w:val="212529"/>
          <w:highlight w:val="yellow"/>
          <w:shd w:val="clear" w:color="auto" w:fill="FFFFFF"/>
        </w:rPr>
        <w:t>demandadoNombre</w:t>
      </w:r>
      <w:proofErr w:type="spellEnd"/>
      <w:r w:rsidR="004305C5" w:rsidRPr="00243804">
        <w:rPr>
          <w:rStyle w:val="Textoennegrita"/>
          <w:rFonts w:ascii="Times New Roman" w:hAnsi="Times New Roman"/>
          <w:color w:val="212529"/>
          <w:highlight w:val="yellow"/>
          <w:shd w:val="clear" w:color="auto" w:fill="FFFFFF"/>
        </w:rPr>
        <w:t>}</w:t>
      </w:r>
      <w:r w:rsidRPr="00243804">
        <w:rPr>
          <w:rFonts w:ascii="Times New Roman" w:hAnsi="Times New Roman"/>
          <w:b/>
          <w:bCs/>
        </w:rPr>
        <w:t xml:space="preserve">, </w:t>
      </w:r>
      <w:r w:rsidRPr="00243804">
        <w:rPr>
          <w:rFonts w:ascii="Times New Roman" w:hAnsi="Times New Roman"/>
        </w:rPr>
        <w:t xml:space="preserve">en calidad </w:t>
      </w:r>
      <w:r w:rsidR="00276175" w:rsidRPr="00243804">
        <w:rPr>
          <w:rFonts w:ascii="Times New Roman" w:hAnsi="Times New Roman"/>
        </w:rPr>
        <w:t xml:space="preserve">de </w:t>
      </w:r>
      <w:r w:rsidR="00BE2A2C" w:rsidRPr="00243804">
        <w:rPr>
          <w:rFonts w:ascii="Times New Roman" w:hAnsi="Times New Roman"/>
          <w:bCs/>
          <w:highlight w:val="green"/>
          <w:lang w:val="es-EC"/>
        </w:rPr>
        <w:t>deudor/a</w:t>
      </w:r>
      <w:r w:rsidR="00BE2A2C" w:rsidRPr="00243804">
        <w:rPr>
          <w:rFonts w:ascii="Times New Roman" w:hAnsi="Times New Roman"/>
        </w:rPr>
        <w:t xml:space="preserve"> </w:t>
      </w:r>
      <w:r w:rsidRPr="00243804">
        <w:rPr>
          <w:rFonts w:ascii="Times New Roman" w:hAnsi="Times New Roman"/>
        </w:rPr>
        <w:t>principal</w:t>
      </w:r>
      <w:r w:rsidRPr="00243804">
        <w:rPr>
          <w:rFonts w:ascii="Times New Roman" w:hAnsi="Times New Roman"/>
          <w:b/>
        </w:rPr>
        <w:t xml:space="preserve"> </w:t>
      </w:r>
      <w:r w:rsidRPr="00243804">
        <w:rPr>
          <w:rFonts w:ascii="Times New Roman" w:hAnsi="Times New Roman"/>
        </w:rPr>
        <w:t xml:space="preserve">se le debe CITAR, en su lugar de domicilio, ubicado en:      </w:t>
      </w:r>
    </w:p>
    <w:p w14:paraId="15433965" w14:textId="77777777" w:rsidR="00840D2E" w:rsidRPr="00243804" w:rsidRDefault="00840D2E" w:rsidP="00840D2E">
      <w:pPr>
        <w:pStyle w:val="Sinespaciado"/>
        <w:jc w:val="both"/>
        <w:rPr>
          <w:rFonts w:ascii="Times New Roman" w:hAnsi="Times New Roman"/>
          <w:b/>
        </w:rPr>
      </w:pPr>
    </w:p>
    <w:p w14:paraId="4EFD8E3D" w14:textId="77777777" w:rsidR="00840D2E" w:rsidRPr="00243804" w:rsidRDefault="00840D2E" w:rsidP="003738FB">
      <w:pPr>
        <w:pStyle w:val="Sinespaciado"/>
        <w:numPr>
          <w:ilvl w:val="0"/>
          <w:numId w:val="23"/>
        </w:numPr>
        <w:jc w:val="both"/>
        <w:rPr>
          <w:rFonts w:ascii="Times New Roman" w:hAnsi="Times New Roman"/>
          <w:highlight w:val="yellow"/>
        </w:rPr>
      </w:pPr>
      <w:r w:rsidRPr="00243804">
        <w:rPr>
          <w:rFonts w:ascii="Times New Roman" w:hAnsi="Times New Roman"/>
          <w:b/>
          <w:highlight w:val="yellow"/>
        </w:rPr>
        <w:t>Calle Principal:</w:t>
      </w:r>
      <w:r w:rsidRPr="00243804">
        <w:rPr>
          <w:rFonts w:ascii="Times New Roman" w:hAnsi="Times New Roman"/>
          <w:highlight w:val="yellow"/>
        </w:rPr>
        <w:t xml:space="preserve">  </w:t>
      </w:r>
    </w:p>
    <w:p w14:paraId="70469CFD" w14:textId="77777777" w:rsidR="00840D2E" w:rsidRPr="00243804" w:rsidRDefault="00840D2E" w:rsidP="003738FB">
      <w:pPr>
        <w:pStyle w:val="Sinespaciado"/>
        <w:numPr>
          <w:ilvl w:val="0"/>
          <w:numId w:val="23"/>
        </w:numPr>
        <w:jc w:val="both"/>
        <w:rPr>
          <w:rFonts w:ascii="Times New Roman" w:hAnsi="Times New Roman"/>
          <w:highlight w:val="yellow"/>
        </w:rPr>
      </w:pPr>
      <w:r w:rsidRPr="00243804">
        <w:rPr>
          <w:rFonts w:ascii="Times New Roman" w:hAnsi="Times New Roman"/>
          <w:b/>
          <w:highlight w:val="yellow"/>
        </w:rPr>
        <w:t xml:space="preserve">Calle secundaria: </w:t>
      </w:r>
    </w:p>
    <w:p w14:paraId="60018627" w14:textId="77777777" w:rsidR="00840D2E" w:rsidRPr="00243804" w:rsidRDefault="00840D2E" w:rsidP="003738FB">
      <w:pPr>
        <w:pStyle w:val="Sinespaciado"/>
        <w:numPr>
          <w:ilvl w:val="0"/>
          <w:numId w:val="23"/>
        </w:numPr>
        <w:jc w:val="both"/>
        <w:rPr>
          <w:rFonts w:ascii="Times New Roman" w:hAnsi="Times New Roman"/>
          <w:highlight w:val="yellow"/>
        </w:rPr>
      </w:pPr>
      <w:r w:rsidRPr="00243804">
        <w:rPr>
          <w:rFonts w:ascii="Times New Roman" w:hAnsi="Times New Roman"/>
          <w:b/>
          <w:highlight w:val="yellow"/>
        </w:rPr>
        <w:t>Nomenclatura:</w:t>
      </w:r>
      <w:r w:rsidRPr="00243804">
        <w:rPr>
          <w:rFonts w:ascii="Times New Roman" w:hAnsi="Times New Roman"/>
          <w:highlight w:val="yellow"/>
        </w:rPr>
        <w:t xml:space="preserve"> </w:t>
      </w:r>
    </w:p>
    <w:p w14:paraId="358463E7" w14:textId="77777777" w:rsidR="00840D2E" w:rsidRPr="00243804" w:rsidRDefault="00840D2E" w:rsidP="003738FB">
      <w:pPr>
        <w:pStyle w:val="Sinespaciado"/>
        <w:numPr>
          <w:ilvl w:val="0"/>
          <w:numId w:val="23"/>
        </w:numPr>
        <w:jc w:val="both"/>
        <w:rPr>
          <w:rFonts w:ascii="Times New Roman" w:hAnsi="Times New Roman"/>
          <w:highlight w:val="yellow"/>
        </w:rPr>
      </w:pPr>
      <w:r w:rsidRPr="00243804">
        <w:rPr>
          <w:rFonts w:ascii="Times New Roman" w:hAnsi="Times New Roman"/>
          <w:b/>
          <w:bCs/>
          <w:highlight w:val="yellow"/>
        </w:rPr>
        <w:lastRenderedPageBreak/>
        <w:t>Referencia:</w:t>
      </w:r>
      <w:r w:rsidRPr="00243804">
        <w:rPr>
          <w:rFonts w:ascii="Times New Roman" w:hAnsi="Times New Roman"/>
          <w:highlight w:val="yellow"/>
        </w:rPr>
        <w:t xml:space="preserve"> </w:t>
      </w:r>
    </w:p>
    <w:p w14:paraId="32F977AD" w14:textId="77777777" w:rsidR="00840D2E" w:rsidRPr="00243804" w:rsidRDefault="00840D2E" w:rsidP="003738FB">
      <w:pPr>
        <w:pStyle w:val="Sinespaciado"/>
        <w:numPr>
          <w:ilvl w:val="0"/>
          <w:numId w:val="23"/>
        </w:numPr>
        <w:jc w:val="both"/>
        <w:rPr>
          <w:rFonts w:ascii="Times New Roman" w:hAnsi="Times New Roman"/>
          <w:b/>
          <w:bCs/>
          <w:highlight w:val="yellow"/>
        </w:rPr>
      </w:pPr>
      <w:r w:rsidRPr="00243804">
        <w:rPr>
          <w:rFonts w:ascii="Times New Roman" w:hAnsi="Times New Roman"/>
          <w:b/>
          <w:highlight w:val="yellow"/>
        </w:rPr>
        <w:t>Parroquia:</w:t>
      </w:r>
      <w:r w:rsidRPr="00243804">
        <w:rPr>
          <w:rFonts w:ascii="Times New Roman" w:hAnsi="Times New Roman"/>
          <w:highlight w:val="yellow"/>
        </w:rPr>
        <w:t xml:space="preserve"> </w:t>
      </w:r>
    </w:p>
    <w:p w14:paraId="2770EAC3" w14:textId="77777777" w:rsidR="00823F48" w:rsidRPr="00243804" w:rsidRDefault="00823F48" w:rsidP="003738FB">
      <w:pPr>
        <w:pStyle w:val="Sinespaciado"/>
        <w:numPr>
          <w:ilvl w:val="0"/>
          <w:numId w:val="23"/>
        </w:numPr>
        <w:jc w:val="both"/>
        <w:rPr>
          <w:rFonts w:ascii="Times New Roman" w:hAnsi="Times New Roman"/>
          <w:b/>
          <w:bCs/>
          <w:highlight w:val="yellow"/>
        </w:rPr>
      </w:pPr>
      <w:r w:rsidRPr="00243804">
        <w:rPr>
          <w:rFonts w:ascii="Times New Roman" w:hAnsi="Times New Roman"/>
          <w:b/>
          <w:bCs/>
          <w:highlight w:val="yellow"/>
        </w:rPr>
        <w:t>Sector:</w:t>
      </w:r>
    </w:p>
    <w:p w14:paraId="31EAF62F" w14:textId="77777777" w:rsidR="00840D2E" w:rsidRPr="00243804" w:rsidRDefault="00840D2E" w:rsidP="003738FB">
      <w:pPr>
        <w:pStyle w:val="Sinespaciado"/>
        <w:numPr>
          <w:ilvl w:val="0"/>
          <w:numId w:val="23"/>
        </w:numPr>
        <w:jc w:val="both"/>
        <w:rPr>
          <w:rFonts w:ascii="Times New Roman" w:hAnsi="Times New Roman"/>
          <w:highlight w:val="yellow"/>
        </w:rPr>
      </w:pPr>
      <w:r w:rsidRPr="00243804">
        <w:rPr>
          <w:rFonts w:ascii="Times New Roman" w:hAnsi="Times New Roman"/>
          <w:b/>
          <w:highlight w:val="yellow"/>
        </w:rPr>
        <w:t xml:space="preserve">Cantón: </w:t>
      </w:r>
      <w:r w:rsidRPr="00243804">
        <w:rPr>
          <w:rFonts w:ascii="Times New Roman" w:hAnsi="Times New Roman"/>
          <w:highlight w:val="yellow"/>
        </w:rPr>
        <w:t xml:space="preserve">Quito </w:t>
      </w:r>
    </w:p>
    <w:p w14:paraId="1DF33D85" w14:textId="77777777" w:rsidR="00840D2E" w:rsidRPr="00243804" w:rsidRDefault="00840D2E" w:rsidP="003738FB">
      <w:pPr>
        <w:pStyle w:val="Sinespaciado"/>
        <w:numPr>
          <w:ilvl w:val="0"/>
          <w:numId w:val="23"/>
        </w:numPr>
        <w:jc w:val="both"/>
        <w:rPr>
          <w:rFonts w:ascii="Times New Roman" w:hAnsi="Times New Roman"/>
          <w:highlight w:val="yellow"/>
        </w:rPr>
      </w:pPr>
      <w:r w:rsidRPr="00243804">
        <w:rPr>
          <w:rFonts w:ascii="Times New Roman" w:hAnsi="Times New Roman"/>
          <w:b/>
          <w:highlight w:val="yellow"/>
        </w:rPr>
        <w:t xml:space="preserve">Provincia: </w:t>
      </w:r>
      <w:r w:rsidRPr="00243804">
        <w:rPr>
          <w:rFonts w:ascii="Times New Roman" w:hAnsi="Times New Roman"/>
          <w:highlight w:val="yellow"/>
        </w:rPr>
        <w:t xml:space="preserve">Pichincha    </w:t>
      </w:r>
    </w:p>
    <w:p w14:paraId="178BE5FE" w14:textId="77777777" w:rsidR="00823F48" w:rsidRPr="00243804" w:rsidRDefault="00840D2E" w:rsidP="003738FB">
      <w:pPr>
        <w:pStyle w:val="Sinespaciado"/>
        <w:numPr>
          <w:ilvl w:val="0"/>
          <w:numId w:val="23"/>
        </w:numPr>
        <w:jc w:val="both"/>
        <w:rPr>
          <w:rFonts w:ascii="Times New Roman" w:hAnsi="Times New Roman"/>
          <w:highlight w:val="yellow"/>
        </w:rPr>
      </w:pPr>
      <w:r w:rsidRPr="00243804">
        <w:rPr>
          <w:rFonts w:ascii="Times New Roman" w:hAnsi="Times New Roman"/>
          <w:b/>
          <w:bCs/>
          <w:highlight w:val="yellow"/>
        </w:rPr>
        <w:t xml:space="preserve">Correo electrónico: </w:t>
      </w:r>
    </w:p>
    <w:p w14:paraId="6D031078" w14:textId="77777777" w:rsidR="00840D2E" w:rsidRPr="00243804" w:rsidRDefault="00823F48" w:rsidP="003738FB">
      <w:pPr>
        <w:pStyle w:val="Sinespaciado"/>
        <w:numPr>
          <w:ilvl w:val="0"/>
          <w:numId w:val="23"/>
        </w:numPr>
        <w:jc w:val="both"/>
        <w:rPr>
          <w:rFonts w:ascii="Times New Roman" w:hAnsi="Times New Roman"/>
          <w:highlight w:val="yellow"/>
        </w:rPr>
      </w:pPr>
      <w:r w:rsidRPr="00243804">
        <w:rPr>
          <w:rFonts w:ascii="Times New Roman" w:hAnsi="Times New Roman"/>
          <w:b/>
          <w:bCs/>
          <w:highlight w:val="yellow"/>
        </w:rPr>
        <w:t>Georreferenciación:</w:t>
      </w:r>
      <w:hyperlink r:id="rId8" w:history="1"/>
    </w:p>
    <w:p w14:paraId="299BCB93" w14:textId="77777777" w:rsidR="003738FB" w:rsidRPr="00243804" w:rsidRDefault="003738FB" w:rsidP="00840D2E">
      <w:pPr>
        <w:pStyle w:val="Sinespaciado"/>
        <w:jc w:val="both"/>
        <w:rPr>
          <w:rFonts w:ascii="Times New Roman" w:hAnsi="Times New Roman"/>
          <w:highlight w:val="yellow"/>
        </w:rPr>
      </w:pPr>
    </w:p>
    <w:p w14:paraId="58DD832B" w14:textId="77777777" w:rsidR="00840D2E" w:rsidRPr="00243804" w:rsidRDefault="00840D2E" w:rsidP="00840D2E">
      <w:pPr>
        <w:pStyle w:val="Sinespaciado"/>
        <w:jc w:val="both"/>
        <w:rPr>
          <w:rFonts w:ascii="Times New Roman" w:hAnsi="Times New Roman"/>
          <w:b/>
        </w:rPr>
      </w:pPr>
      <w:r w:rsidRPr="00243804">
        <w:rPr>
          <w:rFonts w:ascii="Times New Roman" w:hAnsi="Times New Roman"/>
          <w:b/>
          <w:highlight w:val="yellow"/>
        </w:rPr>
        <w:t>Se adjunta croquis de la dirección mencionada.</w:t>
      </w:r>
    </w:p>
    <w:p w14:paraId="44FDEE60" w14:textId="77777777" w:rsidR="00397C79" w:rsidRPr="00243804" w:rsidRDefault="00397C79" w:rsidP="00397C79">
      <w:pPr>
        <w:pStyle w:val="Sinespaciado"/>
        <w:tabs>
          <w:tab w:val="left" w:pos="3015"/>
        </w:tabs>
        <w:jc w:val="both"/>
        <w:rPr>
          <w:rFonts w:ascii="Times New Roman" w:hAnsi="Times New Roman"/>
          <w:b/>
          <w:lang w:val="es-EC"/>
        </w:rPr>
      </w:pPr>
    </w:p>
    <w:bookmarkEnd w:id="1"/>
    <w:p w14:paraId="5CAEA5FA" w14:textId="77777777" w:rsidR="00B00AA4" w:rsidRPr="00243804" w:rsidRDefault="006D14B8" w:rsidP="003738FB">
      <w:pPr>
        <w:pStyle w:val="Sinespaciado"/>
        <w:tabs>
          <w:tab w:val="right" w:pos="8789"/>
        </w:tabs>
        <w:spacing w:before="120" w:after="60"/>
        <w:jc w:val="both"/>
        <w:rPr>
          <w:rFonts w:ascii="Times New Roman" w:hAnsi="Times New Roman"/>
          <w:b/>
          <w:lang w:val="es-EC"/>
        </w:rPr>
      </w:pPr>
      <w:r w:rsidRPr="00243804">
        <w:rPr>
          <w:rFonts w:ascii="Times New Roman" w:hAnsi="Times New Roman"/>
          <w:b/>
          <w:lang w:val="es-EC"/>
        </w:rPr>
        <w:t>QUINTA. -</w:t>
      </w:r>
      <w:r w:rsidR="00B00AA4" w:rsidRPr="00243804">
        <w:rPr>
          <w:rFonts w:ascii="Times New Roman" w:hAnsi="Times New Roman"/>
          <w:b/>
          <w:lang w:val="es-EC"/>
        </w:rPr>
        <w:t xml:space="preserve"> </w:t>
      </w:r>
      <w:r w:rsidR="000E1B53" w:rsidRPr="00243804">
        <w:rPr>
          <w:rFonts w:ascii="Times New Roman" w:hAnsi="Times New Roman"/>
          <w:b/>
          <w:lang w:val="es-EC"/>
        </w:rPr>
        <w:t>NARRACIÓN DE LOS</w:t>
      </w:r>
      <w:r w:rsidR="00B00AA4" w:rsidRPr="00243804">
        <w:rPr>
          <w:rFonts w:ascii="Times New Roman" w:hAnsi="Times New Roman"/>
          <w:b/>
          <w:lang w:val="es-EC"/>
        </w:rPr>
        <w:t xml:space="preserve"> HECHO</w:t>
      </w:r>
      <w:r w:rsidR="00C66CA4" w:rsidRPr="00243804">
        <w:rPr>
          <w:rFonts w:ascii="Times New Roman" w:hAnsi="Times New Roman"/>
          <w:b/>
          <w:lang w:val="es-EC"/>
        </w:rPr>
        <w:t>S</w:t>
      </w:r>
      <w:r w:rsidR="00C93068" w:rsidRPr="00243804">
        <w:rPr>
          <w:rFonts w:ascii="Times New Roman" w:hAnsi="Times New Roman"/>
          <w:b/>
          <w:lang w:val="es-EC"/>
        </w:rPr>
        <w:t>:</w:t>
      </w:r>
      <w:r w:rsidR="003927F6" w:rsidRPr="00243804">
        <w:rPr>
          <w:rFonts w:ascii="Times New Roman" w:hAnsi="Times New Roman"/>
          <w:b/>
          <w:lang w:val="es-EC"/>
        </w:rPr>
        <w:tab/>
      </w:r>
    </w:p>
    <w:p w14:paraId="33223E24" w14:textId="77777777" w:rsidR="003738FB" w:rsidRPr="00243804" w:rsidRDefault="004F669D" w:rsidP="00BA4630">
      <w:pPr>
        <w:pStyle w:val="Sinespaciado"/>
        <w:jc w:val="both"/>
        <w:rPr>
          <w:rFonts w:ascii="Times New Roman" w:hAnsi="Times New Roman"/>
          <w:lang w:val="es-EC"/>
        </w:rPr>
      </w:pPr>
      <w:r w:rsidRPr="00243804">
        <w:rPr>
          <w:rFonts w:ascii="Times New Roman" w:hAnsi="Times New Roman"/>
          <w:lang w:val="es-EC"/>
        </w:rPr>
        <w:t xml:space="preserve">Antecedentes respecto </w:t>
      </w:r>
      <w:r w:rsidR="00BA4630" w:rsidRPr="00243804">
        <w:rPr>
          <w:rFonts w:ascii="Times New Roman" w:hAnsi="Times New Roman"/>
          <w:lang w:val="es-EC"/>
        </w:rPr>
        <w:t>al nacimiento de la obligación:</w:t>
      </w:r>
      <w:r w:rsidR="00AB252F" w:rsidRPr="00243804">
        <w:rPr>
          <w:rFonts w:ascii="Times New Roman" w:hAnsi="Times New Roman"/>
          <w:lang w:val="es-EC"/>
        </w:rPr>
        <w:t xml:space="preserve"> </w:t>
      </w:r>
      <w:r w:rsidR="00C676F1" w:rsidRPr="00243804">
        <w:rPr>
          <w:rFonts w:ascii="Times New Roman" w:hAnsi="Times New Roman"/>
          <w:lang w:val="es-EC"/>
        </w:rPr>
        <w:t xml:space="preserve"> </w:t>
      </w:r>
    </w:p>
    <w:p w14:paraId="43B6A825" w14:textId="77777777" w:rsidR="004F669D" w:rsidRPr="00243804" w:rsidRDefault="005E7434" w:rsidP="00BA4630">
      <w:pPr>
        <w:pStyle w:val="Sinespaciado"/>
        <w:jc w:val="both"/>
        <w:rPr>
          <w:rFonts w:ascii="Times New Roman" w:hAnsi="Times New Roman"/>
          <w:lang w:val="es-EC"/>
        </w:rPr>
      </w:pPr>
      <w:r w:rsidRPr="00243804">
        <w:rPr>
          <w:rFonts w:ascii="Times New Roman" w:hAnsi="Times New Roman"/>
          <w:lang w:val="es-EC"/>
        </w:rPr>
        <w:t xml:space="preserve"> </w:t>
      </w:r>
    </w:p>
    <w:p w14:paraId="515D6EB4" w14:textId="77777777" w:rsidR="004F669D" w:rsidRPr="00243804" w:rsidRDefault="004F669D" w:rsidP="004F669D">
      <w:pPr>
        <w:pStyle w:val="Sinespaciado"/>
        <w:jc w:val="center"/>
        <w:rPr>
          <w:rFonts w:ascii="Times New Roman" w:hAnsi="Times New Roman"/>
          <w:b/>
          <w:lang w:val="es-EC"/>
        </w:rPr>
      </w:pPr>
      <w:r w:rsidRPr="00243804">
        <w:rPr>
          <w:rFonts w:ascii="Times New Roman" w:hAnsi="Times New Roman"/>
          <w:b/>
          <w:lang w:val="es-EC"/>
        </w:rPr>
        <w:t>I</w:t>
      </w:r>
    </w:p>
    <w:p w14:paraId="086CD260" w14:textId="1415EED6" w:rsidR="00471AA3" w:rsidRPr="00243804" w:rsidRDefault="004F669D" w:rsidP="004F669D">
      <w:pPr>
        <w:pStyle w:val="Sinespaciado"/>
        <w:jc w:val="both"/>
        <w:rPr>
          <w:rFonts w:ascii="Times New Roman" w:hAnsi="Times New Roman"/>
          <w:b/>
          <w:bCs/>
          <w:lang w:val="es-EC"/>
        </w:rPr>
      </w:pPr>
      <w:r w:rsidRPr="00243804">
        <w:rPr>
          <w:rFonts w:ascii="Times New Roman" w:hAnsi="Times New Roman"/>
          <w:lang w:val="es-EC"/>
        </w:rPr>
        <w:t>El</w:t>
      </w:r>
      <w:r w:rsidR="00DB6C99" w:rsidRPr="00243804">
        <w:rPr>
          <w:rFonts w:ascii="Times New Roman" w:hAnsi="Times New Roman"/>
          <w:lang w:val="es-EC"/>
        </w:rPr>
        <w:t xml:space="preserve"> día</w:t>
      </w:r>
      <w:r w:rsidR="00517D81" w:rsidRPr="00243804">
        <w:rPr>
          <w:rFonts w:ascii="Times New Roman" w:hAnsi="Times New Roman"/>
          <w:lang w:val="es-EC"/>
        </w:rPr>
        <w:t xml:space="preserve"> </w:t>
      </w:r>
      <w:r w:rsidR="00B22445" w:rsidRPr="00243804">
        <w:rPr>
          <w:rFonts w:ascii="Times New Roman" w:hAnsi="Times New Roman"/>
          <w:b/>
          <w:bCs/>
          <w:highlight w:val="yellow"/>
          <w:lang w:val="es-EC"/>
        </w:rPr>
        <w:t>{</w:t>
      </w:r>
      <w:proofErr w:type="spellStart"/>
      <w:r w:rsidR="0043563E" w:rsidRPr="0043563E">
        <w:rPr>
          <w:rFonts w:ascii="Times New Roman" w:hAnsi="Times New Roman"/>
          <w:b/>
          <w:bCs/>
          <w:highlight w:val="yellow"/>
          <w:lang w:val="es-EC"/>
        </w:rPr>
        <w:t>fechaEmisionFormateada</w:t>
      </w:r>
      <w:proofErr w:type="spellEnd"/>
      <w:r w:rsidR="00B22445" w:rsidRPr="00243804">
        <w:rPr>
          <w:rFonts w:ascii="Times New Roman" w:hAnsi="Times New Roman"/>
          <w:b/>
          <w:bCs/>
          <w:highlight w:val="yellow"/>
          <w:lang w:val="es-EC"/>
        </w:rPr>
        <w:t>}</w:t>
      </w:r>
      <w:r w:rsidR="009100FC" w:rsidRPr="00243804">
        <w:rPr>
          <w:rFonts w:ascii="Times New Roman" w:hAnsi="Times New Roman"/>
          <w:lang w:val="es-EC"/>
        </w:rPr>
        <w:t>,</w:t>
      </w:r>
      <w:r w:rsidRPr="00243804">
        <w:rPr>
          <w:rFonts w:ascii="Times New Roman" w:hAnsi="Times New Roman"/>
          <w:lang w:val="es-EC"/>
        </w:rPr>
        <w:t xml:space="preserve"> Banco Pichincha C.A. le otorgó la tarjeta de c</w:t>
      </w:r>
      <w:r w:rsidR="00F06945" w:rsidRPr="00243804">
        <w:rPr>
          <w:rFonts w:ascii="Times New Roman" w:hAnsi="Times New Roman"/>
          <w:lang w:val="es-EC"/>
        </w:rPr>
        <w:t xml:space="preserve">rédito </w:t>
      </w:r>
      <w:r w:rsidR="00B22445" w:rsidRPr="00243804">
        <w:rPr>
          <w:rFonts w:ascii="Times New Roman" w:hAnsi="Times New Roman"/>
          <w:b/>
          <w:bCs/>
          <w:highlight w:val="yellow"/>
          <w:lang w:val="es-EC"/>
        </w:rPr>
        <w:t>{</w:t>
      </w:r>
      <w:proofErr w:type="spellStart"/>
      <w:r w:rsidR="00B22445" w:rsidRPr="00243804">
        <w:rPr>
          <w:rFonts w:ascii="Times New Roman" w:hAnsi="Times New Roman"/>
          <w:b/>
          <w:bCs/>
          <w:highlight w:val="yellow"/>
          <w:lang w:val="es-EC"/>
        </w:rPr>
        <w:t>tipoTC</w:t>
      </w:r>
      <w:proofErr w:type="spellEnd"/>
      <w:r w:rsidR="00B22445" w:rsidRPr="00243804">
        <w:rPr>
          <w:rFonts w:ascii="Times New Roman" w:hAnsi="Times New Roman"/>
          <w:b/>
          <w:bCs/>
          <w:highlight w:val="yellow"/>
          <w:lang w:val="es-EC"/>
        </w:rPr>
        <w:t>}</w:t>
      </w:r>
      <w:r w:rsidR="00AC6B51" w:rsidRPr="00243804">
        <w:rPr>
          <w:rFonts w:ascii="Times New Roman" w:hAnsi="Times New Roman"/>
          <w:b/>
          <w:bCs/>
          <w:lang w:val="es-EC"/>
        </w:rPr>
        <w:t xml:space="preserve"> </w:t>
      </w:r>
      <w:r w:rsidR="00A36128" w:rsidRPr="00243804">
        <w:rPr>
          <w:rFonts w:ascii="Times New Roman" w:hAnsi="Times New Roman"/>
          <w:lang w:val="es-EC"/>
        </w:rPr>
        <w:t>número</w:t>
      </w:r>
      <w:r w:rsidR="00412ECB" w:rsidRPr="00243804">
        <w:rPr>
          <w:rFonts w:ascii="Times New Roman" w:hAnsi="Times New Roman"/>
          <w:lang w:val="es-EC"/>
        </w:rPr>
        <w:t xml:space="preserve"> </w:t>
      </w:r>
      <w:r w:rsidR="00AA641A" w:rsidRPr="00243804">
        <w:rPr>
          <w:rFonts w:ascii="Times New Roman" w:hAnsi="Times New Roman"/>
          <w:b/>
          <w:bCs/>
          <w:highlight w:val="yellow"/>
          <w:lang w:val="es-EC"/>
        </w:rPr>
        <w:t>{</w:t>
      </w:r>
      <w:proofErr w:type="spellStart"/>
      <w:r w:rsidR="00AA641A" w:rsidRPr="00243804">
        <w:rPr>
          <w:rFonts w:ascii="Times New Roman" w:hAnsi="Times New Roman"/>
          <w:b/>
          <w:bCs/>
          <w:highlight w:val="yellow"/>
          <w:lang w:val="es-EC"/>
        </w:rPr>
        <w:t>nroTC</w:t>
      </w:r>
      <w:proofErr w:type="spellEnd"/>
      <w:r w:rsidR="00AA641A" w:rsidRPr="00243804">
        <w:rPr>
          <w:rFonts w:ascii="Times New Roman" w:hAnsi="Times New Roman"/>
          <w:b/>
          <w:bCs/>
          <w:highlight w:val="yellow"/>
          <w:lang w:val="es-EC"/>
        </w:rPr>
        <w:t>}</w:t>
      </w:r>
      <w:r w:rsidR="00924CE4" w:rsidRPr="00243804">
        <w:rPr>
          <w:rFonts w:ascii="Times New Roman" w:hAnsi="Times New Roman"/>
          <w:b/>
          <w:bCs/>
          <w:lang w:val="es-EC"/>
        </w:rPr>
        <w:t xml:space="preserve">, </w:t>
      </w:r>
      <w:r w:rsidR="008A5378" w:rsidRPr="00243804">
        <w:rPr>
          <w:rFonts w:ascii="Times New Roman" w:hAnsi="Times New Roman"/>
          <w:lang w:val="es-EC"/>
        </w:rPr>
        <w:t>a</w:t>
      </w:r>
      <w:r w:rsidR="00DF6FEC" w:rsidRPr="00243804">
        <w:rPr>
          <w:rFonts w:ascii="Times New Roman" w:hAnsi="Times New Roman"/>
          <w:lang w:val="es-EC"/>
        </w:rPr>
        <w:t xml:space="preserve"> </w:t>
      </w:r>
      <w:r w:rsidR="004305C5" w:rsidRPr="00243804">
        <w:rPr>
          <w:rStyle w:val="Textoennegrita"/>
          <w:rFonts w:ascii="Times New Roman" w:hAnsi="Times New Roman"/>
          <w:color w:val="212529"/>
          <w:highlight w:val="yellow"/>
          <w:shd w:val="clear" w:color="auto" w:fill="FFFFFF"/>
        </w:rPr>
        <w:t>{</w:t>
      </w:r>
      <w:proofErr w:type="spellStart"/>
      <w:r w:rsidR="004305C5" w:rsidRPr="00243804">
        <w:rPr>
          <w:rStyle w:val="Textoennegrita"/>
          <w:rFonts w:ascii="Times New Roman" w:hAnsi="Times New Roman"/>
          <w:color w:val="212529"/>
          <w:highlight w:val="yellow"/>
          <w:shd w:val="clear" w:color="auto" w:fill="FFFFFF"/>
        </w:rPr>
        <w:t>demandadoNombre</w:t>
      </w:r>
      <w:proofErr w:type="spellEnd"/>
      <w:r w:rsidR="004305C5" w:rsidRPr="00243804">
        <w:rPr>
          <w:rStyle w:val="Textoennegrita"/>
          <w:rFonts w:ascii="Times New Roman" w:hAnsi="Times New Roman"/>
          <w:color w:val="212529"/>
          <w:highlight w:val="yellow"/>
          <w:shd w:val="clear" w:color="auto" w:fill="FFFFFF"/>
        </w:rPr>
        <w:t>}</w:t>
      </w:r>
      <w:r w:rsidR="00AB252F" w:rsidRPr="00243804">
        <w:rPr>
          <w:rFonts w:ascii="Times New Roman" w:hAnsi="Times New Roman"/>
          <w:lang w:val="es-EC"/>
        </w:rPr>
        <w:t xml:space="preserve">, </w:t>
      </w:r>
      <w:r w:rsidRPr="00243804">
        <w:rPr>
          <w:rFonts w:ascii="Times New Roman" w:hAnsi="Times New Roman"/>
          <w:lang w:val="es-EC"/>
        </w:rPr>
        <w:t>mism</w:t>
      </w:r>
      <w:r w:rsidR="0025454E" w:rsidRPr="00243804">
        <w:rPr>
          <w:rFonts w:ascii="Times New Roman" w:hAnsi="Times New Roman"/>
          <w:lang w:val="es-EC"/>
        </w:rPr>
        <w:t>o</w:t>
      </w:r>
      <w:r w:rsidRPr="00243804">
        <w:rPr>
          <w:rFonts w:ascii="Times New Roman" w:hAnsi="Times New Roman"/>
          <w:lang w:val="es-EC"/>
        </w:rPr>
        <w:t xml:space="preserve"> que al aceptarla se h</w:t>
      </w:r>
      <w:r w:rsidR="00534EA6" w:rsidRPr="00243804">
        <w:rPr>
          <w:rFonts w:ascii="Times New Roman" w:hAnsi="Times New Roman"/>
          <w:lang w:val="es-EC"/>
        </w:rPr>
        <w:t>izo</w:t>
      </w:r>
      <w:r w:rsidRPr="00243804">
        <w:rPr>
          <w:rFonts w:ascii="Times New Roman" w:hAnsi="Times New Roman"/>
          <w:lang w:val="es-EC"/>
        </w:rPr>
        <w:t xml:space="preserve"> responsable del pago de los gastos efectuados a través de la tarjeta de crédito, de los cargos adicionales y de los intereses de mora.</w:t>
      </w:r>
      <w:r w:rsidR="00BB2C01" w:rsidRPr="00243804">
        <w:rPr>
          <w:rFonts w:ascii="Times New Roman" w:hAnsi="Times New Roman"/>
          <w:lang w:val="es-EC"/>
        </w:rPr>
        <w:t xml:space="preserve"> </w:t>
      </w:r>
    </w:p>
    <w:p w14:paraId="51CF5E54" w14:textId="77777777" w:rsidR="004F669D" w:rsidRPr="00243804" w:rsidRDefault="004F669D" w:rsidP="004F669D">
      <w:pPr>
        <w:pStyle w:val="Sinespaciado"/>
        <w:jc w:val="center"/>
        <w:rPr>
          <w:rFonts w:ascii="Times New Roman" w:hAnsi="Times New Roman"/>
          <w:b/>
          <w:lang w:val="es-EC"/>
        </w:rPr>
      </w:pPr>
      <w:r w:rsidRPr="00243804">
        <w:rPr>
          <w:rFonts w:ascii="Times New Roman" w:hAnsi="Times New Roman"/>
          <w:b/>
          <w:lang w:val="es-EC"/>
        </w:rPr>
        <w:t>II</w:t>
      </w:r>
    </w:p>
    <w:p w14:paraId="1B6291DD" w14:textId="40B3B0CF" w:rsidR="004F669D" w:rsidRPr="00243804" w:rsidRDefault="00BE7ACD" w:rsidP="004F669D">
      <w:pPr>
        <w:pStyle w:val="Sinespaciado"/>
        <w:jc w:val="both"/>
        <w:rPr>
          <w:rFonts w:ascii="Times New Roman" w:hAnsi="Times New Roman"/>
          <w:lang w:val="es-EC"/>
        </w:rPr>
      </w:pPr>
      <w:r w:rsidRPr="00243804">
        <w:rPr>
          <w:rFonts w:ascii="Times New Roman" w:hAnsi="Times New Roman"/>
          <w:lang w:val="es-EC"/>
        </w:rPr>
        <w:t xml:space="preserve">Siendo así que </w:t>
      </w:r>
      <w:r w:rsidR="00E22365" w:rsidRPr="00243804">
        <w:rPr>
          <w:rFonts w:ascii="Times New Roman" w:hAnsi="Times New Roman"/>
          <w:highlight w:val="green"/>
          <w:lang w:val="es-EC"/>
        </w:rPr>
        <w:t>el/</w:t>
      </w:r>
      <w:r w:rsidR="00690BD6" w:rsidRPr="00243804">
        <w:rPr>
          <w:rFonts w:ascii="Times New Roman" w:hAnsi="Times New Roman"/>
          <w:highlight w:val="green"/>
          <w:lang w:val="es-EC"/>
        </w:rPr>
        <w:t>la</w:t>
      </w:r>
      <w:r w:rsidR="00690BD6" w:rsidRPr="00243804">
        <w:rPr>
          <w:rFonts w:ascii="Times New Roman" w:hAnsi="Times New Roman"/>
          <w:lang w:val="es-EC"/>
        </w:rPr>
        <w:t xml:space="preserve"> </w:t>
      </w:r>
      <w:r w:rsidR="004F669D" w:rsidRPr="00243804">
        <w:rPr>
          <w:rFonts w:ascii="Times New Roman" w:hAnsi="Times New Roman"/>
          <w:lang w:val="es-EC"/>
        </w:rPr>
        <w:t xml:space="preserve">TARJETAHABIENTE, responderá por el uso de la TARJETA, y de manera particular por el pago de los consumos efectuados, por concepto de compras de bienes y/o servicios, y/o por avances en efectivo realizados con la utilización de dicha TARJETA, hasta que se devuelva al BANCO la TARJETA cuya cancelación se ha </w:t>
      </w:r>
      <w:r w:rsidR="006D14B8" w:rsidRPr="00243804">
        <w:rPr>
          <w:rFonts w:ascii="Times New Roman" w:hAnsi="Times New Roman"/>
          <w:lang w:val="es-EC"/>
        </w:rPr>
        <w:t>solicitado.</w:t>
      </w:r>
      <w:r w:rsidR="00F77500" w:rsidRPr="00243804">
        <w:rPr>
          <w:rFonts w:ascii="Times New Roman" w:hAnsi="Times New Roman"/>
          <w:lang w:val="es-EC"/>
        </w:rPr>
        <w:t xml:space="preserve"> </w:t>
      </w:r>
    </w:p>
    <w:p w14:paraId="2F827A7E" w14:textId="77777777" w:rsidR="008355C5" w:rsidRPr="00243804" w:rsidRDefault="008355C5" w:rsidP="004F669D">
      <w:pPr>
        <w:pStyle w:val="Sinespaciado"/>
        <w:jc w:val="both"/>
        <w:rPr>
          <w:rFonts w:ascii="Times New Roman" w:hAnsi="Times New Roman"/>
          <w:lang w:val="es-EC"/>
        </w:rPr>
      </w:pPr>
    </w:p>
    <w:p w14:paraId="3BA1F7E2" w14:textId="77777777" w:rsidR="00471AA3" w:rsidRPr="00243804" w:rsidRDefault="008355C5" w:rsidP="004F669D">
      <w:pPr>
        <w:pStyle w:val="Sinespaciado"/>
        <w:jc w:val="both"/>
        <w:rPr>
          <w:rFonts w:ascii="Times New Roman" w:hAnsi="Times New Roman"/>
          <w:lang w:val="es-EC"/>
        </w:rPr>
      </w:pPr>
      <w:r w:rsidRPr="00243804">
        <w:rPr>
          <w:rFonts w:ascii="Times New Roman" w:hAnsi="Times New Roman"/>
          <w:lang w:val="es-EC"/>
        </w:rPr>
        <w:t>La obligación del titular de la tarjeta consiste en pagar oportunamente los consumos realizados y que constan detallados en los estados de cuenta, los gastos, costos, honorarios, cargos y otras retribuciones inherentes al servicio</w:t>
      </w:r>
      <w:r w:rsidR="0032159A" w:rsidRPr="00243804">
        <w:rPr>
          <w:rFonts w:ascii="Times New Roman" w:hAnsi="Times New Roman"/>
          <w:lang w:val="es-EC"/>
        </w:rPr>
        <w:t xml:space="preserve">. </w:t>
      </w:r>
    </w:p>
    <w:p w14:paraId="4FAF7736" w14:textId="77777777" w:rsidR="00412ECB" w:rsidRPr="00243804" w:rsidRDefault="004F669D" w:rsidP="003738FB">
      <w:pPr>
        <w:pStyle w:val="Sinespaciado"/>
        <w:spacing w:after="60"/>
        <w:jc w:val="center"/>
        <w:rPr>
          <w:rFonts w:ascii="Times New Roman" w:hAnsi="Times New Roman"/>
          <w:b/>
          <w:lang w:val="es-EC"/>
        </w:rPr>
      </w:pPr>
      <w:r w:rsidRPr="00243804">
        <w:rPr>
          <w:rFonts w:ascii="Times New Roman" w:hAnsi="Times New Roman"/>
          <w:b/>
          <w:lang w:val="es-EC"/>
        </w:rPr>
        <w:t>III</w:t>
      </w:r>
    </w:p>
    <w:p w14:paraId="197D31DB" w14:textId="1B533E8D" w:rsidR="004F669D" w:rsidRPr="00243804" w:rsidRDefault="00DD24F1" w:rsidP="004F669D">
      <w:pPr>
        <w:pStyle w:val="Sinespaciado"/>
        <w:jc w:val="both"/>
        <w:rPr>
          <w:rFonts w:ascii="Times New Roman" w:hAnsi="Times New Roman"/>
          <w:b/>
          <w:bCs/>
          <w:lang w:val="es-EC"/>
        </w:rPr>
      </w:pPr>
      <w:r w:rsidRPr="00243804">
        <w:rPr>
          <w:rFonts w:ascii="Times New Roman" w:hAnsi="Times New Roman"/>
          <w:highlight w:val="green"/>
          <w:lang w:val="es-EC"/>
        </w:rPr>
        <w:t>El</w:t>
      </w:r>
      <w:r w:rsidR="00BD0097" w:rsidRPr="00243804">
        <w:rPr>
          <w:rFonts w:ascii="Times New Roman" w:hAnsi="Times New Roman"/>
          <w:highlight w:val="green"/>
          <w:lang w:val="es-EC"/>
        </w:rPr>
        <w:t xml:space="preserve"> señor</w:t>
      </w:r>
      <w:r w:rsidR="00BD0097" w:rsidRPr="00243804">
        <w:rPr>
          <w:rFonts w:ascii="Times New Roman" w:hAnsi="Times New Roman"/>
          <w:lang w:val="es-EC"/>
        </w:rPr>
        <w:t xml:space="preserve"> </w:t>
      </w:r>
      <w:r w:rsidR="004305C5" w:rsidRPr="00243804">
        <w:rPr>
          <w:rStyle w:val="Textoennegrita"/>
          <w:rFonts w:ascii="Times New Roman" w:hAnsi="Times New Roman"/>
          <w:color w:val="212529"/>
          <w:highlight w:val="yellow"/>
          <w:shd w:val="clear" w:color="auto" w:fill="FFFFFF"/>
        </w:rPr>
        <w:t>{</w:t>
      </w:r>
      <w:proofErr w:type="spellStart"/>
      <w:r w:rsidR="004305C5" w:rsidRPr="00243804">
        <w:rPr>
          <w:rStyle w:val="Textoennegrita"/>
          <w:rFonts w:ascii="Times New Roman" w:hAnsi="Times New Roman"/>
          <w:color w:val="212529"/>
          <w:highlight w:val="yellow"/>
          <w:shd w:val="clear" w:color="auto" w:fill="FFFFFF"/>
        </w:rPr>
        <w:t>demandadoNombre</w:t>
      </w:r>
      <w:proofErr w:type="spellEnd"/>
      <w:r w:rsidR="004305C5" w:rsidRPr="00243804">
        <w:rPr>
          <w:rStyle w:val="Textoennegrita"/>
          <w:rFonts w:ascii="Times New Roman" w:hAnsi="Times New Roman"/>
          <w:color w:val="212529"/>
          <w:highlight w:val="yellow"/>
          <w:shd w:val="clear" w:color="auto" w:fill="FFFFFF"/>
        </w:rPr>
        <w:t>}</w:t>
      </w:r>
      <w:r w:rsidR="009773F0" w:rsidRPr="00243804">
        <w:rPr>
          <w:rFonts w:ascii="Times New Roman" w:hAnsi="Times New Roman"/>
          <w:b/>
          <w:lang w:val="es-EC"/>
        </w:rPr>
        <w:t xml:space="preserve">, </w:t>
      </w:r>
      <w:r w:rsidR="009773F0" w:rsidRPr="00243804">
        <w:rPr>
          <w:rFonts w:ascii="Times New Roman" w:hAnsi="Times New Roman"/>
          <w:bCs/>
          <w:lang w:val="es-EC"/>
        </w:rPr>
        <w:t xml:space="preserve">en su calidad de </w:t>
      </w:r>
      <w:r w:rsidR="00BE2A2C" w:rsidRPr="00243804">
        <w:rPr>
          <w:rFonts w:ascii="Times New Roman" w:hAnsi="Times New Roman"/>
          <w:bCs/>
          <w:highlight w:val="green"/>
          <w:lang w:val="es-EC"/>
        </w:rPr>
        <w:t>deudor/a</w:t>
      </w:r>
      <w:r w:rsidR="00BE2A2C" w:rsidRPr="00243804">
        <w:rPr>
          <w:rFonts w:ascii="Times New Roman" w:hAnsi="Times New Roman"/>
          <w:bCs/>
          <w:lang w:val="es-EC"/>
        </w:rPr>
        <w:t xml:space="preserve"> </w:t>
      </w:r>
      <w:r w:rsidR="009773F0" w:rsidRPr="00243804">
        <w:rPr>
          <w:rFonts w:ascii="Times New Roman" w:hAnsi="Times New Roman"/>
          <w:bCs/>
          <w:lang w:val="es-EC"/>
        </w:rPr>
        <w:t>principal</w:t>
      </w:r>
      <w:r w:rsidR="00F06945" w:rsidRPr="00243804">
        <w:rPr>
          <w:rFonts w:ascii="Times New Roman" w:hAnsi="Times New Roman"/>
          <w:bCs/>
          <w:lang w:val="es-EC"/>
        </w:rPr>
        <w:t>,</w:t>
      </w:r>
      <w:r w:rsidR="004F669D" w:rsidRPr="00243804">
        <w:rPr>
          <w:rFonts w:ascii="Times New Roman" w:hAnsi="Times New Roman"/>
          <w:lang w:val="es-EC"/>
        </w:rPr>
        <w:t xml:space="preserve"> haciendo uso de su calidad de TARJETAHABIENTE PRINCIPAL, ha efectuado consumos de bienes y servicios, en diferentes casas comerciales por los valores que se detallan en los es</w:t>
      </w:r>
      <w:r w:rsidR="00B50B12" w:rsidRPr="00243804">
        <w:rPr>
          <w:rFonts w:ascii="Times New Roman" w:hAnsi="Times New Roman"/>
          <w:lang w:val="es-EC"/>
        </w:rPr>
        <w:t>tados de cu</w:t>
      </w:r>
      <w:r w:rsidR="003D09CB" w:rsidRPr="00243804">
        <w:rPr>
          <w:rFonts w:ascii="Times New Roman" w:hAnsi="Times New Roman"/>
          <w:lang w:val="es-EC"/>
        </w:rPr>
        <w:t>enta que en</w:t>
      </w:r>
      <w:r w:rsidR="00AD35F8" w:rsidRPr="00243804">
        <w:rPr>
          <w:rFonts w:ascii="Times New Roman" w:hAnsi="Times New Roman"/>
          <w:lang w:val="es-EC"/>
        </w:rPr>
        <w:t xml:space="preserve"> </w:t>
      </w:r>
      <w:r w:rsidR="000B5150" w:rsidRPr="00243804">
        <w:rPr>
          <w:rFonts w:ascii="Times New Roman" w:hAnsi="Times New Roman"/>
          <w:b/>
          <w:bCs/>
          <w:highlight w:val="yellow"/>
          <w:lang w:val="es-EC"/>
        </w:rPr>
        <w:t>{</w:t>
      </w:r>
      <w:proofErr w:type="spellStart"/>
      <w:r w:rsidR="000B5150" w:rsidRPr="00243804">
        <w:rPr>
          <w:rFonts w:ascii="Times New Roman" w:hAnsi="Times New Roman"/>
          <w:b/>
          <w:bCs/>
          <w:highlight w:val="yellow"/>
          <w:lang w:val="es-EC"/>
        </w:rPr>
        <w:t>nroFojas</w:t>
      </w:r>
      <w:proofErr w:type="spellEnd"/>
      <w:r w:rsidR="000B5150" w:rsidRPr="00243804">
        <w:rPr>
          <w:rFonts w:ascii="Times New Roman" w:hAnsi="Times New Roman"/>
          <w:b/>
          <w:bCs/>
          <w:highlight w:val="yellow"/>
          <w:lang w:val="es-EC"/>
        </w:rPr>
        <w:t>}</w:t>
      </w:r>
      <w:r w:rsidR="00F77500" w:rsidRPr="00243804">
        <w:rPr>
          <w:rFonts w:ascii="Times New Roman" w:hAnsi="Times New Roman"/>
          <w:lang w:val="es-EC"/>
        </w:rPr>
        <w:t xml:space="preserve"> </w:t>
      </w:r>
      <w:r w:rsidR="00304B88" w:rsidRPr="00243804">
        <w:rPr>
          <w:rFonts w:ascii="Times New Roman" w:hAnsi="Times New Roman"/>
          <w:lang w:val="es-EC"/>
        </w:rPr>
        <w:t>FOJAS</w:t>
      </w:r>
      <w:r w:rsidR="004F669D" w:rsidRPr="00243804">
        <w:rPr>
          <w:rFonts w:ascii="Times New Roman" w:hAnsi="Times New Roman"/>
          <w:lang w:val="es-EC"/>
        </w:rPr>
        <w:t xml:space="preserve"> adjunto</w:t>
      </w:r>
      <w:r w:rsidR="000C269C" w:rsidRPr="00243804">
        <w:rPr>
          <w:rFonts w:ascii="Times New Roman" w:hAnsi="Times New Roman"/>
          <w:lang w:val="es-EC"/>
        </w:rPr>
        <w:t>s</w:t>
      </w:r>
      <w:r w:rsidR="004F669D" w:rsidRPr="00243804">
        <w:rPr>
          <w:rFonts w:ascii="Times New Roman" w:hAnsi="Times New Roman"/>
          <w:lang w:val="es-EC"/>
        </w:rPr>
        <w:t>.</w:t>
      </w:r>
      <w:r w:rsidR="00FE2F7E" w:rsidRPr="00243804">
        <w:rPr>
          <w:rFonts w:ascii="Times New Roman" w:hAnsi="Times New Roman"/>
          <w:lang w:val="es-EC"/>
        </w:rPr>
        <w:t xml:space="preserve"> </w:t>
      </w:r>
      <w:r w:rsidR="00FE2F7E" w:rsidRPr="00243804">
        <w:rPr>
          <w:rFonts w:ascii="Times New Roman" w:hAnsi="Times New Roman"/>
          <w:b/>
          <w:bCs/>
          <w:lang w:val="es-EC"/>
        </w:rPr>
        <w:t>La fecha de vencimiento de la obligación de</w:t>
      </w:r>
      <w:r w:rsidR="001B40B3" w:rsidRPr="00243804">
        <w:rPr>
          <w:rFonts w:ascii="Times New Roman" w:hAnsi="Times New Roman"/>
          <w:b/>
          <w:bCs/>
          <w:lang w:val="es-EC"/>
        </w:rPr>
        <w:t xml:space="preserve"> </w:t>
      </w:r>
      <w:r w:rsidR="00FE2F7E" w:rsidRPr="00243804">
        <w:rPr>
          <w:rFonts w:ascii="Times New Roman" w:hAnsi="Times New Roman"/>
          <w:b/>
          <w:bCs/>
          <w:lang w:val="es-EC"/>
        </w:rPr>
        <w:t>l</w:t>
      </w:r>
      <w:r w:rsidR="001B40B3" w:rsidRPr="00243804">
        <w:rPr>
          <w:rFonts w:ascii="Times New Roman" w:hAnsi="Times New Roman"/>
          <w:b/>
          <w:bCs/>
          <w:lang w:val="es-EC"/>
        </w:rPr>
        <w:t>a</w:t>
      </w:r>
      <w:r w:rsidR="00FE2F7E" w:rsidRPr="00243804">
        <w:rPr>
          <w:rFonts w:ascii="Times New Roman" w:hAnsi="Times New Roman"/>
          <w:b/>
          <w:bCs/>
          <w:lang w:val="es-EC"/>
        </w:rPr>
        <w:t xml:space="preserve"> c</w:t>
      </w:r>
      <w:r w:rsidR="00AF7248" w:rsidRPr="00243804">
        <w:rPr>
          <w:rFonts w:ascii="Times New Roman" w:hAnsi="Times New Roman"/>
          <w:b/>
          <w:bCs/>
          <w:lang w:val="es-EC"/>
        </w:rPr>
        <w:t xml:space="preserve">liente es </w:t>
      </w:r>
      <w:r w:rsidR="00EE1051" w:rsidRPr="00243804">
        <w:rPr>
          <w:rFonts w:ascii="Times New Roman" w:hAnsi="Times New Roman"/>
          <w:b/>
          <w:bCs/>
          <w:lang w:val="es-EC"/>
        </w:rPr>
        <w:t xml:space="preserve">el </w:t>
      </w:r>
      <w:r w:rsidR="0083662A" w:rsidRPr="0025312E">
        <w:rPr>
          <w:rFonts w:ascii="Times New Roman" w:hAnsi="Times New Roman"/>
          <w:b/>
          <w:bCs/>
          <w:highlight w:val="yellow"/>
          <w:lang w:val="es-EC"/>
        </w:rPr>
        <w:t>{</w:t>
      </w:r>
      <w:proofErr w:type="spellStart"/>
      <w:r w:rsidR="0025312E" w:rsidRPr="0025312E">
        <w:rPr>
          <w:rFonts w:ascii="Times New Roman" w:hAnsi="Times New Roman"/>
          <w:b/>
          <w:bCs/>
          <w:highlight w:val="yellow"/>
          <w:lang w:val="es-EC"/>
        </w:rPr>
        <w:t>fechaVencimientoFormateada</w:t>
      </w:r>
      <w:proofErr w:type="spellEnd"/>
      <w:r w:rsidR="0083662A" w:rsidRPr="0025312E">
        <w:rPr>
          <w:rFonts w:ascii="Times New Roman" w:hAnsi="Times New Roman"/>
          <w:b/>
          <w:bCs/>
          <w:highlight w:val="yellow"/>
          <w:lang w:val="es-EC"/>
        </w:rPr>
        <w:t>}</w:t>
      </w:r>
      <w:r w:rsidR="007B0953" w:rsidRPr="00243804">
        <w:rPr>
          <w:rFonts w:ascii="Times New Roman" w:hAnsi="Times New Roman"/>
          <w:b/>
          <w:bCs/>
          <w:lang w:val="es-EC"/>
        </w:rPr>
        <w:t>.</w:t>
      </w:r>
      <w:r w:rsidR="0032159A" w:rsidRPr="00243804">
        <w:rPr>
          <w:rFonts w:ascii="Times New Roman" w:hAnsi="Times New Roman"/>
          <w:b/>
          <w:bCs/>
          <w:lang w:val="es-EC"/>
        </w:rPr>
        <w:t xml:space="preserve"> </w:t>
      </w:r>
      <w:r w:rsidR="00BE7ACD" w:rsidRPr="00243804">
        <w:rPr>
          <w:rFonts w:ascii="Times New Roman" w:hAnsi="Times New Roman"/>
          <w:b/>
          <w:bCs/>
          <w:lang w:val="es-EC"/>
        </w:rPr>
        <w:t xml:space="preserve"> </w:t>
      </w:r>
      <w:r w:rsidR="00CD108E" w:rsidRPr="00243804">
        <w:rPr>
          <w:rFonts w:ascii="Times New Roman" w:hAnsi="Times New Roman"/>
          <w:b/>
          <w:bCs/>
          <w:lang w:val="es-EC"/>
        </w:rPr>
        <w:t xml:space="preserve"> </w:t>
      </w:r>
      <w:r w:rsidR="00F44779" w:rsidRPr="00243804">
        <w:rPr>
          <w:rFonts w:ascii="Times New Roman" w:hAnsi="Times New Roman"/>
          <w:b/>
          <w:bCs/>
          <w:lang w:val="es-EC"/>
        </w:rPr>
        <w:t xml:space="preserve"> </w:t>
      </w:r>
      <w:r w:rsidR="005D5525" w:rsidRPr="00243804">
        <w:rPr>
          <w:rFonts w:ascii="Times New Roman" w:hAnsi="Times New Roman"/>
          <w:b/>
          <w:bCs/>
          <w:lang w:val="es-EC"/>
        </w:rPr>
        <w:t xml:space="preserve"> </w:t>
      </w:r>
      <w:r w:rsidR="00943ACA" w:rsidRPr="00243804">
        <w:rPr>
          <w:rFonts w:ascii="Times New Roman" w:hAnsi="Times New Roman"/>
          <w:b/>
          <w:bCs/>
          <w:lang w:val="es-EC"/>
        </w:rPr>
        <w:t xml:space="preserve"> </w:t>
      </w:r>
    </w:p>
    <w:p w14:paraId="72EE4CDD" w14:textId="77777777" w:rsidR="00C66CA4" w:rsidRPr="00243804" w:rsidRDefault="00C66CA4" w:rsidP="004F669D">
      <w:pPr>
        <w:pStyle w:val="Sinespaciado"/>
        <w:jc w:val="center"/>
        <w:rPr>
          <w:rFonts w:ascii="Times New Roman" w:hAnsi="Times New Roman"/>
          <w:b/>
          <w:lang w:val="es-EC"/>
        </w:rPr>
      </w:pPr>
    </w:p>
    <w:p w14:paraId="3B079DDE" w14:textId="77777777" w:rsidR="004F669D" w:rsidRPr="00243804" w:rsidRDefault="004F669D" w:rsidP="003738FB">
      <w:pPr>
        <w:pStyle w:val="Sinespaciado"/>
        <w:spacing w:after="60"/>
        <w:jc w:val="center"/>
        <w:rPr>
          <w:rFonts w:ascii="Times New Roman" w:hAnsi="Times New Roman"/>
          <w:b/>
          <w:lang w:val="es-EC"/>
        </w:rPr>
      </w:pPr>
      <w:r w:rsidRPr="00243804">
        <w:rPr>
          <w:rFonts w:ascii="Times New Roman" w:hAnsi="Times New Roman"/>
          <w:b/>
          <w:lang w:val="es-EC"/>
        </w:rPr>
        <w:t>IV</w:t>
      </w:r>
    </w:p>
    <w:p w14:paraId="2E401090" w14:textId="55027BE9" w:rsidR="00CB07BA" w:rsidRPr="00243804" w:rsidRDefault="004F669D" w:rsidP="004F669D">
      <w:pPr>
        <w:pStyle w:val="Sinespaciado"/>
        <w:jc w:val="both"/>
        <w:rPr>
          <w:rFonts w:ascii="Times New Roman" w:hAnsi="Times New Roman"/>
          <w:lang w:val="es-EC"/>
        </w:rPr>
      </w:pPr>
      <w:r w:rsidRPr="00243804">
        <w:rPr>
          <w:rFonts w:ascii="Times New Roman" w:hAnsi="Times New Roman"/>
          <w:lang w:val="es-EC"/>
        </w:rPr>
        <w:t>Los valore</w:t>
      </w:r>
      <w:r w:rsidR="00E954DF" w:rsidRPr="00243804">
        <w:rPr>
          <w:rFonts w:ascii="Times New Roman" w:hAnsi="Times New Roman"/>
          <w:lang w:val="es-EC"/>
        </w:rPr>
        <w:t>s adeuda</w:t>
      </w:r>
      <w:r w:rsidR="00B50B12" w:rsidRPr="00243804">
        <w:rPr>
          <w:rFonts w:ascii="Times New Roman" w:hAnsi="Times New Roman"/>
          <w:lang w:val="es-EC"/>
        </w:rPr>
        <w:t xml:space="preserve">dos por </w:t>
      </w:r>
      <w:r w:rsidR="004679D7" w:rsidRPr="00243804">
        <w:rPr>
          <w:rFonts w:ascii="Times New Roman" w:hAnsi="Times New Roman"/>
          <w:highlight w:val="green"/>
          <w:lang w:val="es-EC"/>
        </w:rPr>
        <w:t>el/la</w:t>
      </w:r>
      <w:r w:rsidR="00147B5C" w:rsidRPr="00243804">
        <w:rPr>
          <w:rFonts w:ascii="Times New Roman" w:hAnsi="Times New Roman"/>
          <w:lang w:val="es-EC"/>
        </w:rPr>
        <w:t xml:space="preserve"> </w:t>
      </w:r>
      <w:r w:rsidR="00717A9E" w:rsidRPr="00243804">
        <w:rPr>
          <w:rFonts w:ascii="Times New Roman" w:hAnsi="Times New Roman"/>
          <w:highlight w:val="green"/>
          <w:lang w:val="es-EC"/>
        </w:rPr>
        <w:t>demandad</w:t>
      </w:r>
      <w:r w:rsidR="00DD24F1" w:rsidRPr="00243804">
        <w:rPr>
          <w:rFonts w:ascii="Times New Roman" w:hAnsi="Times New Roman"/>
          <w:highlight w:val="green"/>
          <w:lang w:val="es-EC"/>
        </w:rPr>
        <w:t>o</w:t>
      </w:r>
      <w:r w:rsidR="00147B5C" w:rsidRPr="00243804">
        <w:rPr>
          <w:rFonts w:ascii="Times New Roman" w:hAnsi="Times New Roman"/>
          <w:lang w:val="es-EC"/>
        </w:rPr>
        <w:t xml:space="preserve"> </w:t>
      </w:r>
      <w:r w:rsidRPr="00243804">
        <w:rPr>
          <w:rFonts w:ascii="Times New Roman" w:hAnsi="Times New Roman"/>
          <w:lang w:val="es-EC"/>
        </w:rPr>
        <w:t>al corte de fecha de “LIQUIDACIÓN DE TARJETA DE CRÉDITO</w:t>
      </w:r>
      <w:r w:rsidR="00E954DF" w:rsidRPr="00243804">
        <w:rPr>
          <w:rFonts w:ascii="Times New Roman" w:hAnsi="Times New Roman"/>
          <w:lang w:val="es-EC"/>
        </w:rPr>
        <w:t>” que se agrega, es</w:t>
      </w:r>
      <w:r w:rsidR="009773F0" w:rsidRPr="00243804">
        <w:rPr>
          <w:rFonts w:ascii="Times New Roman" w:hAnsi="Times New Roman"/>
          <w:lang w:val="es-EC"/>
        </w:rPr>
        <w:t>to es al dí</w:t>
      </w:r>
      <w:r w:rsidR="00DB359F" w:rsidRPr="00243804">
        <w:rPr>
          <w:rFonts w:ascii="Times New Roman" w:hAnsi="Times New Roman"/>
          <w:lang w:val="es-EC"/>
        </w:rPr>
        <w:t xml:space="preserve">a </w:t>
      </w:r>
      <w:r w:rsidR="00AD7958" w:rsidRPr="0025312E">
        <w:rPr>
          <w:rFonts w:ascii="Times New Roman" w:hAnsi="Times New Roman"/>
          <w:highlight w:val="yellow"/>
          <w:lang w:val="es-EC"/>
        </w:rPr>
        <w:t>{</w:t>
      </w:r>
      <w:proofErr w:type="spellStart"/>
      <w:r w:rsidR="0025312E" w:rsidRPr="0025312E">
        <w:rPr>
          <w:rFonts w:ascii="Times New Roman" w:hAnsi="Times New Roman"/>
          <w:b/>
          <w:bCs/>
          <w:highlight w:val="yellow"/>
          <w:lang w:val="es-EC"/>
        </w:rPr>
        <w:t>fechaLiquidacionFormateada</w:t>
      </w:r>
      <w:proofErr w:type="spellEnd"/>
      <w:r w:rsidR="00AD7958" w:rsidRPr="0025312E">
        <w:rPr>
          <w:rFonts w:ascii="Times New Roman" w:hAnsi="Times New Roman"/>
          <w:highlight w:val="yellow"/>
          <w:lang w:val="es-EC"/>
        </w:rPr>
        <w:t>}</w:t>
      </w:r>
      <w:r w:rsidRPr="00243804">
        <w:rPr>
          <w:rFonts w:ascii="Times New Roman" w:hAnsi="Times New Roman"/>
          <w:lang w:val="es-EC"/>
        </w:rPr>
        <w:t>, son los que detallo a continuación, mismos que deberán ser reliquidados a la fecha del pago total de la obligación, en la que se incluirán los gastos judiciales y honorarios profesionales de mis abog</w:t>
      </w:r>
      <w:r w:rsidR="001D702D" w:rsidRPr="00243804">
        <w:rPr>
          <w:rFonts w:ascii="Times New Roman" w:hAnsi="Times New Roman"/>
          <w:lang w:val="es-EC"/>
        </w:rPr>
        <w:t>ados:</w:t>
      </w:r>
      <w:r w:rsidR="00AC64CE" w:rsidRPr="00243804">
        <w:rPr>
          <w:rFonts w:ascii="Times New Roman" w:hAnsi="Times New Roman"/>
          <w:lang w:val="es-EC"/>
        </w:rPr>
        <w:t xml:space="preserve"> </w:t>
      </w:r>
    </w:p>
    <w:p w14:paraId="6AC81FA7" w14:textId="77777777" w:rsidR="001F275E" w:rsidRPr="00243804" w:rsidRDefault="00494480" w:rsidP="004F669D">
      <w:pPr>
        <w:pStyle w:val="Sinespaciado"/>
        <w:jc w:val="both"/>
        <w:rPr>
          <w:rFonts w:ascii="Times New Roman" w:hAnsi="Times New Roman"/>
          <w:lang w:val="es-EC"/>
        </w:rPr>
      </w:pPr>
      <w:r w:rsidRPr="00243804">
        <w:rPr>
          <w:rFonts w:ascii="Times New Roman" w:hAnsi="Times New Roman"/>
          <w:lang w:val="es-EC"/>
        </w:rPr>
        <w:t xml:space="preserve"> </w:t>
      </w:r>
    </w:p>
    <w:p w14:paraId="1A73447A" w14:textId="5CF46E65" w:rsidR="00CB07BA" w:rsidRPr="00243804" w:rsidRDefault="00CB07BA" w:rsidP="0033695D">
      <w:pPr>
        <w:pStyle w:val="Prrafodelista"/>
        <w:numPr>
          <w:ilvl w:val="0"/>
          <w:numId w:val="14"/>
        </w:numPr>
        <w:jc w:val="both"/>
        <w:rPr>
          <w:rFonts w:ascii="Times New Roman" w:hAnsi="Times New Roman"/>
          <w:highlight w:val="yellow"/>
        </w:rPr>
      </w:pPr>
      <w:r w:rsidRPr="00243804">
        <w:rPr>
          <w:rFonts w:ascii="Times New Roman" w:hAnsi="Times New Roman"/>
          <w:b/>
          <w:highlight w:val="yellow"/>
        </w:rPr>
        <w:t>Saldo de capital:</w:t>
      </w:r>
      <w:r w:rsidR="00B706B9" w:rsidRPr="00243804">
        <w:rPr>
          <w:rFonts w:ascii="Times New Roman" w:hAnsi="Times New Roman"/>
          <w:highlight w:val="yellow"/>
        </w:rPr>
        <w:t xml:space="preserve"> </w:t>
      </w:r>
      <w:r w:rsidR="009C670A" w:rsidRPr="00243804">
        <w:rPr>
          <w:rFonts w:ascii="Times New Roman" w:hAnsi="Times New Roman"/>
          <w:b/>
          <w:bCs/>
          <w:highlight w:val="yellow"/>
        </w:rPr>
        <w:t>{</w:t>
      </w:r>
      <w:proofErr w:type="spellStart"/>
      <w:r w:rsidR="009C670A" w:rsidRPr="00243804">
        <w:rPr>
          <w:rFonts w:ascii="Times New Roman" w:hAnsi="Times New Roman"/>
          <w:b/>
          <w:bCs/>
          <w:highlight w:val="yellow"/>
        </w:rPr>
        <w:t>saldoCapitalLetras</w:t>
      </w:r>
      <w:proofErr w:type="spellEnd"/>
      <w:r w:rsidR="009C670A" w:rsidRPr="00243804">
        <w:rPr>
          <w:rFonts w:ascii="Times New Roman" w:hAnsi="Times New Roman"/>
          <w:b/>
          <w:bCs/>
          <w:highlight w:val="yellow"/>
        </w:rPr>
        <w:t>}</w:t>
      </w:r>
      <w:r w:rsidR="00DD2CF6" w:rsidRPr="00243804">
        <w:rPr>
          <w:rFonts w:ascii="Times New Roman" w:hAnsi="Times New Roman"/>
          <w:highlight w:val="yellow"/>
        </w:rPr>
        <w:t xml:space="preserve"> </w:t>
      </w:r>
      <w:r w:rsidR="00950193" w:rsidRPr="00243804">
        <w:rPr>
          <w:rFonts w:ascii="Times New Roman" w:hAnsi="Times New Roman"/>
          <w:highlight w:val="yellow"/>
        </w:rPr>
        <w:t xml:space="preserve">CON </w:t>
      </w:r>
      <w:r w:rsidR="003A5AB5" w:rsidRPr="00243804">
        <w:rPr>
          <w:rFonts w:ascii="Times New Roman" w:hAnsi="Times New Roman"/>
          <w:b/>
          <w:highlight w:val="yellow"/>
        </w:rPr>
        <w:t>{</w:t>
      </w:r>
      <w:proofErr w:type="spellStart"/>
      <w:r w:rsidR="003A5AB5" w:rsidRPr="00243804">
        <w:rPr>
          <w:rFonts w:ascii="Times New Roman" w:hAnsi="Times New Roman"/>
          <w:b/>
          <w:highlight w:val="yellow"/>
        </w:rPr>
        <w:t>frcCapital</w:t>
      </w:r>
      <w:proofErr w:type="spellEnd"/>
      <w:r w:rsidR="003A5AB5" w:rsidRPr="00243804">
        <w:rPr>
          <w:rFonts w:ascii="Times New Roman" w:hAnsi="Times New Roman"/>
          <w:b/>
          <w:highlight w:val="yellow"/>
        </w:rPr>
        <w:t>}</w:t>
      </w:r>
      <w:r w:rsidR="00CF44E7" w:rsidRPr="00243804">
        <w:rPr>
          <w:rFonts w:ascii="Times New Roman" w:hAnsi="Times New Roman"/>
          <w:highlight w:val="yellow"/>
        </w:rPr>
        <w:t>/100</w:t>
      </w:r>
      <w:r w:rsidR="007C1F9D" w:rsidRPr="00243804">
        <w:rPr>
          <w:rFonts w:ascii="Times New Roman" w:hAnsi="Times New Roman"/>
          <w:highlight w:val="yellow"/>
        </w:rPr>
        <w:t xml:space="preserve"> DÓLARES DE LOS ESTADOS UNIDOS DE AMÉRICA </w:t>
      </w:r>
      <w:r w:rsidR="007C1F9D" w:rsidRPr="00243804">
        <w:rPr>
          <w:rFonts w:ascii="Times New Roman" w:hAnsi="Times New Roman"/>
          <w:b/>
          <w:highlight w:val="yellow"/>
        </w:rPr>
        <w:t>(</w:t>
      </w:r>
      <w:r w:rsidR="005473A4" w:rsidRPr="00243804">
        <w:rPr>
          <w:rFonts w:ascii="Times New Roman" w:hAnsi="Times New Roman"/>
          <w:b/>
          <w:highlight w:val="yellow"/>
        </w:rPr>
        <w:t xml:space="preserve">USD </w:t>
      </w:r>
      <w:r w:rsidR="00147B5C" w:rsidRPr="00243804">
        <w:rPr>
          <w:rFonts w:ascii="Times New Roman" w:hAnsi="Times New Roman"/>
          <w:b/>
          <w:highlight w:val="yellow"/>
        </w:rPr>
        <w:t>$</w:t>
      </w:r>
      <w:r w:rsidR="003A7409">
        <w:rPr>
          <w:rFonts w:ascii="Times New Roman" w:hAnsi="Times New Roman"/>
          <w:b/>
          <w:highlight w:val="yellow"/>
        </w:rPr>
        <w:t>{</w:t>
      </w:r>
      <w:proofErr w:type="spellStart"/>
      <w:r w:rsidR="003A7409">
        <w:rPr>
          <w:rFonts w:ascii="Times New Roman" w:hAnsi="Times New Roman"/>
          <w:b/>
          <w:highlight w:val="yellow"/>
        </w:rPr>
        <w:t>saldoCapital</w:t>
      </w:r>
      <w:proofErr w:type="spellEnd"/>
      <w:proofErr w:type="gramStart"/>
      <w:r w:rsidR="003A7409">
        <w:rPr>
          <w:rFonts w:ascii="Times New Roman" w:hAnsi="Times New Roman"/>
          <w:b/>
          <w:highlight w:val="yellow"/>
        </w:rPr>
        <w:t>}</w:t>
      </w:r>
      <w:r w:rsidR="00B60279" w:rsidRPr="00243804">
        <w:rPr>
          <w:rFonts w:ascii="Times New Roman" w:hAnsi="Times New Roman"/>
          <w:b/>
          <w:highlight w:val="yellow"/>
        </w:rPr>
        <w:t>.</w:t>
      </w:r>
      <w:r w:rsidR="00164B48" w:rsidRPr="00243804">
        <w:rPr>
          <w:rFonts w:ascii="Times New Roman" w:hAnsi="Times New Roman"/>
          <w:b/>
          <w:highlight w:val="yellow"/>
        </w:rPr>
        <w:t>{</w:t>
      </w:r>
      <w:proofErr w:type="spellStart"/>
      <w:proofErr w:type="gramEnd"/>
      <w:r w:rsidR="00164B48" w:rsidRPr="00243804">
        <w:rPr>
          <w:rFonts w:ascii="Times New Roman" w:hAnsi="Times New Roman"/>
          <w:b/>
          <w:highlight w:val="yellow"/>
        </w:rPr>
        <w:t>frcCapital</w:t>
      </w:r>
      <w:proofErr w:type="spellEnd"/>
      <w:r w:rsidR="00164B48" w:rsidRPr="00243804">
        <w:rPr>
          <w:rFonts w:ascii="Times New Roman" w:hAnsi="Times New Roman"/>
          <w:b/>
          <w:highlight w:val="yellow"/>
        </w:rPr>
        <w:t>}</w:t>
      </w:r>
      <w:r w:rsidR="007C1F9D" w:rsidRPr="00243804">
        <w:rPr>
          <w:rFonts w:ascii="Times New Roman" w:hAnsi="Times New Roman"/>
          <w:b/>
          <w:highlight w:val="yellow"/>
        </w:rPr>
        <w:t>).</w:t>
      </w:r>
      <w:r w:rsidR="00742436" w:rsidRPr="00243804">
        <w:rPr>
          <w:rFonts w:ascii="Times New Roman" w:hAnsi="Times New Roman"/>
          <w:b/>
          <w:highlight w:val="yellow"/>
        </w:rPr>
        <w:t xml:space="preserve"> </w:t>
      </w:r>
    </w:p>
    <w:p w14:paraId="5316CB12" w14:textId="14FF8E25" w:rsidR="00CA5774" w:rsidRPr="00243804" w:rsidRDefault="001A197A" w:rsidP="00CA5774">
      <w:pPr>
        <w:pStyle w:val="Prrafodelista"/>
        <w:numPr>
          <w:ilvl w:val="0"/>
          <w:numId w:val="14"/>
        </w:numPr>
        <w:jc w:val="both"/>
        <w:rPr>
          <w:rFonts w:ascii="Times New Roman" w:hAnsi="Times New Roman"/>
          <w:highlight w:val="yellow"/>
        </w:rPr>
      </w:pPr>
      <w:r w:rsidRPr="00243804">
        <w:rPr>
          <w:rFonts w:ascii="Times New Roman" w:hAnsi="Times New Roman"/>
          <w:b/>
          <w:highlight w:val="yellow"/>
        </w:rPr>
        <w:t xml:space="preserve">Interés </w:t>
      </w:r>
      <w:r w:rsidR="00CA5774" w:rsidRPr="00243804">
        <w:rPr>
          <w:rFonts w:ascii="Times New Roman" w:hAnsi="Times New Roman"/>
          <w:b/>
          <w:highlight w:val="yellow"/>
        </w:rPr>
        <w:t>financiado:</w:t>
      </w:r>
      <w:r w:rsidR="00CA5774" w:rsidRPr="00243804">
        <w:rPr>
          <w:rFonts w:ascii="Times New Roman" w:hAnsi="Times New Roman"/>
          <w:highlight w:val="yellow"/>
        </w:rPr>
        <w:t xml:space="preserve"> </w:t>
      </w:r>
      <w:r w:rsidR="009C670A" w:rsidRPr="00243804">
        <w:rPr>
          <w:rFonts w:ascii="Times New Roman" w:hAnsi="Times New Roman"/>
          <w:b/>
          <w:bCs/>
          <w:highlight w:val="yellow"/>
        </w:rPr>
        <w:t>{</w:t>
      </w:r>
      <w:proofErr w:type="spellStart"/>
      <w:r w:rsidR="009C670A" w:rsidRPr="00243804">
        <w:rPr>
          <w:rFonts w:ascii="Times New Roman" w:hAnsi="Times New Roman"/>
          <w:b/>
          <w:bCs/>
          <w:highlight w:val="yellow"/>
        </w:rPr>
        <w:t>interesFinanciadoLetras</w:t>
      </w:r>
      <w:proofErr w:type="spellEnd"/>
      <w:r w:rsidR="009C670A" w:rsidRPr="00243804">
        <w:rPr>
          <w:rFonts w:ascii="Times New Roman" w:hAnsi="Times New Roman"/>
          <w:b/>
          <w:bCs/>
          <w:highlight w:val="yellow"/>
        </w:rPr>
        <w:t>}</w:t>
      </w:r>
      <w:r w:rsidR="00CA5774" w:rsidRPr="00243804">
        <w:rPr>
          <w:rFonts w:ascii="Times New Roman" w:hAnsi="Times New Roman"/>
          <w:highlight w:val="yellow"/>
        </w:rPr>
        <w:t xml:space="preserve"> CON </w:t>
      </w:r>
      <w:r w:rsidR="003A5AB5" w:rsidRPr="00243804">
        <w:rPr>
          <w:rFonts w:ascii="Times New Roman" w:hAnsi="Times New Roman"/>
          <w:b/>
          <w:bCs/>
          <w:highlight w:val="yellow"/>
        </w:rPr>
        <w:t>{</w:t>
      </w:r>
      <w:proofErr w:type="spellStart"/>
      <w:r w:rsidR="003A5AB5" w:rsidRPr="00243804">
        <w:rPr>
          <w:rFonts w:ascii="Times New Roman" w:hAnsi="Times New Roman"/>
          <w:b/>
          <w:bCs/>
          <w:highlight w:val="yellow"/>
        </w:rPr>
        <w:t>frcInteresFinanciado</w:t>
      </w:r>
      <w:proofErr w:type="spellEnd"/>
      <w:r w:rsidR="003A5AB5" w:rsidRPr="00243804">
        <w:rPr>
          <w:rFonts w:ascii="Times New Roman" w:hAnsi="Times New Roman"/>
          <w:b/>
          <w:bCs/>
          <w:highlight w:val="yellow"/>
        </w:rPr>
        <w:t>}</w:t>
      </w:r>
      <w:r w:rsidR="00CA5774" w:rsidRPr="00243804">
        <w:rPr>
          <w:rFonts w:ascii="Times New Roman" w:hAnsi="Times New Roman"/>
          <w:highlight w:val="yellow"/>
        </w:rPr>
        <w:t xml:space="preserve">/100 DÓLARES DE LOS ESTADOS UNIDOS DE AMÉRICA </w:t>
      </w:r>
      <w:r w:rsidR="00CA5774" w:rsidRPr="00243804">
        <w:rPr>
          <w:rFonts w:ascii="Times New Roman" w:hAnsi="Times New Roman"/>
          <w:b/>
          <w:highlight w:val="yellow"/>
        </w:rPr>
        <w:t>(USD $</w:t>
      </w:r>
      <w:r w:rsidR="00622212" w:rsidRPr="00243804">
        <w:rPr>
          <w:rFonts w:ascii="Times New Roman" w:hAnsi="Times New Roman"/>
          <w:b/>
          <w:highlight w:val="yellow"/>
        </w:rPr>
        <w:t>{</w:t>
      </w:r>
      <w:proofErr w:type="spellStart"/>
      <w:r w:rsidR="00622212" w:rsidRPr="00243804">
        <w:rPr>
          <w:rFonts w:ascii="Times New Roman" w:hAnsi="Times New Roman"/>
          <w:b/>
          <w:highlight w:val="yellow"/>
        </w:rPr>
        <w:t>interesFinanciado</w:t>
      </w:r>
      <w:proofErr w:type="spellEnd"/>
      <w:proofErr w:type="gramStart"/>
      <w:r w:rsidR="00622212" w:rsidRPr="00243804">
        <w:rPr>
          <w:rFonts w:ascii="Times New Roman" w:hAnsi="Times New Roman"/>
          <w:b/>
          <w:highlight w:val="yellow"/>
        </w:rPr>
        <w:t>}</w:t>
      </w:r>
      <w:r w:rsidR="00B60279" w:rsidRPr="00243804">
        <w:rPr>
          <w:rFonts w:ascii="Times New Roman" w:hAnsi="Times New Roman"/>
          <w:b/>
          <w:highlight w:val="yellow"/>
        </w:rPr>
        <w:t>.</w:t>
      </w:r>
      <w:r w:rsidR="00622212" w:rsidRPr="00243804">
        <w:rPr>
          <w:rFonts w:ascii="Times New Roman" w:hAnsi="Times New Roman"/>
          <w:b/>
          <w:bCs/>
          <w:highlight w:val="yellow"/>
        </w:rPr>
        <w:t>{</w:t>
      </w:r>
      <w:proofErr w:type="spellStart"/>
      <w:proofErr w:type="gramEnd"/>
      <w:r w:rsidR="00055581" w:rsidRPr="00243804">
        <w:rPr>
          <w:rFonts w:ascii="Times New Roman" w:hAnsi="Times New Roman"/>
          <w:b/>
          <w:bCs/>
          <w:highlight w:val="yellow"/>
        </w:rPr>
        <w:t>frcInteresFinanciado</w:t>
      </w:r>
      <w:proofErr w:type="spellEnd"/>
      <w:r w:rsidR="00622212" w:rsidRPr="00243804">
        <w:rPr>
          <w:rFonts w:ascii="Times New Roman" w:hAnsi="Times New Roman"/>
          <w:b/>
          <w:bCs/>
          <w:highlight w:val="yellow"/>
        </w:rPr>
        <w:t>}</w:t>
      </w:r>
      <w:r w:rsidR="00CA5774" w:rsidRPr="00243804">
        <w:rPr>
          <w:rFonts w:ascii="Times New Roman" w:hAnsi="Times New Roman"/>
          <w:b/>
          <w:highlight w:val="yellow"/>
        </w:rPr>
        <w:t xml:space="preserve">). </w:t>
      </w:r>
    </w:p>
    <w:p w14:paraId="2C7947B5" w14:textId="450C969D" w:rsidR="005F2B8D" w:rsidRPr="00243804" w:rsidRDefault="005F2B8D" w:rsidP="005F2B8D">
      <w:pPr>
        <w:pStyle w:val="Prrafodelista"/>
        <w:numPr>
          <w:ilvl w:val="0"/>
          <w:numId w:val="14"/>
        </w:numPr>
        <w:jc w:val="both"/>
        <w:rPr>
          <w:rFonts w:ascii="Times New Roman" w:hAnsi="Times New Roman"/>
          <w:highlight w:val="yellow"/>
        </w:rPr>
      </w:pPr>
      <w:r w:rsidRPr="00243804">
        <w:rPr>
          <w:rFonts w:ascii="Times New Roman" w:hAnsi="Times New Roman"/>
          <w:b/>
          <w:highlight w:val="yellow"/>
        </w:rPr>
        <w:t xml:space="preserve">Interés diferido: </w:t>
      </w:r>
      <w:r w:rsidR="009C670A" w:rsidRPr="00243804">
        <w:rPr>
          <w:rFonts w:ascii="Times New Roman" w:hAnsi="Times New Roman"/>
          <w:b/>
          <w:bCs/>
          <w:highlight w:val="yellow"/>
        </w:rPr>
        <w:t>{</w:t>
      </w:r>
      <w:proofErr w:type="spellStart"/>
      <w:r w:rsidR="009C670A" w:rsidRPr="00243804">
        <w:rPr>
          <w:rFonts w:ascii="Times New Roman" w:hAnsi="Times New Roman"/>
          <w:b/>
          <w:bCs/>
          <w:highlight w:val="yellow"/>
        </w:rPr>
        <w:t>interesDiferidoLetras</w:t>
      </w:r>
      <w:proofErr w:type="spellEnd"/>
      <w:r w:rsidR="009C670A" w:rsidRPr="00243804">
        <w:rPr>
          <w:rFonts w:ascii="Times New Roman" w:hAnsi="Times New Roman"/>
          <w:b/>
          <w:bCs/>
          <w:highlight w:val="yellow"/>
        </w:rPr>
        <w:t>}</w:t>
      </w:r>
      <w:r w:rsidR="002F1FC8" w:rsidRPr="00243804">
        <w:rPr>
          <w:rFonts w:ascii="Times New Roman" w:hAnsi="Times New Roman"/>
          <w:bCs/>
          <w:highlight w:val="yellow"/>
        </w:rPr>
        <w:t xml:space="preserve"> </w:t>
      </w:r>
      <w:r w:rsidRPr="00243804">
        <w:rPr>
          <w:rFonts w:ascii="Times New Roman" w:hAnsi="Times New Roman"/>
          <w:bCs/>
          <w:highlight w:val="yellow"/>
        </w:rPr>
        <w:t xml:space="preserve">CON </w:t>
      </w:r>
      <w:r w:rsidR="003A5AB5" w:rsidRPr="00243804">
        <w:rPr>
          <w:rFonts w:ascii="Times New Roman" w:hAnsi="Times New Roman"/>
          <w:b/>
          <w:highlight w:val="yellow"/>
        </w:rPr>
        <w:t>{</w:t>
      </w:r>
      <w:proofErr w:type="spellStart"/>
      <w:r w:rsidR="003A5AB5" w:rsidRPr="00243804">
        <w:rPr>
          <w:rFonts w:ascii="Times New Roman" w:hAnsi="Times New Roman"/>
          <w:b/>
          <w:highlight w:val="yellow"/>
        </w:rPr>
        <w:t>frcInteresDiferido</w:t>
      </w:r>
      <w:proofErr w:type="spellEnd"/>
      <w:r w:rsidR="003A5AB5" w:rsidRPr="00243804">
        <w:rPr>
          <w:rFonts w:ascii="Times New Roman" w:hAnsi="Times New Roman"/>
          <w:b/>
          <w:highlight w:val="yellow"/>
        </w:rPr>
        <w:t>}</w:t>
      </w:r>
      <w:r w:rsidRPr="00243804">
        <w:rPr>
          <w:rFonts w:ascii="Times New Roman" w:hAnsi="Times New Roman"/>
          <w:bCs/>
          <w:highlight w:val="yellow"/>
        </w:rPr>
        <w:t xml:space="preserve">/100 </w:t>
      </w:r>
      <w:r w:rsidRPr="00243804">
        <w:rPr>
          <w:rFonts w:ascii="Times New Roman" w:hAnsi="Times New Roman"/>
          <w:highlight w:val="yellow"/>
        </w:rPr>
        <w:t xml:space="preserve">DÓLARES DE LOS ESTADOS UNIDOS DE AMÉRICA </w:t>
      </w:r>
      <w:r w:rsidRPr="00243804">
        <w:rPr>
          <w:rFonts w:ascii="Times New Roman" w:hAnsi="Times New Roman"/>
          <w:b/>
          <w:highlight w:val="yellow"/>
        </w:rPr>
        <w:t>(USD $</w:t>
      </w:r>
      <w:r w:rsidR="00476B08" w:rsidRPr="00243804">
        <w:rPr>
          <w:rFonts w:ascii="Times New Roman" w:hAnsi="Times New Roman"/>
          <w:b/>
          <w:highlight w:val="yellow"/>
        </w:rPr>
        <w:t>{</w:t>
      </w:r>
      <w:proofErr w:type="spellStart"/>
      <w:r w:rsidR="00476B08" w:rsidRPr="00243804">
        <w:rPr>
          <w:rFonts w:ascii="Times New Roman" w:hAnsi="Times New Roman"/>
          <w:b/>
          <w:highlight w:val="yellow"/>
        </w:rPr>
        <w:t>interesDiferido</w:t>
      </w:r>
      <w:proofErr w:type="spellEnd"/>
      <w:proofErr w:type="gramStart"/>
      <w:r w:rsidR="00476B08" w:rsidRPr="00243804">
        <w:rPr>
          <w:rFonts w:ascii="Times New Roman" w:hAnsi="Times New Roman"/>
          <w:b/>
          <w:highlight w:val="yellow"/>
        </w:rPr>
        <w:t>}</w:t>
      </w:r>
      <w:r w:rsidR="004F7CCD" w:rsidRPr="00243804">
        <w:rPr>
          <w:rFonts w:ascii="Times New Roman" w:hAnsi="Times New Roman"/>
          <w:b/>
          <w:highlight w:val="yellow"/>
        </w:rPr>
        <w:t>.</w:t>
      </w:r>
      <w:r w:rsidR="00476B08" w:rsidRPr="00243804">
        <w:rPr>
          <w:rFonts w:ascii="Times New Roman" w:hAnsi="Times New Roman"/>
          <w:b/>
          <w:highlight w:val="yellow"/>
        </w:rPr>
        <w:t>{</w:t>
      </w:r>
      <w:proofErr w:type="spellStart"/>
      <w:proofErr w:type="gramEnd"/>
      <w:r w:rsidR="00476B08" w:rsidRPr="00243804">
        <w:rPr>
          <w:rFonts w:ascii="Times New Roman" w:hAnsi="Times New Roman"/>
          <w:b/>
          <w:highlight w:val="yellow"/>
        </w:rPr>
        <w:t>frcInteresDiferido</w:t>
      </w:r>
      <w:proofErr w:type="spellEnd"/>
      <w:r w:rsidR="00476B08" w:rsidRPr="00243804">
        <w:rPr>
          <w:rFonts w:ascii="Times New Roman" w:hAnsi="Times New Roman"/>
          <w:b/>
          <w:highlight w:val="yellow"/>
        </w:rPr>
        <w:t>}</w:t>
      </w:r>
      <w:r w:rsidRPr="00243804">
        <w:rPr>
          <w:rFonts w:ascii="Times New Roman" w:hAnsi="Times New Roman"/>
          <w:b/>
          <w:highlight w:val="yellow"/>
        </w:rPr>
        <w:t>).</w:t>
      </w:r>
    </w:p>
    <w:p w14:paraId="43C0C03F" w14:textId="04275668" w:rsidR="00CE0990" w:rsidRPr="00243804" w:rsidRDefault="00CE0990" w:rsidP="00CE0990">
      <w:pPr>
        <w:pStyle w:val="Prrafodelista"/>
        <w:numPr>
          <w:ilvl w:val="0"/>
          <w:numId w:val="14"/>
        </w:numPr>
        <w:jc w:val="both"/>
        <w:rPr>
          <w:rFonts w:ascii="Times New Roman" w:hAnsi="Times New Roman"/>
          <w:highlight w:val="yellow"/>
        </w:rPr>
      </w:pPr>
      <w:r w:rsidRPr="00243804">
        <w:rPr>
          <w:rFonts w:ascii="Times New Roman" w:hAnsi="Times New Roman"/>
          <w:b/>
          <w:highlight w:val="yellow"/>
        </w:rPr>
        <w:t xml:space="preserve">Interés de mora: </w:t>
      </w:r>
      <w:r w:rsidR="003C1BA9" w:rsidRPr="00243804">
        <w:rPr>
          <w:rFonts w:ascii="Times New Roman" w:hAnsi="Times New Roman"/>
          <w:b/>
          <w:bCs/>
          <w:highlight w:val="yellow"/>
        </w:rPr>
        <w:t>{</w:t>
      </w:r>
      <w:proofErr w:type="spellStart"/>
      <w:r w:rsidR="003C1BA9" w:rsidRPr="00243804">
        <w:rPr>
          <w:rFonts w:ascii="Times New Roman" w:hAnsi="Times New Roman"/>
          <w:b/>
          <w:bCs/>
          <w:highlight w:val="yellow"/>
        </w:rPr>
        <w:t>interesMoraLetras</w:t>
      </w:r>
      <w:proofErr w:type="spellEnd"/>
      <w:r w:rsidR="003C1BA9" w:rsidRPr="00243804">
        <w:rPr>
          <w:rFonts w:ascii="Times New Roman" w:hAnsi="Times New Roman"/>
          <w:b/>
          <w:bCs/>
          <w:highlight w:val="yellow"/>
        </w:rPr>
        <w:t>}</w:t>
      </w:r>
      <w:r w:rsidR="006F47AB" w:rsidRPr="00243804">
        <w:rPr>
          <w:rFonts w:ascii="Times New Roman" w:hAnsi="Times New Roman"/>
          <w:bCs/>
          <w:highlight w:val="yellow"/>
        </w:rPr>
        <w:t xml:space="preserve"> </w:t>
      </w:r>
      <w:r w:rsidR="00950193" w:rsidRPr="00243804">
        <w:rPr>
          <w:rFonts w:ascii="Times New Roman" w:hAnsi="Times New Roman"/>
          <w:bCs/>
          <w:highlight w:val="yellow"/>
        </w:rPr>
        <w:t xml:space="preserve">CON </w:t>
      </w:r>
      <w:r w:rsidR="003A5AB5" w:rsidRPr="00243804">
        <w:rPr>
          <w:rFonts w:ascii="Times New Roman" w:hAnsi="Times New Roman"/>
          <w:b/>
          <w:highlight w:val="yellow"/>
        </w:rPr>
        <w:t>{</w:t>
      </w:r>
      <w:proofErr w:type="spellStart"/>
      <w:r w:rsidR="003A5AB5" w:rsidRPr="00243804">
        <w:rPr>
          <w:rFonts w:ascii="Times New Roman" w:hAnsi="Times New Roman"/>
          <w:b/>
          <w:highlight w:val="yellow"/>
        </w:rPr>
        <w:t>frcInteresMora</w:t>
      </w:r>
      <w:proofErr w:type="spellEnd"/>
      <w:r w:rsidR="003A5AB5" w:rsidRPr="00243804">
        <w:rPr>
          <w:rFonts w:ascii="Times New Roman" w:hAnsi="Times New Roman"/>
          <w:b/>
          <w:highlight w:val="yellow"/>
        </w:rPr>
        <w:t>}</w:t>
      </w:r>
      <w:r w:rsidR="00950193" w:rsidRPr="00243804">
        <w:rPr>
          <w:rFonts w:ascii="Times New Roman" w:hAnsi="Times New Roman"/>
          <w:bCs/>
          <w:highlight w:val="yellow"/>
        </w:rPr>
        <w:t>/</w:t>
      </w:r>
      <w:r w:rsidRPr="00243804">
        <w:rPr>
          <w:rFonts w:ascii="Times New Roman" w:hAnsi="Times New Roman"/>
          <w:bCs/>
          <w:highlight w:val="yellow"/>
        </w:rPr>
        <w:t xml:space="preserve">100 DÓLARES DE LOS ESTADOS UNIDOS DE AMÉRICA </w:t>
      </w:r>
      <w:r w:rsidRPr="00243804">
        <w:rPr>
          <w:rFonts w:ascii="Times New Roman" w:hAnsi="Times New Roman"/>
          <w:b/>
          <w:highlight w:val="yellow"/>
        </w:rPr>
        <w:t xml:space="preserve">(USD </w:t>
      </w:r>
      <w:r w:rsidR="00B64DC7" w:rsidRPr="00243804">
        <w:rPr>
          <w:rFonts w:ascii="Times New Roman" w:hAnsi="Times New Roman"/>
          <w:b/>
          <w:highlight w:val="yellow"/>
        </w:rPr>
        <w:t>$</w:t>
      </w:r>
      <w:r w:rsidR="00675178" w:rsidRPr="00243804">
        <w:rPr>
          <w:rFonts w:ascii="Times New Roman" w:hAnsi="Times New Roman"/>
          <w:b/>
          <w:highlight w:val="yellow"/>
        </w:rPr>
        <w:t>{</w:t>
      </w:r>
      <w:proofErr w:type="spellStart"/>
      <w:r w:rsidR="00675178" w:rsidRPr="00243804">
        <w:rPr>
          <w:rFonts w:ascii="Times New Roman" w:hAnsi="Times New Roman"/>
          <w:b/>
          <w:highlight w:val="yellow"/>
        </w:rPr>
        <w:t>interesMora</w:t>
      </w:r>
      <w:proofErr w:type="spellEnd"/>
      <w:proofErr w:type="gramStart"/>
      <w:r w:rsidR="00675178" w:rsidRPr="00243804">
        <w:rPr>
          <w:rFonts w:ascii="Times New Roman" w:hAnsi="Times New Roman"/>
          <w:b/>
          <w:highlight w:val="yellow"/>
        </w:rPr>
        <w:t>}</w:t>
      </w:r>
      <w:r w:rsidR="004F7CCD" w:rsidRPr="00243804">
        <w:rPr>
          <w:rFonts w:ascii="Times New Roman" w:hAnsi="Times New Roman"/>
          <w:b/>
          <w:highlight w:val="yellow"/>
        </w:rPr>
        <w:t>.</w:t>
      </w:r>
      <w:r w:rsidR="00675178" w:rsidRPr="00243804">
        <w:rPr>
          <w:rFonts w:ascii="Times New Roman" w:hAnsi="Times New Roman"/>
          <w:b/>
          <w:highlight w:val="yellow"/>
        </w:rPr>
        <w:t>{</w:t>
      </w:r>
      <w:proofErr w:type="spellStart"/>
      <w:proofErr w:type="gramEnd"/>
      <w:r w:rsidR="00675178" w:rsidRPr="00243804">
        <w:rPr>
          <w:rFonts w:ascii="Times New Roman" w:hAnsi="Times New Roman"/>
          <w:b/>
          <w:highlight w:val="yellow"/>
        </w:rPr>
        <w:t>frcInteresMora</w:t>
      </w:r>
      <w:proofErr w:type="spellEnd"/>
      <w:r w:rsidR="00675178" w:rsidRPr="00243804">
        <w:rPr>
          <w:rFonts w:ascii="Times New Roman" w:hAnsi="Times New Roman"/>
          <w:b/>
          <w:highlight w:val="yellow"/>
        </w:rPr>
        <w:t>}</w:t>
      </w:r>
      <w:r w:rsidRPr="00243804">
        <w:rPr>
          <w:rFonts w:ascii="Times New Roman" w:hAnsi="Times New Roman"/>
          <w:b/>
          <w:highlight w:val="yellow"/>
        </w:rPr>
        <w:t>)</w:t>
      </w:r>
      <w:r w:rsidR="0008741B" w:rsidRPr="00243804">
        <w:rPr>
          <w:rFonts w:ascii="Times New Roman" w:hAnsi="Times New Roman"/>
          <w:b/>
          <w:highlight w:val="yellow"/>
        </w:rPr>
        <w:t>.</w:t>
      </w:r>
      <w:r w:rsidR="00DB15A0" w:rsidRPr="00243804">
        <w:rPr>
          <w:rFonts w:ascii="Times New Roman" w:hAnsi="Times New Roman"/>
          <w:b/>
          <w:highlight w:val="yellow"/>
        </w:rPr>
        <w:t xml:space="preserve"> </w:t>
      </w:r>
      <w:r w:rsidR="00823F48" w:rsidRPr="00243804">
        <w:rPr>
          <w:rFonts w:ascii="Times New Roman" w:hAnsi="Times New Roman"/>
          <w:b/>
          <w:highlight w:val="yellow"/>
        </w:rPr>
        <w:t xml:space="preserve"> </w:t>
      </w:r>
    </w:p>
    <w:p w14:paraId="549C1464" w14:textId="10710ECC" w:rsidR="00AF7248" w:rsidRPr="00243804" w:rsidRDefault="00342BC8" w:rsidP="00342BC8">
      <w:pPr>
        <w:pStyle w:val="Prrafodelista"/>
        <w:numPr>
          <w:ilvl w:val="0"/>
          <w:numId w:val="14"/>
        </w:numPr>
        <w:jc w:val="both"/>
        <w:rPr>
          <w:rFonts w:ascii="Times New Roman" w:hAnsi="Times New Roman"/>
          <w:highlight w:val="yellow"/>
        </w:rPr>
      </w:pPr>
      <w:r w:rsidRPr="00243804">
        <w:rPr>
          <w:rFonts w:ascii="Times New Roman" w:hAnsi="Times New Roman"/>
          <w:b/>
          <w:highlight w:val="yellow"/>
        </w:rPr>
        <w:t>Costos operativos</w:t>
      </w:r>
      <w:r w:rsidR="003B561D" w:rsidRPr="00243804">
        <w:rPr>
          <w:rFonts w:ascii="Times New Roman" w:hAnsi="Times New Roman"/>
          <w:b/>
          <w:highlight w:val="yellow"/>
        </w:rPr>
        <w:t xml:space="preserve">: </w:t>
      </w:r>
      <w:r w:rsidR="003C1BA9" w:rsidRPr="00243804">
        <w:rPr>
          <w:rFonts w:ascii="Times New Roman" w:hAnsi="Times New Roman"/>
          <w:b/>
          <w:bCs/>
          <w:highlight w:val="yellow"/>
        </w:rPr>
        <w:t>{</w:t>
      </w:r>
      <w:proofErr w:type="spellStart"/>
      <w:r w:rsidR="003C1BA9" w:rsidRPr="00243804">
        <w:rPr>
          <w:rFonts w:ascii="Times New Roman" w:hAnsi="Times New Roman"/>
          <w:b/>
          <w:bCs/>
          <w:highlight w:val="yellow"/>
        </w:rPr>
        <w:t>costosOperativosLetras</w:t>
      </w:r>
      <w:proofErr w:type="spellEnd"/>
      <w:r w:rsidR="003C1BA9" w:rsidRPr="00243804">
        <w:rPr>
          <w:rFonts w:ascii="Times New Roman" w:hAnsi="Times New Roman"/>
          <w:b/>
          <w:bCs/>
          <w:highlight w:val="yellow"/>
        </w:rPr>
        <w:t>}</w:t>
      </w:r>
      <w:r w:rsidR="008216C8" w:rsidRPr="00243804">
        <w:rPr>
          <w:rFonts w:ascii="Times New Roman" w:hAnsi="Times New Roman"/>
          <w:bCs/>
          <w:highlight w:val="yellow"/>
        </w:rPr>
        <w:t xml:space="preserve"> </w:t>
      </w:r>
      <w:r w:rsidR="00950193" w:rsidRPr="00243804">
        <w:rPr>
          <w:rFonts w:ascii="Times New Roman" w:hAnsi="Times New Roman"/>
          <w:bCs/>
          <w:highlight w:val="yellow"/>
        </w:rPr>
        <w:t xml:space="preserve">CON </w:t>
      </w:r>
      <w:r w:rsidR="003A5AB5" w:rsidRPr="00243804">
        <w:rPr>
          <w:rFonts w:ascii="Times New Roman" w:hAnsi="Times New Roman"/>
          <w:b/>
          <w:highlight w:val="yellow"/>
        </w:rPr>
        <w:t>{</w:t>
      </w:r>
      <w:proofErr w:type="spellStart"/>
      <w:r w:rsidR="003A5AB5" w:rsidRPr="00243804">
        <w:rPr>
          <w:rFonts w:ascii="Times New Roman" w:hAnsi="Times New Roman"/>
          <w:b/>
          <w:highlight w:val="yellow"/>
        </w:rPr>
        <w:t>frcCostosOperativos</w:t>
      </w:r>
      <w:proofErr w:type="spellEnd"/>
      <w:r w:rsidR="003A5AB5" w:rsidRPr="00243804">
        <w:rPr>
          <w:rFonts w:ascii="Times New Roman" w:hAnsi="Times New Roman"/>
          <w:b/>
          <w:highlight w:val="yellow"/>
        </w:rPr>
        <w:t>}</w:t>
      </w:r>
      <w:r w:rsidR="009F32E6" w:rsidRPr="00243804">
        <w:rPr>
          <w:rFonts w:ascii="Times New Roman" w:hAnsi="Times New Roman"/>
          <w:bCs/>
          <w:highlight w:val="yellow"/>
        </w:rPr>
        <w:t>/</w:t>
      </w:r>
      <w:r w:rsidR="00CE0990" w:rsidRPr="00243804">
        <w:rPr>
          <w:rFonts w:ascii="Times New Roman" w:hAnsi="Times New Roman"/>
          <w:bCs/>
          <w:highlight w:val="yellow"/>
        </w:rPr>
        <w:t xml:space="preserve">100 DÓLARES DE LOS ESTADOS UNIDOS DE AMERICA </w:t>
      </w:r>
      <w:r w:rsidR="00CE0990" w:rsidRPr="00243804">
        <w:rPr>
          <w:rFonts w:ascii="Times New Roman" w:hAnsi="Times New Roman"/>
          <w:b/>
          <w:highlight w:val="yellow"/>
        </w:rPr>
        <w:t xml:space="preserve">(USD </w:t>
      </w:r>
      <w:r w:rsidR="00B64DC7" w:rsidRPr="00243804">
        <w:rPr>
          <w:rFonts w:ascii="Times New Roman" w:hAnsi="Times New Roman"/>
          <w:b/>
          <w:highlight w:val="yellow"/>
        </w:rPr>
        <w:t>$</w:t>
      </w:r>
      <w:r w:rsidR="00675178" w:rsidRPr="00243804">
        <w:rPr>
          <w:rFonts w:ascii="Times New Roman" w:hAnsi="Times New Roman"/>
          <w:b/>
          <w:highlight w:val="yellow"/>
        </w:rPr>
        <w:t>{</w:t>
      </w:r>
      <w:proofErr w:type="spellStart"/>
      <w:r w:rsidR="00675178" w:rsidRPr="00243804">
        <w:rPr>
          <w:rFonts w:ascii="Times New Roman" w:hAnsi="Times New Roman"/>
          <w:b/>
          <w:highlight w:val="yellow"/>
        </w:rPr>
        <w:t>costosOperativos</w:t>
      </w:r>
      <w:proofErr w:type="spellEnd"/>
      <w:proofErr w:type="gramStart"/>
      <w:r w:rsidR="00675178" w:rsidRPr="00243804">
        <w:rPr>
          <w:rFonts w:ascii="Times New Roman" w:hAnsi="Times New Roman"/>
          <w:b/>
          <w:highlight w:val="yellow"/>
        </w:rPr>
        <w:t>}</w:t>
      </w:r>
      <w:r w:rsidR="004F7CCD" w:rsidRPr="00243804">
        <w:rPr>
          <w:rFonts w:ascii="Times New Roman" w:hAnsi="Times New Roman"/>
          <w:b/>
          <w:highlight w:val="yellow"/>
        </w:rPr>
        <w:t>.</w:t>
      </w:r>
      <w:r w:rsidR="00D82A1F" w:rsidRPr="00243804">
        <w:rPr>
          <w:rFonts w:ascii="Times New Roman" w:hAnsi="Times New Roman"/>
          <w:b/>
          <w:highlight w:val="yellow"/>
        </w:rPr>
        <w:t>{</w:t>
      </w:r>
      <w:proofErr w:type="spellStart"/>
      <w:proofErr w:type="gramEnd"/>
      <w:r w:rsidR="00D82A1F" w:rsidRPr="00243804">
        <w:rPr>
          <w:rFonts w:ascii="Times New Roman" w:hAnsi="Times New Roman"/>
          <w:b/>
          <w:highlight w:val="yellow"/>
        </w:rPr>
        <w:t>frcCostosOperativos</w:t>
      </w:r>
      <w:proofErr w:type="spellEnd"/>
      <w:r w:rsidR="00D82A1F" w:rsidRPr="00243804">
        <w:rPr>
          <w:rFonts w:ascii="Times New Roman" w:hAnsi="Times New Roman"/>
          <w:b/>
          <w:highlight w:val="yellow"/>
        </w:rPr>
        <w:t>}</w:t>
      </w:r>
      <w:r w:rsidR="00CE0990" w:rsidRPr="00243804">
        <w:rPr>
          <w:rFonts w:ascii="Times New Roman" w:hAnsi="Times New Roman"/>
          <w:b/>
          <w:highlight w:val="yellow"/>
        </w:rPr>
        <w:t>)</w:t>
      </w:r>
      <w:r w:rsidR="008E3CF9" w:rsidRPr="00243804">
        <w:rPr>
          <w:rFonts w:ascii="Times New Roman" w:hAnsi="Times New Roman"/>
          <w:b/>
          <w:highlight w:val="yellow"/>
        </w:rPr>
        <w:t>.</w:t>
      </w:r>
    </w:p>
    <w:tbl>
      <w:tblPr>
        <w:tblpPr w:leftFromText="141" w:rightFromText="141" w:vertAnchor="text" w:horzAnchor="page" w:tblpX="2943" w:tblpY="81"/>
        <w:tblW w:w="6449" w:type="dxa"/>
        <w:tblCellMar>
          <w:left w:w="70" w:type="dxa"/>
          <w:right w:w="70" w:type="dxa"/>
        </w:tblCellMar>
        <w:tblLook w:val="04A0" w:firstRow="1" w:lastRow="0" w:firstColumn="1" w:lastColumn="0" w:noHBand="0" w:noVBand="1"/>
      </w:tblPr>
      <w:tblGrid>
        <w:gridCol w:w="3427"/>
        <w:gridCol w:w="4319"/>
      </w:tblGrid>
      <w:tr w:rsidR="00BD06FD" w:rsidRPr="00243804" w14:paraId="1E5D2B65" w14:textId="77777777" w:rsidTr="001A197A">
        <w:trPr>
          <w:trHeight w:val="204"/>
        </w:trPr>
        <w:tc>
          <w:tcPr>
            <w:tcW w:w="342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02C72290" w14:textId="77777777" w:rsidR="00BD06FD" w:rsidRPr="00243804" w:rsidRDefault="00BD06FD" w:rsidP="00BD06FD">
            <w:pPr>
              <w:spacing w:after="0" w:line="240" w:lineRule="auto"/>
              <w:jc w:val="both"/>
              <w:rPr>
                <w:rFonts w:ascii="Times New Roman" w:eastAsia="Times New Roman" w:hAnsi="Times New Roman"/>
                <w:color w:val="000000"/>
                <w:highlight w:val="yellow"/>
                <w:lang w:val="es-EC" w:eastAsia="es-EC"/>
              </w:rPr>
            </w:pPr>
            <w:r w:rsidRPr="00243804">
              <w:rPr>
                <w:rFonts w:ascii="Times New Roman" w:eastAsia="Times New Roman" w:hAnsi="Times New Roman"/>
                <w:color w:val="000000"/>
                <w:highlight w:val="yellow"/>
                <w:lang w:val="es-EC" w:eastAsia="es-EC"/>
              </w:rPr>
              <w:t>CAPITAL:</w:t>
            </w:r>
          </w:p>
        </w:tc>
        <w:tc>
          <w:tcPr>
            <w:tcW w:w="3022" w:type="dxa"/>
            <w:tcBorders>
              <w:top w:val="single" w:sz="4" w:space="0" w:color="auto"/>
              <w:left w:val="nil"/>
              <w:bottom w:val="single" w:sz="4" w:space="0" w:color="auto"/>
              <w:right w:val="single" w:sz="4" w:space="0" w:color="auto"/>
            </w:tcBorders>
            <w:shd w:val="clear" w:color="000000" w:fill="F2F2F2"/>
            <w:noWrap/>
            <w:vAlign w:val="bottom"/>
            <w:hideMark/>
          </w:tcPr>
          <w:p w14:paraId="2C85A6CF" w14:textId="65047CE9" w:rsidR="00BD06FD" w:rsidRPr="00243804" w:rsidRDefault="00F5788F" w:rsidP="00BD06FD">
            <w:pPr>
              <w:spacing w:after="0" w:line="240" w:lineRule="auto"/>
              <w:jc w:val="right"/>
              <w:rPr>
                <w:rFonts w:ascii="Times New Roman" w:eastAsia="Times New Roman" w:hAnsi="Times New Roman"/>
                <w:color w:val="000000"/>
                <w:highlight w:val="yellow"/>
                <w:lang w:val="es-EC" w:eastAsia="es-EC"/>
              </w:rPr>
            </w:pPr>
            <w:r w:rsidRPr="00243804">
              <w:rPr>
                <w:rFonts w:ascii="Times New Roman" w:hAnsi="Times New Roman"/>
                <w:b/>
                <w:highlight w:val="yellow"/>
                <w:lang w:val="es-EC"/>
              </w:rPr>
              <w:t>USD $</w:t>
            </w:r>
            <w:r w:rsidR="00485F20">
              <w:rPr>
                <w:rFonts w:ascii="Times New Roman" w:hAnsi="Times New Roman"/>
                <w:b/>
                <w:highlight w:val="yellow"/>
              </w:rPr>
              <w:t>{</w:t>
            </w:r>
            <w:proofErr w:type="spellStart"/>
            <w:r w:rsidR="00485F20">
              <w:rPr>
                <w:rFonts w:ascii="Times New Roman" w:hAnsi="Times New Roman"/>
                <w:b/>
                <w:highlight w:val="yellow"/>
              </w:rPr>
              <w:t>saldoCapital</w:t>
            </w:r>
            <w:proofErr w:type="spellEnd"/>
            <w:proofErr w:type="gramStart"/>
            <w:r w:rsidR="00485F20">
              <w:rPr>
                <w:rFonts w:ascii="Times New Roman" w:hAnsi="Times New Roman"/>
                <w:b/>
                <w:highlight w:val="yellow"/>
              </w:rPr>
              <w:t>}</w:t>
            </w:r>
            <w:r w:rsidR="00485F20" w:rsidRPr="00243804">
              <w:rPr>
                <w:rFonts w:ascii="Times New Roman" w:hAnsi="Times New Roman"/>
                <w:b/>
                <w:highlight w:val="yellow"/>
              </w:rPr>
              <w:t>.{</w:t>
            </w:r>
            <w:proofErr w:type="spellStart"/>
            <w:proofErr w:type="gramEnd"/>
            <w:r w:rsidR="00485F20" w:rsidRPr="00243804">
              <w:rPr>
                <w:rFonts w:ascii="Times New Roman" w:hAnsi="Times New Roman"/>
                <w:b/>
                <w:highlight w:val="yellow"/>
              </w:rPr>
              <w:t>frcCapital</w:t>
            </w:r>
            <w:proofErr w:type="spellEnd"/>
            <w:r w:rsidR="00485F20" w:rsidRPr="00243804">
              <w:rPr>
                <w:rFonts w:ascii="Times New Roman" w:hAnsi="Times New Roman"/>
                <w:b/>
                <w:highlight w:val="yellow"/>
              </w:rPr>
              <w:t>}</w:t>
            </w:r>
          </w:p>
        </w:tc>
      </w:tr>
      <w:tr w:rsidR="001A197A" w:rsidRPr="00243804" w14:paraId="464F04EB" w14:textId="77777777" w:rsidTr="001A197A">
        <w:trPr>
          <w:trHeight w:val="204"/>
        </w:trPr>
        <w:tc>
          <w:tcPr>
            <w:tcW w:w="3427" w:type="dxa"/>
            <w:tcBorders>
              <w:top w:val="single" w:sz="4" w:space="0" w:color="auto"/>
              <w:left w:val="single" w:sz="4" w:space="0" w:color="auto"/>
              <w:bottom w:val="single" w:sz="4" w:space="0" w:color="auto"/>
              <w:right w:val="single" w:sz="4" w:space="0" w:color="auto"/>
            </w:tcBorders>
            <w:shd w:val="clear" w:color="000000" w:fill="F2F2F2"/>
            <w:noWrap/>
            <w:vAlign w:val="center"/>
          </w:tcPr>
          <w:p w14:paraId="77568426" w14:textId="77777777" w:rsidR="001A197A" w:rsidRPr="00243804" w:rsidRDefault="001A197A" w:rsidP="00BD06FD">
            <w:pPr>
              <w:spacing w:after="0" w:line="240" w:lineRule="auto"/>
              <w:jc w:val="both"/>
              <w:rPr>
                <w:rFonts w:ascii="Times New Roman" w:eastAsia="Times New Roman" w:hAnsi="Times New Roman"/>
                <w:color w:val="000000"/>
                <w:highlight w:val="yellow"/>
                <w:lang w:val="es-EC" w:eastAsia="es-EC"/>
              </w:rPr>
            </w:pPr>
            <w:r w:rsidRPr="00243804">
              <w:rPr>
                <w:rFonts w:ascii="Times New Roman" w:eastAsia="Times New Roman" w:hAnsi="Times New Roman"/>
                <w:color w:val="000000"/>
                <w:highlight w:val="yellow"/>
                <w:lang w:val="es-EC" w:eastAsia="es-EC"/>
              </w:rPr>
              <w:t>INTERES FINANCIADO:</w:t>
            </w:r>
          </w:p>
        </w:tc>
        <w:tc>
          <w:tcPr>
            <w:tcW w:w="3022" w:type="dxa"/>
            <w:tcBorders>
              <w:top w:val="single" w:sz="4" w:space="0" w:color="auto"/>
              <w:left w:val="nil"/>
              <w:bottom w:val="single" w:sz="4" w:space="0" w:color="auto"/>
              <w:right w:val="single" w:sz="4" w:space="0" w:color="auto"/>
            </w:tcBorders>
            <w:shd w:val="clear" w:color="000000" w:fill="F2F2F2"/>
            <w:noWrap/>
            <w:vAlign w:val="bottom"/>
          </w:tcPr>
          <w:p w14:paraId="4D18AA6D" w14:textId="45938549" w:rsidR="001A197A" w:rsidRPr="00243804" w:rsidRDefault="001A197A" w:rsidP="00BD06FD">
            <w:pPr>
              <w:spacing w:after="0" w:line="240" w:lineRule="auto"/>
              <w:jc w:val="right"/>
              <w:rPr>
                <w:rFonts w:ascii="Times New Roman" w:hAnsi="Times New Roman"/>
                <w:b/>
                <w:highlight w:val="yellow"/>
                <w:lang w:val="es-EC"/>
              </w:rPr>
            </w:pPr>
            <w:r w:rsidRPr="00243804">
              <w:rPr>
                <w:rFonts w:ascii="Times New Roman" w:hAnsi="Times New Roman"/>
                <w:b/>
                <w:highlight w:val="yellow"/>
                <w:lang w:val="es-EC"/>
              </w:rPr>
              <w:t>USD $</w:t>
            </w:r>
            <w:r w:rsidR="00B60279" w:rsidRPr="00243804">
              <w:rPr>
                <w:rFonts w:ascii="Times New Roman" w:hAnsi="Times New Roman"/>
                <w:b/>
                <w:highlight w:val="yellow"/>
              </w:rPr>
              <w:t>{</w:t>
            </w:r>
            <w:proofErr w:type="spellStart"/>
            <w:r w:rsidR="00B60279" w:rsidRPr="00243804">
              <w:rPr>
                <w:rFonts w:ascii="Times New Roman" w:hAnsi="Times New Roman"/>
                <w:b/>
                <w:highlight w:val="yellow"/>
              </w:rPr>
              <w:t>interesFinanciado</w:t>
            </w:r>
            <w:proofErr w:type="spellEnd"/>
            <w:proofErr w:type="gramStart"/>
            <w:r w:rsidR="00B60279" w:rsidRPr="00243804">
              <w:rPr>
                <w:rFonts w:ascii="Times New Roman" w:hAnsi="Times New Roman"/>
                <w:b/>
                <w:highlight w:val="yellow"/>
              </w:rPr>
              <w:t>}.</w:t>
            </w:r>
            <w:r w:rsidR="00B60279" w:rsidRPr="00243804">
              <w:rPr>
                <w:rFonts w:ascii="Times New Roman" w:hAnsi="Times New Roman"/>
                <w:b/>
                <w:bCs/>
                <w:highlight w:val="yellow"/>
              </w:rPr>
              <w:t>{</w:t>
            </w:r>
            <w:proofErr w:type="spellStart"/>
            <w:proofErr w:type="gramEnd"/>
            <w:r w:rsidR="00B60279" w:rsidRPr="00243804">
              <w:rPr>
                <w:rFonts w:ascii="Times New Roman" w:hAnsi="Times New Roman"/>
                <w:b/>
                <w:bCs/>
                <w:highlight w:val="yellow"/>
              </w:rPr>
              <w:t>frcInteresFinanciado</w:t>
            </w:r>
            <w:proofErr w:type="spellEnd"/>
            <w:r w:rsidR="00B60279" w:rsidRPr="00243804">
              <w:rPr>
                <w:rFonts w:ascii="Times New Roman" w:hAnsi="Times New Roman"/>
                <w:b/>
                <w:bCs/>
                <w:highlight w:val="yellow"/>
              </w:rPr>
              <w:t>}</w:t>
            </w:r>
          </w:p>
        </w:tc>
      </w:tr>
      <w:tr w:rsidR="00545C99" w:rsidRPr="00243804" w14:paraId="7B28E781" w14:textId="77777777" w:rsidTr="001A197A">
        <w:trPr>
          <w:trHeight w:val="204"/>
        </w:trPr>
        <w:tc>
          <w:tcPr>
            <w:tcW w:w="3427" w:type="dxa"/>
            <w:tcBorders>
              <w:top w:val="nil"/>
              <w:left w:val="single" w:sz="4" w:space="0" w:color="auto"/>
              <w:bottom w:val="single" w:sz="4" w:space="0" w:color="auto"/>
              <w:right w:val="single" w:sz="4" w:space="0" w:color="auto"/>
            </w:tcBorders>
            <w:shd w:val="clear" w:color="auto" w:fill="F2F2F2"/>
            <w:noWrap/>
            <w:vAlign w:val="center"/>
          </w:tcPr>
          <w:p w14:paraId="607C85BC" w14:textId="77777777" w:rsidR="00545C99" w:rsidRPr="00243804" w:rsidRDefault="00545C99" w:rsidP="00BD06FD">
            <w:pPr>
              <w:spacing w:after="0" w:line="240" w:lineRule="auto"/>
              <w:jc w:val="both"/>
              <w:rPr>
                <w:rFonts w:ascii="Times New Roman" w:eastAsia="Times New Roman" w:hAnsi="Times New Roman"/>
                <w:color w:val="000000"/>
                <w:highlight w:val="yellow"/>
                <w:lang w:val="es-EC" w:eastAsia="es-EC"/>
              </w:rPr>
            </w:pPr>
            <w:r w:rsidRPr="00243804">
              <w:rPr>
                <w:rFonts w:ascii="Times New Roman" w:eastAsia="Times New Roman" w:hAnsi="Times New Roman"/>
                <w:color w:val="000000"/>
                <w:highlight w:val="yellow"/>
                <w:lang w:val="es-EC" w:eastAsia="es-EC"/>
              </w:rPr>
              <w:t>INTERES DIFERIDO:</w:t>
            </w:r>
          </w:p>
        </w:tc>
        <w:tc>
          <w:tcPr>
            <w:tcW w:w="3022" w:type="dxa"/>
            <w:tcBorders>
              <w:top w:val="nil"/>
              <w:left w:val="nil"/>
              <w:bottom w:val="single" w:sz="4" w:space="0" w:color="auto"/>
              <w:right w:val="single" w:sz="4" w:space="0" w:color="auto"/>
            </w:tcBorders>
            <w:shd w:val="clear" w:color="auto" w:fill="F2F2F2"/>
            <w:noWrap/>
            <w:vAlign w:val="bottom"/>
          </w:tcPr>
          <w:p w14:paraId="24235963" w14:textId="3FDBAFDC" w:rsidR="00545C99" w:rsidRPr="00243804" w:rsidRDefault="00545C99" w:rsidP="00CE0990">
            <w:pPr>
              <w:spacing w:after="0" w:line="240" w:lineRule="auto"/>
              <w:jc w:val="right"/>
              <w:rPr>
                <w:rFonts w:ascii="Times New Roman" w:hAnsi="Times New Roman"/>
                <w:b/>
                <w:highlight w:val="yellow"/>
                <w:lang w:val="es-EC"/>
              </w:rPr>
            </w:pPr>
            <w:r w:rsidRPr="00243804">
              <w:rPr>
                <w:rFonts w:ascii="Times New Roman" w:hAnsi="Times New Roman"/>
                <w:b/>
                <w:highlight w:val="yellow"/>
                <w:lang w:val="es-EC"/>
              </w:rPr>
              <w:t>USD $</w:t>
            </w:r>
            <w:r w:rsidR="004F7CCD" w:rsidRPr="00243804">
              <w:rPr>
                <w:rFonts w:ascii="Times New Roman" w:hAnsi="Times New Roman"/>
                <w:b/>
                <w:highlight w:val="yellow"/>
              </w:rPr>
              <w:t>{</w:t>
            </w:r>
            <w:proofErr w:type="spellStart"/>
            <w:r w:rsidR="004F7CCD" w:rsidRPr="00243804">
              <w:rPr>
                <w:rFonts w:ascii="Times New Roman" w:hAnsi="Times New Roman"/>
                <w:b/>
                <w:highlight w:val="yellow"/>
              </w:rPr>
              <w:t>interesDiferido</w:t>
            </w:r>
            <w:proofErr w:type="spellEnd"/>
            <w:proofErr w:type="gramStart"/>
            <w:r w:rsidR="004F7CCD" w:rsidRPr="00243804">
              <w:rPr>
                <w:rFonts w:ascii="Times New Roman" w:hAnsi="Times New Roman"/>
                <w:b/>
                <w:highlight w:val="yellow"/>
              </w:rPr>
              <w:t>}.{</w:t>
            </w:r>
            <w:proofErr w:type="spellStart"/>
            <w:proofErr w:type="gramEnd"/>
            <w:r w:rsidR="004F7CCD" w:rsidRPr="00243804">
              <w:rPr>
                <w:rFonts w:ascii="Times New Roman" w:hAnsi="Times New Roman"/>
                <w:b/>
                <w:highlight w:val="yellow"/>
              </w:rPr>
              <w:t>frcInteresDiferido</w:t>
            </w:r>
            <w:proofErr w:type="spellEnd"/>
            <w:r w:rsidR="004F7CCD" w:rsidRPr="00243804">
              <w:rPr>
                <w:rFonts w:ascii="Times New Roman" w:hAnsi="Times New Roman"/>
                <w:b/>
                <w:highlight w:val="yellow"/>
              </w:rPr>
              <w:t>}</w:t>
            </w:r>
          </w:p>
        </w:tc>
      </w:tr>
      <w:tr w:rsidR="00342BC8" w:rsidRPr="00243804" w14:paraId="5DF9A449" w14:textId="77777777" w:rsidTr="001A197A">
        <w:trPr>
          <w:trHeight w:val="204"/>
        </w:trPr>
        <w:tc>
          <w:tcPr>
            <w:tcW w:w="3427" w:type="dxa"/>
            <w:tcBorders>
              <w:top w:val="nil"/>
              <w:left w:val="single" w:sz="4" w:space="0" w:color="auto"/>
              <w:bottom w:val="single" w:sz="4" w:space="0" w:color="auto"/>
              <w:right w:val="single" w:sz="4" w:space="0" w:color="auto"/>
            </w:tcBorders>
            <w:shd w:val="clear" w:color="auto" w:fill="F2F2F2"/>
            <w:noWrap/>
            <w:vAlign w:val="center"/>
          </w:tcPr>
          <w:p w14:paraId="6B463712" w14:textId="77777777" w:rsidR="00342BC8" w:rsidRPr="00243804" w:rsidRDefault="00342BC8" w:rsidP="00BD06FD">
            <w:pPr>
              <w:spacing w:after="0" w:line="240" w:lineRule="auto"/>
              <w:jc w:val="both"/>
              <w:rPr>
                <w:rFonts w:ascii="Times New Roman" w:eastAsia="Times New Roman" w:hAnsi="Times New Roman"/>
                <w:color w:val="000000"/>
                <w:highlight w:val="yellow"/>
                <w:lang w:val="es-EC" w:eastAsia="es-EC"/>
              </w:rPr>
            </w:pPr>
            <w:r w:rsidRPr="00243804">
              <w:rPr>
                <w:rFonts w:ascii="Times New Roman" w:eastAsia="Times New Roman" w:hAnsi="Times New Roman"/>
                <w:color w:val="000000"/>
                <w:highlight w:val="yellow"/>
                <w:lang w:val="es-EC" w:eastAsia="es-EC"/>
              </w:rPr>
              <w:t>INTERES DE MORA:</w:t>
            </w:r>
          </w:p>
        </w:tc>
        <w:tc>
          <w:tcPr>
            <w:tcW w:w="3022" w:type="dxa"/>
            <w:tcBorders>
              <w:top w:val="nil"/>
              <w:left w:val="nil"/>
              <w:bottom w:val="single" w:sz="4" w:space="0" w:color="auto"/>
              <w:right w:val="single" w:sz="4" w:space="0" w:color="auto"/>
            </w:tcBorders>
            <w:shd w:val="clear" w:color="auto" w:fill="F2F2F2"/>
            <w:noWrap/>
            <w:vAlign w:val="bottom"/>
          </w:tcPr>
          <w:p w14:paraId="7FBBAD70" w14:textId="1538A54B" w:rsidR="00CE0990" w:rsidRPr="00243804" w:rsidRDefault="00342BC8" w:rsidP="00CE0990">
            <w:pPr>
              <w:spacing w:after="0" w:line="240" w:lineRule="auto"/>
              <w:jc w:val="right"/>
              <w:rPr>
                <w:rFonts w:ascii="Times New Roman" w:hAnsi="Times New Roman"/>
                <w:b/>
                <w:highlight w:val="yellow"/>
                <w:lang w:val="es-EC"/>
              </w:rPr>
            </w:pPr>
            <w:r w:rsidRPr="00243804">
              <w:rPr>
                <w:rFonts w:ascii="Times New Roman" w:hAnsi="Times New Roman"/>
                <w:b/>
                <w:highlight w:val="yellow"/>
                <w:lang w:val="es-EC"/>
              </w:rPr>
              <w:t>USD</w:t>
            </w:r>
            <w:r w:rsidR="00752844" w:rsidRPr="00243804">
              <w:rPr>
                <w:rFonts w:ascii="Times New Roman" w:hAnsi="Times New Roman"/>
                <w:b/>
                <w:highlight w:val="yellow"/>
                <w:lang w:val="es-EC"/>
              </w:rPr>
              <w:t xml:space="preserve"> </w:t>
            </w:r>
            <w:r w:rsidRPr="00243804">
              <w:rPr>
                <w:rFonts w:ascii="Times New Roman" w:hAnsi="Times New Roman"/>
                <w:b/>
                <w:highlight w:val="yellow"/>
                <w:lang w:val="es-EC"/>
              </w:rPr>
              <w:t>$</w:t>
            </w:r>
            <w:r w:rsidR="004F7CCD" w:rsidRPr="00243804">
              <w:rPr>
                <w:rFonts w:ascii="Times New Roman" w:hAnsi="Times New Roman"/>
                <w:b/>
                <w:highlight w:val="yellow"/>
              </w:rPr>
              <w:t>{</w:t>
            </w:r>
            <w:proofErr w:type="spellStart"/>
            <w:r w:rsidR="004F7CCD" w:rsidRPr="00243804">
              <w:rPr>
                <w:rFonts w:ascii="Times New Roman" w:hAnsi="Times New Roman"/>
                <w:b/>
                <w:highlight w:val="yellow"/>
              </w:rPr>
              <w:t>interesMora</w:t>
            </w:r>
            <w:proofErr w:type="spellEnd"/>
            <w:proofErr w:type="gramStart"/>
            <w:r w:rsidR="004F7CCD" w:rsidRPr="00243804">
              <w:rPr>
                <w:rFonts w:ascii="Times New Roman" w:hAnsi="Times New Roman"/>
                <w:b/>
                <w:highlight w:val="yellow"/>
              </w:rPr>
              <w:t>}.{</w:t>
            </w:r>
            <w:proofErr w:type="spellStart"/>
            <w:proofErr w:type="gramEnd"/>
            <w:r w:rsidR="004F7CCD" w:rsidRPr="00243804">
              <w:rPr>
                <w:rFonts w:ascii="Times New Roman" w:hAnsi="Times New Roman"/>
                <w:b/>
                <w:highlight w:val="yellow"/>
              </w:rPr>
              <w:t>frcInteresMora</w:t>
            </w:r>
            <w:proofErr w:type="spellEnd"/>
            <w:r w:rsidR="004F7CCD" w:rsidRPr="00243804">
              <w:rPr>
                <w:rFonts w:ascii="Times New Roman" w:hAnsi="Times New Roman"/>
                <w:b/>
                <w:highlight w:val="yellow"/>
              </w:rPr>
              <w:t>}</w:t>
            </w:r>
          </w:p>
        </w:tc>
      </w:tr>
      <w:tr w:rsidR="00BD06FD" w:rsidRPr="00243804" w14:paraId="2943F56F" w14:textId="77777777" w:rsidTr="001A197A">
        <w:trPr>
          <w:trHeight w:val="204"/>
        </w:trPr>
        <w:tc>
          <w:tcPr>
            <w:tcW w:w="3427" w:type="dxa"/>
            <w:tcBorders>
              <w:top w:val="nil"/>
              <w:left w:val="single" w:sz="4" w:space="0" w:color="auto"/>
              <w:bottom w:val="single" w:sz="4" w:space="0" w:color="auto"/>
              <w:right w:val="single" w:sz="4" w:space="0" w:color="auto"/>
            </w:tcBorders>
            <w:shd w:val="clear" w:color="auto" w:fill="F2F2F2"/>
            <w:noWrap/>
            <w:vAlign w:val="center"/>
          </w:tcPr>
          <w:p w14:paraId="4D207570" w14:textId="77777777" w:rsidR="00BD06FD" w:rsidRPr="00243804" w:rsidRDefault="00BD06FD" w:rsidP="00BD06FD">
            <w:pPr>
              <w:spacing w:after="0" w:line="240" w:lineRule="auto"/>
              <w:jc w:val="both"/>
              <w:rPr>
                <w:rFonts w:ascii="Times New Roman" w:eastAsia="Times New Roman" w:hAnsi="Times New Roman"/>
                <w:color w:val="000000"/>
                <w:highlight w:val="yellow"/>
                <w:lang w:val="es-EC" w:eastAsia="es-EC"/>
              </w:rPr>
            </w:pPr>
            <w:r w:rsidRPr="00243804">
              <w:rPr>
                <w:rFonts w:ascii="Times New Roman" w:eastAsia="Times New Roman" w:hAnsi="Times New Roman"/>
                <w:color w:val="000000"/>
                <w:highlight w:val="yellow"/>
                <w:lang w:val="es-EC" w:eastAsia="es-EC"/>
              </w:rPr>
              <w:t>COSTOS OPERATIVOS:</w:t>
            </w:r>
          </w:p>
        </w:tc>
        <w:tc>
          <w:tcPr>
            <w:tcW w:w="3022" w:type="dxa"/>
            <w:tcBorders>
              <w:top w:val="nil"/>
              <w:left w:val="nil"/>
              <w:bottom w:val="single" w:sz="4" w:space="0" w:color="auto"/>
              <w:right w:val="single" w:sz="4" w:space="0" w:color="auto"/>
            </w:tcBorders>
            <w:shd w:val="clear" w:color="auto" w:fill="F2F2F2"/>
            <w:noWrap/>
            <w:vAlign w:val="bottom"/>
          </w:tcPr>
          <w:p w14:paraId="71461942" w14:textId="4B37169E" w:rsidR="00BD06FD" w:rsidRPr="00243804" w:rsidRDefault="00BD06FD" w:rsidP="00717A9E">
            <w:pPr>
              <w:spacing w:after="0" w:line="240" w:lineRule="auto"/>
              <w:jc w:val="right"/>
              <w:rPr>
                <w:rFonts w:ascii="Times New Roman" w:hAnsi="Times New Roman"/>
                <w:b/>
                <w:highlight w:val="yellow"/>
                <w:lang w:val="es-EC"/>
              </w:rPr>
            </w:pPr>
            <w:r w:rsidRPr="00243804">
              <w:rPr>
                <w:rFonts w:ascii="Times New Roman" w:hAnsi="Times New Roman"/>
                <w:b/>
                <w:highlight w:val="yellow"/>
                <w:lang w:val="es-EC"/>
              </w:rPr>
              <w:t>USD</w:t>
            </w:r>
            <w:r w:rsidR="00C35D7D" w:rsidRPr="00243804">
              <w:rPr>
                <w:rFonts w:ascii="Times New Roman" w:hAnsi="Times New Roman"/>
                <w:b/>
                <w:highlight w:val="yellow"/>
                <w:lang w:val="es-EC"/>
              </w:rPr>
              <w:t xml:space="preserve"> $</w:t>
            </w:r>
            <w:r w:rsidR="004F7CCD" w:rsidRPr="00243804">
              <w:rPr>
                <w:rFonts w:ascii="Times New Roman" w:hAnsi="Times New Roman"/>
                <w:b/>
                <w:highlight w:val="yellow"/>
              </w:rPr>
              <w:t>{</w:t>
            </w:r>
            <w:proofErr w:type="spellStart"/>
            <w:r w:rsidR="004F7CCD" w:rsidRPr="00243804">
              <w:rPr>
                <w:rFonts w:ascii="Times New Roman" w:hAnsi="Times New Roman"/>
                <w:b/>
                <w:highlight w:val="yellow"/>
              </w:rPr>
              <w:t>costosOperativos</w:t>
            </w:r>
            <w:proofErr w:type="spellEnd"/>
            <w:proofErr w:type="gramStart"/>
            <w:r w:rsidR="004F7CCD" w:rsidRPr="00243804">
              <w:rPr>
                <w:rFonts w:ascii="Times New Roman" w:hAnsi="Times New Roman"/>
                <w:b/>
                <w:highlight w:val="yellow"/>
              </w:rPr>
              <w:t>}.{</w:t>
            </w:r>
            <w:proofErr w:type="spellStart"/>
            <w:proofErr w:type="gramEnd"/>
            <w:r w:rsidR="004F7CCD" w:rsidRPr="00243804">
              <w:rPr>
                <w:rFonts w:ascii="Times New Roman" w:hAnsi="Times New Roman"/>
                <w:b/>
                <w:highlight w:val="yellow"/>
              </w:rPr>
              <w:t>frcCostosOperativos</w:t>
            </w:r>
            <w:proofErr w:type="spellEnd"/>
            <w:r w:rsidR="004F7CCD" w:rsidRPr="00243804">
              <w:rPr>
                <w:rFonts w:ascii="Times New Roman" w:hAnsi="Times New Roman"/>
                <w:b/>
                <w:highlight w:val="yellow"/>
              </w:rPr>
              <w:t>}</w:t>
            </w:r>
          </w:p>
        </w:tc>
      </w:tr>
      <w:tr w:rsidR="00BD06FD" w:rsidRPr="00243804" w14:paraId="1175C941" w14:textId="77777777" w:rsidTr="001A197A">
        <w:trPr>
          <w:trHeight w:val="204"/>
        </w:trPr>
        <w:tc>
          <w:tcPr>
            <w:tcW w:w="3427" w:type="dxa"/>
            <w:tcBorders>
              <w:top w:val="nil"/>
              <w:left w:val="single" w:sz="4" w:space="0" w:color="auto"/>
              <w:bottom w:val="single" w:sz="4" w:space="0" w:color="auto"/>
              <w:right w:val="single" w:sz="4" w:space="0" w:color="auto"/>
            </w:tcBorders>
            <w:shd w:val="clear" w:color="000000" w:fill="F2F2F2"/>
            <w:noWrap/>
            <w:vAlign w:val="center"/>
            <w:hideMark/>
          </w:tcPr>
          <w:p w14:paraId="2F2B71ED" w14:textId="77777777" w:rsidR="00BD06FD" w:rsidRPr="00243804" w:rsidRDefault="00BD06FD" w:rsidP="00BD06FD">
            <w:pPr>
              <w:spacing w:after="0" w:line="240" w:lineRule="auto"/>
              <w:jc w:val="both"/>
              <w:rPr>
                <w:rFonts w:ascii="Times New Roman" w:eastAsia="Times New Roman" w:hAnsi="Times New Roman"/>
                <w:color w:val="000000"/>
                <w:highlight w:val="yellow"/>
                <w:lang w:val="es-EC" w:eastAsia="es-EC"/>
              </w:rPr>
            </w:pPr>
            <w:r w:rsidRPr="00243804">
              <w:rPr>
                <w:rFonts w:ascii="Times New Roman" w:eastAsia="Times New Roman" w:hAnsi="Times New Roman"/>
                <w:color w:val="000000"/>
                <w:highlight w:val="yellow"/>
                <w:lang w:val="es-EC" w:eastAsia="es-EC"/>
              </w:rPr>
              <w:t>TOTAL:</w:t>
            </w:r>
          </w:p>
        </w:tc>
        <w:tc>
          <w:tcPr>
            <w:tcW w:w="3022" w:type="dxa"/>
            <w:tcBorders>
              <w:top w:val="nil"/>
              <w:left w:val="nil"/>
              <w:bottom w:val="single" w:sz="4" w:space="0" w:color="auto"/>
              <w:right w:val="single" w:sz="4" w:space="0" w:color="auto"/>
            </w:tcBorders>
            <w:shd w:val="clear" w:color="000000" w:fill="F2F2F2"/>
            <w:noWrap/>
            <w:vAlign w:val="bottom"/>
            <w:hideMark/>
          </w:tcPr>
          <w:p w14:paraId="30BE5954" w14:textId="03C51751" w:rsidR="00BD06FD" w:rsidRPr="00243804" w:rsidRDefault="00BD06FD" w:rsidP="009129FD">
            <w:pPr>
              <w:spacing w:after="0" w:line="240" w:lineRule="auto"/>
              <w:jc w:val="right"/>
              <w:rPr>
                <w:rFonts w:ascii="Times New Roman" w:eastAsia="Times New Roman" w:hAnsi="Times New Roman"/>
                <w:b/>
                <w:color w:val="000000"/>
                <w:lang w:val="es-EC" w:eastAsia="es-EC"/>
              </w:rPr>
            </w:pPr>
            <w:r w:rsidRPr="00243804">
              <w:rPr>
                <w:rFonts w:ascii="Times New Roman" w:hAnsi="Times New Roman"/>
                <w:b/>
                <w:highlight w:val="yellow"/>
                <w:lang w:val="es-EC"/>
              </w:rPr>
              <w:t>USD</w:t>
            </w:r>
            <w:r w:rsidR="00544BAA" w:rsidRPr="00243804">
              <w:rPr>
                <w:rFonts w:ascii="Times New Roman" w:hAnsi="Times New Roman"/>
                <w:b/>
                <w:highlight w:val="yellow"/>
                <w:lang w:val="es-EC"/>
              </w:rPr>
              <w:t xml:space="preserve"> </w:t>
            </w:r>
            <w:r w:rsidRPr="00243804">
              <w:rPr>
                <w:rFonts w:ascii="Times New Roman" w:hAnsi="Times New Roman"/>
                <w:b/>
                <w:highlight w:val="yellow"/>
                <w:lang w:val="es-EC"/>
              </w:rPr>
              <w:t>$</w:t>
            </w:r>
            <w:r w:rsidR="00A07911">
              <w:rPr>
                <w:rFonts w:ascii="Times New Roman" w:hAnsi="Times New Roman"/>
                <w:b/>
                <w:highlight w:val="yellow"/>
                <w:lang w:val="es-EC"/>
              </w:rPr>
              <w:t>{</w:t>
            </w:r>
            <w:proofErr w:type="spellStart"/>
            <w:r w:rsidR="00A07911" w:rsidRPr="00091B37">
              <w:rPr>
                <w:rFonts w:ascii="Times New Roman" w:hAnsi="Times New Roman"/>
                <w:b/>
                <w:highlight w:val="yellow"/>
                <w:lang w:val="es-EC"/>
              </w:rPr>
              <w:t>totalAdeudado</w:t>
            </w:r>
            <w:proofErr w:type="spellEnd"/>
            <w:proofErr w:type="gramStart"/>
            <w:r w:rsidR="00A07911">
              <w:rPr>
                <w:rFonts w:ascii="Times New Roman" w:hAnsi="Times New Roman"/>
                <w:b/>
                <w:highlight w:val="yellow"/>
                <w:lang w:val="es-EC"/>
              </w:rPr>
              <w:t>}</w:t>
            </w:r>
            <w:r w:rsidR="00A07911" w:rsidRPr="00243804">
              <w:rPr>
                <w:rFonts w:ascii="Times New Roman" w:hAnsi="Times New Roman"/>
                <w:b/>
                <w:highlight w:val="yellow"/>
                <w:lang w:val="es-EC"/>
              </w:rPr>
              <w:t>.{</w:t>
            </w:r>
            <w:proofErr w:type="spellStart"/>
            <w:proofErr w:type="gramEnd"/>
            <w:r w:rsidR="00A07911" w:rsidRPr="00243804">
              <w:rPr>
                <w:rFonts w:ascii="Times New Roman" w:hAnsi="Times New Roman"/>
                <w:b/>
                <w:highlight w:val="yellow"/>
                <w:lang w:val="es-EC"/>
              </w:rPr>
              <w:t>frcTotalAdeudado</w:t>
            </w:r>
            <w:proofErr w:type="spellEnd"/>
            <w:r w:rsidR="00A07911" w:rsidRPr="00243804">
              <w:rPr>
                <w:rFonts w:ascii="Times New Roman" w:hAnsi="Times New Roman"/>
                <w:b/>
                <w:highlight w:val="yellow"/>
                <w:lang w:val="es-EC"/>
              </w:rPr>
              <w:t>}</w:t>
            </w:r>
          </w:p>
        </w:tc>
      </w:tr>
    </w:tbl>
    <w:p w14:paraId="6EB67F01" w14:textId="77777777" w:rsidR="009129FD" w:rsidRPr="00243804" w:rsidRDefault="009129FD" w:rsidP="004F669D">
      <w:pPr>
        <w:pStyle w:val="Sinespaciado"/>
        <w:jc w:val="both"/>
        <w:rPr>
          <w:rFonts w:ascii="Times New Roman" w:hAnsi="Times New Roman"/>
          <w:lang w:val="es-EC"/>
        </w:rPr>
      </w:pPr>
    </w:p>
    <w:p w14:paraId="6A3332A3" w14:textId="77777777" w:rsidR="007B0583" w:rsidRPr="00243804" w:rsidRDefault="007B0583" w:rsidP="004F669D">
      <w:pPr>
        <w:pStyle w:val="Sinespaciado"/>
        <w:jc w:val="both"/>
        <w:rPr>
          <w:rFonts w:ascii="Times New Roman" w:hAnsi="Times New Roman"/>
          <w:lang w:val="es-EC"/>
        </w:rPr>
      </w:pPr>
    </w:p>
    <w:p w14:paraId="492A78FF" w14:textId="77777777" w:rsidR="00F6702E" w:rsidRPr="00243804" w:rsidRDefault="00F6702E" w:rsidP="00E24E54">
      <w:pPr>
        <w:spacing w:after="0" w:line="240" w:lineRule="auto"/>
        <w:jc w:val="both"/>
        <w:rPr>
          <w:rFonts w:ascii="Times New Roman" w:hAnsi="Times New Roman"/>
          <w:lang w:val="es-EC"/>
        </w:rPr>
      </w:pPr>
    </w:p>
    <w:p w14:paraId="7D70AA0C" w14:textId="77777777" w:rsidR="00BA361B" w:rsidRPr="00243804" w:rsidRDefault="00BA361B" w:rsidP="00E24E54">
      <w:pPr>
        <w:spacing w:after="0" w:line="240" w:lineRule="auto"/>
        <w:jc w:val="both"/>
        <w:rPr>
          <w:rFonts w:ascii="Times New Roman" w:hAnsi="Times New Roman"/>
          <w:lang w:val="es-EC"/>
        </w:rPr>
      </w:pPr>
    </w:p>
    <w:p w14:paraId="66387F46" w14:textId="77777777" w:rsidR="00BA361B" w:rsidRPr="00243804" w:rsidRDefault="00BA361B" w:rsidP="00E24E54">
      <w:pPr>
        <w:spacing w:after="0" w:line="240" w:lineRule="auto"/>
        <w:jc w:val="both"/>
        <w:rPr>
          <w:rFonts w:ascii="Times New Roman" w:hAnsi="Times New Roman"/>
          <w:lang w:val="es-EC"/>
        </w:rPr>
      </w:pPr>
    </w:p>
    <w:p w14:paraId="20779672" w14:textId="77777777" w:rsidR="00BA361B" w:rsidRPr="00243804" w:rsidRDefault="00BA361B" w:rsidP="00E24E54">
      <w:pPr>
        <w:spacing w:after="0" w:line="240" w:lineRule="auto"/>
        <w:jc w:val="both"/>
        <w:rPr>
          <w:rFonts w:ascii="Times New Roman" w:hAnsi="Times New Roman"/>
          <w:lang w:val="es-EC"/>
        </w:rPr>
      </w:pPr>
    </w:p>
    <w:p w14:paraId="26D34A1D" w14:textId="77777777" w:rsidR="001A197A" w:rsidRPr="00243804" w:rsidRDefault="001A197A" w:rsidP="00E24E54">
      <w:pPr>
        <w:spacing w:after="0" w:line="240" w:lineRule="auto"/>
        <w:jc w:val="both"/>
        <w:rPr>
          <w:rFonts w:ascii="Times New Roman" w:hAnsi="Times New Roman"/>
          <w:lang w:val="es-EC"/>
        </w:rPr>
      </w:pPr>
    </w:p>
    <w:p w14:paraId="12CF04F1" w14:textId="77777777" w:rsidR="001A197A" w:rsidRPr="00243804" w:rsidRDefault="001A197A" w:rsidP="00E24E54">
      <w:pPr>
        <w:spacing w:after="0" w:line="240" w:lineRule="auto"/>
        <w:jc w:val="both"/>
        <w:rPr>
          <w:rFonts w:ascii="Times New Roman" w:hAnsi="Times New Roman"/>
          <w:lang w:val="es-EC"/>
        </w:rPr>
      </w:pPr>
    </w:p>
    <w:p w14:paraId="2AFD5331" w14:textId="77777777" w:rsidR="00823F48" w:rsidRPr="00243804" w:rsidRDefault="00823F48" w:rsidP="00E24E54">
      <w:pPr>
        <w:spacing w:after="0" w:line="240" w:lineRule="auto"/>
        <w:jc w:val="both"/>
        <w:rPr>
          <w:rFonts w:ascii="Times New Roman" w:hAnsi="Times New Roman"/>
          <w:lang w:val="es-EC"/>
        </w:rPr>
      </w:pPr>
    </w:p>
    <w:p w14:paraId="536D36C5" w14:textId="77777777" w:rsidR="00823F48" w:rsidRPr="00243804" w:rsidRDefault="00823F48" w:rsidP="00E24E54">
      <w:pPr>
        <w:spacing w:after="0" w:line="240" w:lineRule="auto"/>
        <w:jc w:val="both"/>
        <w:rPr>
          <w:rFonts w:ascii="Times New Roman" w:hAnsi="Times New Roman"/>
          <w:lang w:val="es-EC"/>
        </w:rPr>
      </w:pPr>
    </w:p>
    <w:p w14:paraId="1FDB17B5" w14:textId="53C85A7E" w:rsidR="00CF44E7" w:rsidRPr="00243804" w:rsidRDefault="00FA72CB" w:rsidP="00E24E54">
      <w:pPr>
        <w:spacing w:after="0" w:line="240" w:lineRule="auto"/>
        <w:jc w:val="both"/>
        <w:rPr>
          <w:rFonts w:ascii="Times New Roman" w:hAnsi="Times New Roman"/>
          <w:lang w:val="es-EC"/>
        </w:rPr>
      </w:pPr>
      <w:r w:rsidRPr="00243804">
        <w:rPr>
          <w:rFonts w:ascii="Times New Roman" w:hAnsi="Times New Roman"/>
          <w:lang w:val="es-EC"/>
        </w:rPr>
        <w:t>Dando un total la suma</w:t>
      </w:r>
      <w:r w:rsidR="00BD06FD" w:rsidRPr="00243804">
        <w:rPr>
          <w:rFonts w:ascii="Times New Roman" w:hAnsi="Times New Roman"/>
          <w:lang w:val="es-EC"/>
        </w:rPr>
        <w:t xml:space="preserve"> </w:t>
      </w:r>
      <w:r w:rsidR="00C41EB3" w:rsidRPr="00243804">
        <w:rPr>
          <w:rFonts w:ascii="Times New Roman" w:hAnsi="Times New Roman"/>
          <w:b/>
          <w:bCs/>
          <w:highlight w:val="yellow"/>
        </w:rPr>
        <w:t>{</w:t>
      </w:r>
      <w:proofErr w:type="spellStart"/>
      <w:r w:rsidR="00C41EB3" w:rsidRPr="00243804">
        <w:rPr>
          <w:rFonts w:ascii="Times New Roman" w:hAnsi="Times New Roman"/>
          <w:b/>
          <w:bCs/>
          <w:highlight w:val="yellow"/>
        </w:rPr>
        <w:t>totalAdeudadoLetras</w:t>
      </w:r>
      <w:proofErr w:type="spellEnd"/>
      <w:r w:rsidR="00C41EB3" w:rsidRPr="00243804">
        <w:rPr>
          <w:rFonts w:ascii="Times New Roman" w:hAnsi="Times New Roman"/>
          <w:b/>
          <w:bCs/>
          <w:highlight w:val="yellow"/>
        </w:rPr>
        <w:t>}</w:t>
      </w:r>
      <w:r w:rsidR="00A11B03" w:rsidRPr="00243804">
        <w:rPr>
          <w:rFonts w:ascii="Times New Roman" w:hAnsi="Times New Roman"/>
          <w:b/>
          <w:bCs/>
          <w:highlight w:val="yellow"/>
          <w:lang w:val="es-EC"/>
        </w:rPr>
        <w:t xml:space="preserve"> </w:t>
      </w:r>
      <w:r w:rsidR="00950193" w:rsidRPr="00243804">
        <w:rPr>
          <w:rFonts w:ascii="Times New Roman" w:hAnsi="Times New Roman"/>
          <w:b/>
          <w:bCs/>
          <w:highlight w:val="yellow"/>
          <w:lang w:val="es-EC"/>
        </w:rPr>
        <w:t xml:space="preserve">CON </w:t>
      </w:r>
      <w:r w:rsidR="003A5AB5" w:rsidRPr="00243804">
        <w:rPr>
          <w:rFonts w:ascii="Times New Roman" w:hAnsi="Times New Roman"/>
          <w:b/>
          <w:highlight w:val="yellow"/>
          <w:lang w:val="es-EC"/>
        </w:rPr>
        <w:t>{</w:t>
      </w:r>
      <w:proofErr w:type="spellStart"/>
      <w:r w:rsidR="003A5AB5" w:rsidRPr="00243804">
        <w:rPr>
          <w:rFonts w:ascii="Times New Roman" w:hAnsi="Times New Roman"/>
          <w:b/>
          <w:highlight w:val="yellow"/>
          <w:lang w:val="es-EC"/>
        </w:rPr>
        <w:t>frcTotalAdeudado</w:t>
      </w:r>
      <w:proofErr w:type="spellEnd"/>
      <w:r w:rsidR="003A5AB5" w:rsidRPr="00243804">
        <w:rPr>
          <w:rFonts w:ascii="Times New Roman" w:hAnsi="Times New Roman"/>
          <w:b/>
          <w:highlight w:val="yellow"/>
          <w:lang w:val="es-EC"/>
        </w:rPr>
        <w:t>}</w:t>
      </w:r>
      <w:r w:rsidR="0089295F" w:rsidRPr="00243804">
        <w:rPr>
          <w:rFonts w:ascii="Times New Roman" w:hAnsi="Times New Roman"/>
          <w:b/>
          <w:bCs/>
          <w:highlight w:val="yellow"/>
          <w:lang w:val="es-EC"/>
        </w:rPr>
        <w:t xml:space="preserve">/100 DÓLARES DE LOS ESTADOS UNIDOS DE AMÉRICA </w:t>
      </w:r>
      <w:r w:rsidR="00965C6B" w:rsidRPr="00243804">
        <w:rPr>
          <w:rFonts w:ascii="Times New Roman" w:hAnsi="Times New Roman"/>
          <w:b/>
          <w:highlight w:val="yellow"/>
          <w:lang w:val="es-EC"/>
        </w:rPr>
        <w:t>(USD</w:t>
      </w:r>
      <w:r w:rsidR="00D459A8" w:rsidRPr="00243804">
        <w:rPr>
          <w:rFonts w:ascii="Times New Roman" w:hAnsi="Times New Roman"/>
          <w:b/>
          <w:highlight w:val="yellow"/>
          <w:lang w:val="es-EC"/>
        </w:rPr>
        <w:t xml:space="preserve"> </w:t>
      </w:r>
      <w:r w:rsidR="00965C6B" w:rsidRPr="00243804">
        <w:rPr>
          <w:rFonts w:ascii="Times New Roman" w:hAnsi="Times New Roman"/>
          <w:b/>
          <w:highlight w:val="yellow"/>
          <w:lang w:val="es-EC"/>
        </w:rPr>
        <w:t>$</w:t>
      </w:r>
      <w:r w:rsidR="00A07911">
        <w:rPr>
          <w:rFonts w:ascii="Times New Roman" w:hAnsi="Times New Roman"/>
          <w:b/>
          <w:highlight w:val="yellow"/>
          <w:lang w:val="es-EC"/>
        </w:rPr>
        <w:t>{</w:t>
      </w:r>
      <w:proofErr w:type="spellStart"/>
      <w:r w:rsidR="00A07911" w:rsidRPr="00091B37">
        <w:rPr>
          <w:rFonts w:ascii="Times New Roman" w:hAnsi="Times New Roman"/>
          <w:b/>
          <w:highlight w:val="yellow"/>
          <w:lang w:val="es-EC"/>
        </w:rPr>
        <w:t>totalAdeudado</w:t>
      </w:r>
      <w:proofErr w:type="spellEnd"/>
      <w:proofErr w:type="gramStart"/>
      <w:r w:rsidR="00A07911">
        <w:rPr>
          <w:rFonts w:ascii="Times New Roman" w:hAnsi="Times New Roman"/>
          <w:b/>
          <w:highlight w:val="yellow"/>
          <w:lang w:val="es-EC"/>
        </w:rPr>
        <w:t>}</w:t>
      </w:r>
      <w:r w:rsidR="00A07911" w:rsidRPr="00243804">
        <w:rPr>
          <w:rFonts w:ascii="Times New Roman" w:hAnsi="Times New Roman"/>
          <w:b/>
          <w:highlight w:val="yellow"/>
          <w:lang w:val="es-EC"/>
        </w:rPr>
        <w:t>.{</w:t>
      </w:r>
      <w:proofErr w:type="spellStart"/>
      <w:proofErr w:type="gramEnd"/>
      <w:r w:rsidR="00A07911" w:rsidRPr="00243804">
        <w:rPr>
          <w:rFonts w:ascii="Times New Roman" w:hAnsi="Times New Roman"/>
          <w:b/>
          <w:highlight w:val="yellow"/>
          <w:lang w:val="es-EC"/>
        </w:rPr>
        <w:t>frcTotalAdeudado</w:t>
      </w:r>
      <w:proofErr w:type="spellEnd"/>
      <w:r w:rsidR="00A07911" w:rsidRPr="00243804">
        <w:rPr>
          <w:rFonts w:ascii="Times New Roman" w:hAnsi="Times New Roman"/>
          <w:b/>
          <w:highlight w:val="yellow"/>
          <w:lang w:val="es-EC"/>
        </w:rPr>
        <w:t>}</w:t>
      </w:r>
      <w:r w:rsidR="00965C6B" w:rsidRPr="00243804">
        <w:rPr>
          <w:rFonts w:ascii="Times New Roman" w:hAnsi="Times New Roman"/>
          <w:b/>
          <w:highlight w:val="yellow"/>
          <w:lang w:val="es-EC"/>
        </w:rPr>
        <w:t>)</w:t>
      </w:r>
      <w:r w:rsidRPr="00243804">
        <w:rPr>
          <w:rFonts w:ascii="Times New Roman" w:hAnsi="Times New Roman"/>
          <w:highlight w:val="yellow"/>
          <w:lang w:val="es-EC"/>
        </w:rPr>
        <w:t>,</w:t>
      </w:r>
      <w:r w:rsidRPr="00243804">
        <w:rPr>
          <w:rFonts w:ascii="Times New Roman" w:hAnsi="Times New Roman"/>
          <w:lang w:val="es-EC"/>
        </w:rPr>
        <w:t xml:space="preserve"> más intereses y mora calculados </w:t>
      </w:r>
      <w:r w:rsidR="004679D7" w:rsidRPr="00243804">
        <w:rPr>
          <w:rFonts w:ascii="Times New Roman" w:hAnsi="Times New Roman"/>
          <w:lang w:val="es-EC"/>
        </w:rPr>
        <w:t xml:space="preserve">sobre el capital </w:t>
      </w:r>
      <w:r w:rsidRPr="00243804">
        <w:rPr>
          <w:rFonts w:ascii="Times New Roman" w:hAnsi="Times New Roman"/>
          <w:lang w:val="es-EC"/>
        </w:rPr>
        <w:t>en el momento procesal oportuno hasta la total cancelación de la obligación, mediante experticia pericial la cual reliquidará la deuda.</w:t>
      </w:r>
      <w:r w:rsidR="004168B3" w:rsidRPr="00243804">
        <w:rPr>
          <w:rFonts w:ascii="Times New Roman" w:hAnsi="Times New Roman"/>
          <w:lang w:val="es-EC"/>
        </w:rPr>
        <w:t xml:space="preserve"> </w:t>
      </w:r>
    </w:p>
    <w:p w14:paraId="33294310" w14:textId="77777777" w:rsidR="005473A4" w:rsidRPr="00243804" w:rsidRDefault="005473A4" w:rsidP="00E24E54">
      <w:pPr>
        <w:spacing w:after="0" w:line="240" w:lineRule="auto"/>
        <w:jc w:val="both"/>
        <w:rPr>
          <w:rFonts w:ascii="Times New Roman" w:hAnsi="Times New Roman"/>
          <w:b/>
          <w:lang w:val="es-EC"/>
        </w:rPr>
      </w:pPr>
    </w:p>
    <w:p w14:paraId="50FE7B27" w14:textId="77777777" w:rsidR="004F669D" w:rsidRPr="00243804" w:rsidRDefault="006D14B8" w:rsidP="003738FB">
      <w:pPr>
        <w:pStyle w:val="Sinespaciado"/>
        <w:spacing w:before="120"/>
        <w:jc w:val="both"/>
        <w:rPr>
          <w:rFonts w:ascii="Times New Roman" w:hAnsi="Times New Roman"/>
          <w:b/>
          <w:lang w:val="es-EC"/>
        </w:rPr>
      </w:pPr>
      <w:r w:rsidRPr="00243804">
        <w:rPr>
          <w:rFonts w:ascii="Times New Roman" w:hAnsi="Times New Roman"/>
          <w:b/>
          <w:lang w:val="es-EC"/>
        </w:rPr>
        <w:t>SEXTA. -</w:t>
      </w:r>
      <w:r w:rsidR="004F669D" w:rsidRPr="00243804">
        <w:rPr>
          <w:rFonts w:ascii="Times New Roman" w:hAnsi="Times New Roman"/>
          <w:b/>
          <w:lang w:val="es-EC"/>
        </w:rPr>
        <w:t xml:space="preserve"> FUNDAMENTOS DE DERECHO:</w:t>
      </w:r>
      <w:r w:rsidR="00260002" w:rsidRPr="00243804">
        <w:rPr>
          <w:rFonts w:ascii="Times New Roman" w:hAnsi="Times New Roman"/>
          <w:b/>
          <w:lang w:val="es-EC"/>
        </w:rPr>
        <w:t xml:space="preserve"> </w:t>
      </w:r>
    </w:p>
    <w:p w14:paraId="4DC765CD" w14:textId="77777777" w:rsidR="00471AA3" w:rsidRPr="00243804" w:rsidRDefault="00471AA3" w:rsidP="004F669D">
      <w:pPr>
        <w:pStyle w:val="Sinespaciado"/>
        <w:jc w:val="both"/>
        <w:rPr>
          <w:rFonts w:ascii="Times New Roman" w:hAnsi="Times New Roman"/>
          <w:i/>
          <w:lang w:val="es-EC"/>
        </w:rPr>
      </w:pPr>
    </w:p>
    <w:p w14:paraId="7599531E" w14:textId="77777777" w:rsidR="005473A4" w:rsidRPr="00243804" w:rsidRDefault="001347C9" w:rsidP="00DE3CE7">
      <w:pPr>
        <w:spacing w:after="120" w:line="240" w:lineRule="auto"/>
        <w:jc w:val="both"/>
        <w:rPr>
          <w:rFonts w:ascii="Times New Roman" w:hAnsi="Times New Roman"/>
          <w:b/>
          <w:i/>
          <w:lang w:val="es-EC"/>
        </w:rPr>
      </w:pPr>
      <w:r w:rsidRPr="00243804">
        <w:rPr>
          <w:rFonts w:ascii="Times New Roman" w:hAnsi="Times New Roman"/>
          <w:b/>
          <w:i/>
          <w:lang w:val="es-EC"/>
        </w:rPr>
        <w:t>CONSTITUC</w:t>
      </w:r>
      <w:r w:rsidR="00D459A8" w:rsidRPr="00243804">
        <w:rPr>
          <w:rFonts w:ascii="Times New Roman" w:hAnsi="Times New Roman"/>
          <w:b/>
          <w:i/>
          <w:lang w:val="es-EC"/>
        </w:rPr>
        <w:t>IÓN DE LA REPÚBLICA DEL ECUADOR</w:t>
      </w:r>
    </w:p>
    <w:p w14:paraId="1616AA73" w14:textId="77777777" w:rsidR="001347C9" w:rsidRPr="00243804" w:rsidRDefault="00BD1860" w:rsidP="00BD1860">
      <w:pPr>
        <w:pStyle w:val="Prrafodelista"/>
        <w:numPr>
          <w:ilvl w:val="0"/>
          <w:numId w:val="16"/>
        </w:numPr>
        <w:spacing w:after="0" w:line="240" w:lineRule="auto"/>
        <w:ind w:left="567" w:hanging="284"/>
        <w:jc w:val="both"/>
        <w:rPr>
          <w:rFonts w:ascii="Times New Roman" w:hAnsi="Times New Roman"/>
        </w:rPr>
      </w:pPr>
      <w:r w:rsidRPr="00243804">
        <w:rPr>
          <w:rFonts w:ascii="Times New Roman" w:hAnsi="Times New Roman"/>
        </w:rPr>
        <w:t xml:space="preserve">De conformidad al </w:t>
      </w:r>
      <w:r w:rsidRPr="00243804">
        <w:rPr>
          <w:rFonts w:ascii="Times New Roman" w:hAnsi="Times New Roman"/>
          <w:b/>
          <w:bCs/>
        </w:rPr>
        <w:t>a</w:t>
      </w:r>
      <w:r w:rsidR="001347C9" w:rsidRPr="00243804">
        <w:rPr>
          <w:rFonts w:ascii="Times New Roman" w:hAnsi="Times New Roman"/>
          <w:b/>
          <w:bCs/>
        </w:rPr>
        <w:t>rtículo 11 numeral 1</w:t>
      </w:r>
      <w:r w:rsidR="001347C9" w:rsidRPr="00243804">
        <w:rPr>
          <w:rFonts w:ascii="Times New Roman" w:hAnsi="Times New Roman"/>
        </w:rPr>
        <w:t xml:space="preserve">, en esta norma jurídica se faculta a todas las personas, a </w:t>
      </w:r>
      <w:r w:rsidR="007C119A" w:rsidRPr="00243804">
        <w:rPr>
          <w:rFonts w:ascii="Times New Roman" w:hAnsi="Times New Roman"/>
        </w:rPr>
        <w:t>que,</w:t>
      </w:r>
      <w:r w:rsidR="001347C9" w:rsidRPr="00243804">
        <w:rPr>
          <w:rFonts w:ascii="Times New Roman" w:hAnsi="Times New Roman"/>
        </w:rPr>
        <w:t xml:space="preserve"> de manera individual o colectiva, puedan exigir, ejercer y promover sus derechos;</w:t>
      </w:r>
    </w:p>
    <w:p w14:paraId="7E95BDB0" w14:textId="77777777" w:rsidR="00BD1860" w:rsidRPr="00243804" w:rsidRDefault="00BD1860" w:rsidP="00BD1860">
      <w:pPr>
        <w:pStyle w:val="Prrafodelista"/>
        <w:spacing w:after="0" w:line="240" w:lineRule="auto"/>
        <w:ind w:left="567" w:hanging="284"/>
        <w:jc w:val="both"/>
        <w:rPr>
          <w:rFonts w:ascii="Times New Roman" w:hAnsi="Times New Roman"/>
        </w:rPr>
      </w:pPr>
    </w:p>
    <w:p w14:paraId="519B06D1" w14:textId="77777777" w:rsidR="00BD1860" w:rsidRPr="00243804" w:rsidRDefault="00BD1860" w:rsidP="00BD1860">
      <w:pPr>
        <w:pStyle w:val="Prrafodelista"/>
        <w:numPr>
          <w:ilvl w:val="0"/>
          <w:numId w:val="16"/>
        </w:numPr>
        <w:spacing w:after="0" w:line="240" w:lineRule="auto"/>
        <w:ind w:left="567" w:hanging="284"/>
        <w:jc w:val="both"/>
        <w:rPr>
          <w:rFonts w:ascii="Times New Roman" w:hAnsi="Times New Roman"/>
        </w:rPr>
      </w:pPr>
      <w:r w:rsidRPr="00243804">
        <w:rPr>
          <w:rFonts w:ascii="Times New Roman" w:hAnsi="Times New Roman"/>
        </w:rPr>
        <w:t xml:space="preserve">De conformidad al </w:t>
      </w:r>
      <w:r w:rsidRPr="00243804">
        <w:rPr>
          <w:rFonts w:ascii="Times New Roman" w:hAnsi="Times New Roman"/>
          <w:b/>
          <w:bCs/>
        </w:rPr>
        <w:t xml:space="preserve">artículo 75, </w:t>
      </w:r>
      <w:r w:rsidRPr="00243804">
        <w:rPr>
          <w:rFonts w:ascii="Times New Roman" w:hAnsi="Times New Roman"/>
        </w:rPr>
        <w:t>e</w:t>
      </w:r>
      <w:r w:rsidR="001347C9" w:rsidRPr="00243804">
        <w:rPr>
          <w:rFonts w:ascii="Times New Roman" w:hAnsi="Times New Roman"/>
        </w:rPr>
        <w:t xml:space="preserve">n tal sentido, toda persona tiene el acceso gratuito a la justicia y a la tutela efectiva, imparcial y expedita de sus derechos e intereses, con sujeción a los principios de inmediación y celeridad; en ningún caso quedará en indefensión. </w:t>
      </w:r>
    </w:p>
    <w:p w14:paraId="43615FC2" w14:textId="77777777" w:rsidR="00BD1860" w:rsidRPr="00243804" w:rsidRDefault="00BD1860" w:rsidP="00BD1860">
      <w:pPr>
        <w:pStyle w:val="Prrafodelista"/>
        <w:rPr>
          <w:rFonts w:ascii="Times New Roman" w:hAnsi="Times New Roman"/>
        </w:rPr>
      </w:pPr>
    </w:p>
    <w:p w14:paraId="09A37B88" w14:textId="77777777" w:rsidR="002E2EB1" w:rsidRPr="00243804" w:rsidRDefault="00BD1860" w:rsidP="002E2EB1">
      <w:pPr>
        <w:pStyle w:val="Prrafodelista"/>
        <w:numPr>
          <w:ilvl w:val="0"/>
          <w:numId w:val="16"/>
        </w:numPr>
        <w:spacing w:after="0" w:line="240" w:lineRule="auto"/>
        <w:ind w:left="567" w:hanging="425"/>
        <w:jc w:val="both"/>
        <w:rPr>
          <w:rFonts w:ascii="Times New Roman" w:hAnsi="Times New Roman"/>
        </w:rPr>
      </w:pPr>
      <w:r w:rsidRPr="00243804">
        <w:rPr>
          <w:rFonts w:ascii="Times New Roman" w:hAnsi="Times New Roman"/>
        </w:rPr>
        <w:t xml:space="preserve">De conformidad al </w:t>
      </w:r>
      <w:r w:rsidRPr="00243804">
        <w:rPr>
          <w:rFonts w:ascii="Times New Roman" w:hAnsi="Times New Roman"/>
          <w:b/>
          <w:bCs/>
        </w:rPr>
        <w:t xml:space="preserve">artículo 169. </w:t>
      </w:r>
      <w:r w:rsidRPr="00243804">
        <w:rPr>
          <w:rFonts w:ascii="Times New Roman" w:hAnsi="Times New Roman"/>
        </w:rPr>
        <w:t>e</w:t>
      </w:r>
      <w:r w:rsidR="001347C9" w:rsidRPr="00243804">
        <w:rPr>
          <w:rFonts w:ascii="Times New Roman" w:hAnsi="Times New Roman"/>
        </w:rPr>
        <w:t xml:space="preserve">l sistema procesal será el medio idóneo para la realización de justicia. Las normas procesales consagrarán los principios de simplificación, uniformidad, eficacia, inmediación, celeridad y economía procesal; y harán efectivas las garantías del debido proceso. No se sacrificará la justicia por la sola omisión de formalidades. </w:t>
      </w:r>
    </w:p>
    <w:p w14:paraId="5FC6D304" w14:textId="77777777" w:rsidR="002E2EB1" w:rsidRPr="00243804" w:rsidRDefault="002E2EB1" w:rsidP="002E2EB1">
      <w:pPr>
        <w:pStyle w:val="Prrafodelista"/>
        <w:spacing w:after="0" w:line="240" w:lineRule="auto"/>
        <w:ind w:left="0"/>
        <w:jc w:val="both"/>
        <w:rPr>
          <w:rFonts w:ascii="Times New Roman" w:hAnsi="Times New Roman"/>
        </w:rPr>
      </w:pPr>
    </w:p>
    <w:p w14:paraId="699A2CA6" w14:textId="77777777" w:rsidR="001347C9" w:rsidRPr="00243804" w:rsidRDefault="00BD1860" w:rsidP="002E2EB1">
      <w:pPr>
        <w:pStyle w:val="Prrafodelista"/>
        <w:numPr>
          <w:ilvl w:val="0"/>
          <w:numId w:val="16"/>
        </w:numPr>
        <w:spacing w:after="0" w:line="240" w:lineRule="auto"/>
        <w:ind w:left="567" w:hanging="425"/>
        <w:jc w:val="both"/>
        <w:rPr>
          <w:rFonts w:ascii="Times New Roman" w:hAnsi="Times New Roman"/>
        </w:rPr>
      </w:pPr>
      <w:r w:rsidRPr="00243804">
        <w:rPr>
          <w:rFonts w:ascii="Times New Roman" w:hAnsi="Times New Roman"/>
        </w:rPr>
        <w:t xml:space="preserve">De conformidad al </w:t>
      </w:r>
      <w:r w:rsidRPr="00243804">
        <w:rPr>
          <w:rFonts w:ascii="Times New Roman" w:hAnsi="Times New Roman"/>
          <w:b/>
          <w:bCs/>
        </w:rPr>
        <w:t xml:space="preserve">artículo </w:t>
      </w:r>
      <w:r w:rsidR="001347C9" w:rsidRPr="00243804">
        <w:rPr>
          <w:rFonts w:ascii="Times New Roman" w:hAnsi="Times New Roman"/>
          <w:b/>
          <w:bCs/>
        </w:rPr>
        <w:t>17</w:t>
      </w:r>
      <w:r w:rsidRPr="00243804">
        <w:rPr>
          <w:rFonts w:ascii="Times New Roman" w:hAnsi="Times New Roman"/>
        </w:rPr>
        <w:t>,</w:t>
      </w:r>
      <w:r w:rsidR="001347C9" w:rsidRPr="00243804">
        <w:rPr>
          <w:rFonts w:ascii="Times New Roman" w:hAnsi="Times New Roman"/>
        </w:rPr>
        <w:t xml:space="preserve"> </w:t>
      </w:r>
      <w:r w:rsidRPr="00243804">
        <w:rPr>
          <w:rFonts w:ascii="Times New Roman" w:hAnsi="Times New Roman"/>
        </w:rPr>
        <w:t>establece</w:t>
      </w:r>
      <w:r w:rsidR="001347C9" w:rsidRPr="00243804">
        <w:rPr>
          <w:rFonts w:ascii="Times New Roman" w:hAnsi="Times New Roman"/>
        </w:rPr>
        <w:t xml:space="preserve"> que las juezas y jueces administrarán justicia con sujeción a la Constitución, a los instrumentos internacionales de derechos humanos y a la ley. Las servidoras y servidores judiciales, que incluyen a juezas y jueces, y los otros operadores de justicia, aplicarán el principio de la debida diligencia en los procesos de administración de justicia. Las juezas y jueces serán responsables por el perjuicio que se cause a las partes por retardo, negligencia, denegación de justicia o quebrantamiento de la ley.</w:t>
      </w:r>
    </w:p>
    <w:p w14:paraId="5AAFC13B" w14:textId="77777777" w:rsidR="001347C9" w:rsidRPr="00243804" w:rsidRDefault="001347C9" w:rsidP="001347C9">
      <w:pPr>
        <w:pStyle w:val="Prrafodelista"/>
        <w:spacing w:after="0" w:line="240" w:lineRule="auto"/>
        <w:ind w:left="1080"/>
        <w:jc w:val="both"/>
        <w:rPr>
          <w:rFonts w:ascii="Times New Roman" w:hAnsi="Times New Roman"/>
        </w:rPr>
      </w:pPr>
    </w:p>
    <w:p w14:paraId="2394E7FA" w14:textId="77777777" w:rsidR="001347C9" w:rsidRPr="00243804" w:rsidRDefault="001347C9" w:rsidP="00862AD5">
      <w:pPr>
        <w:spacing w:after="120" w:line="240" w:lineRule="auto"/>
        <w:jc w:val="both"/>
        <w:rPr>
          <w:rFonts w:ascii="Times New Roman" w:hAnsi="Times New Roman"/>
          <w:b/>
          <w:i/>
          <w:lang w:val="es-EC"/>
        </w:rPr>
      </w:pPr>
      <w:r w:rsidRPr="00243804">
        <w:rPr>
          <w:rFonts w:ascii="Times New Roman" w:hAnsi="Times New Roman"/>
          <w:b/>
          <w:i/>
          <w:lang w:val="es-EC"/>
        </w:rPr>
        <w:t>CÓDIGO ORGÁNICO GENERAL DE PROCESOS</w:t>
      </w:r>
    </w:p>
    <w:p w14:paraId="229418BF" w14:textId="77777777" w:rsidR="00DE3CE7" w:rsidRPr="00243804" w:rsidRDefault="00DE3CE7" w:rsidP="00DE3CE7">
      <w:pPr>
        <w:pStyle w:val="Prrafodelista"/>
        <w:numPr>
          <w:ilvl w:val="0"/>
          <w:numId w:val="17"/>
        </w:numPr>
        <w:spacing w:after="0" w:line="240" w:lineRule="auto"/>
        <w:ind w:left="567" w:hanging="425"/>
        <w:jc w:val="both"/>
        <w:rPr>
          <w:rFonts w:ascii="Times New Roman" w:hAnsi="Times New Roman"/>
        </w:rPr>
      </w:pPr>
      <w:r w:rsidRPr="00243804">
        <w:rPr>
          <w:rFonts w:ascii="Times New Roman" w:hAnsi="Times New Roman"/>
        </w:rPr>
        <w:t xml:space="preserve">De conformidad al </w:t>
      </w:r>
      <w:r w:rsidRPr="00243804">
        <w:rPr>
          <w:rFonts w:ascii="Times New Roman" w:hAnsi="Times New Roman"/>
          <w:b/>
          <w:bCs/>
        </w:rPr>
        <w:t xml:space="preserve">artículo </w:t>
      </w:r>
      <w:r w:rsidR="001347C9" w:rsidRPr="00243804">
        <w:rPr>
          <w:rFonts w:ascii="Times New Roman" w:hAnsi="Times New Roman"/>
          <w:b/>
          <w:bCs/>
        </w:rPr>
        <w:t>141</w:t>
      </w:r>
      <w:r w:rsidR="001347C9" w:rsidRPr="00243804">
        <w:rPr>
          <w:rFonts w:ascii="Times New Roman" w:hAnsi="Times New Roman"/>
        </w:rPr>
        <w:t xml:space="preserve"> todo proceso inicia con la presentación de la demanda.</w:t>
      </w:r>
    </w:p>
    <w:p w14:paraId="26861056" w14:textId="77777777" w:rsidR="00DE3CE7" w:rsidRPr="00243804" w:rsidRDefault="00DE3CE7" w:rsidP="00DE3CE7">
      <w:pPr>
        <w:pStyle w:val="Prrafodelista"/>
        <w:spacing w:after="0" w:line="240" w:lineRule="auto"/>
        <w:ind w:left="567" w:hanging="425"/>
        <w:jc w:val="both"/>
        <w:rPr>
          <w:rFonts w:ascii="Times New Roman" w:hAnsi="Times New Roman"/>
        </w:rPr>
      </w:pPr>
    </w:p>
    <w:p w14:paraId="002D6885" w14:textId="77777777" w:rsidR="001347C9" w:rsidRPr="00243804" w:rsidRDefault="00DE3CE7" w:rsidP="00DE3CE7">
      <w:pPr>
        <w:pStyle w:val="Prrafodelista"/>
        <w:numPr>
          <w:ilvl w:val="0"/>
          <w:numId w:val="17"/>
        </w:numPr>
        <w:spacing w:after="0" w:line="240" w:lineRule="auto"/>
        <w:ind w:left="567" w:hanging="425"/>
        <w:jc w:val="both"/>
        <w:rPr>
          <w:rFonts w:ascii="Times New Roman" w:hAnsi="Times New Roman"/>
          <w:i/>
        </w:rPr>
      </w:pPr>
      <w:r w:rsidRPr="00243804">
        <w:rPr>
          <w:rFonts w:ascii="Times New Roman" w:hAnsi="Times New Roman"/>
        </w:rPr>
        <w:t xml:space="preserve">De conformidad al </w:t>
      </w:r>
      <w:r w:rsidRPr="00243804">
        <w:rPr>
          <w:rFonts w:ascii="Times New Roman" w:hAnsi="Times New Roman"/>
          <w:b/>
          <w:bCs/>
        </w:rPr>
        <w:t xml:space="preserve">artículo 289 </w:t>
      </w:r>
      <w:r w:rsidR="001347C9" w:rsidRPr="00243804">
        <w:rPr>
          <w:rFonts w:ascii="Times New Roman" w:hAnsi="Times New Roman"/>
        </w:rPr>
        <w:t xml:space="preserve">se tramitarán por </w:t>
      </w:r>
      <w:r w:rsidRPr="00243804">
        <w:rPr>
          <w:rFonts w:ascii="Times New Roman" w:hAnsi="Times New Roman"/>
        </w:rPr>
        <w:t xml:space="preserve">Procedimiento Ordinario </w:t>
      </w:r>
      <w:r w:rsidR="001347C9" w:rsidRPr="00243804">
        <w:rPr>
          <w:rFonts w:ascii="Times New Roman" w:hAnsi="Times New Roman"/>
        </w:rPr>
        <w:t>todas aquellas pretensiones que no tengan previsto un trámite especial para su sustanciación</w:t>
      </w:r>
      <w:r w:rsidRPr="00243804">
        <w:rPr>
          <w:rFonts w:ascii="Times New Roman" w:hAnsi="Times New Roman"/>
        </w:rPr>
        <w:t>.</w:t>
      </w:r>
    </w:p>
    <w:p w14:paraId="690F6F69" w14:textId="77777777" w:rsidR="00DE3CE7" w:rsidRPr="00243804" w:rsidRDefault="00DE3CE7" w:rsidP="00DE3CE7">
      <w:pPr>
        <w:pStyle w:val="Prrafodelista"/>
        <w:spacing w:after="0" w:line="240" w:lineRule="auto"/>
        <w:ind w:left="567" w:hanging="425"/>
        <w:jc w:val="both"/>
        <w:rPr>
          <w:rFonts w:ascii="Times New Roman" w:hAnsi="Times New Roman"/>
          <w:i/>
        </w:rPr>
      </w:pPr>
    </w:p>
    <w:p w14:paraId="1031F8B9" w14:textId="77777777" w:rsidR="001347C9" w:rsidRPr="00243804" w:rsidRDefault="00DE3CE7" w:rsidP="00DE3CE7">
      <w:pPr>
        <w:pStyle w:val="Prrafodelista"/>
        <w:numPr>
          <w:ilvl w:val="0"/>
          <w:numId w:val="17"/>
        </w:numPr>
        <w:spacing w:after="0" w:line="240" w:lineRule="auto"/>
        <w:ind w:left="567" w:hanging="425"/>
        <w:jc w:val="both"/>
        <w:rPr>
          <w:rFonts w:ascii="Times New Roman" w:hAnsi="Times New Roman"/>
        </w:rPr>
      </w:pPr>
      <w:r w:rsidRPr="00243804">
        <w:rPr>
          <w:rFonts w:ascii="Times New Roman" w:hAnsi="Times New Roman"/>
        </w:rPr>
        <w:t xml:space="preserve">De conformidad al </w:t>
      </w:r>
      <w:r w:rsidRPr="00243804">
        <w:rPr>
          <w:rFonts w:ascii="Times New Roman" w:hAnsi="Times New Roman"/>
          <w:b/>
          <w:bCs/>
        </w:rPr>
        <w:t xml:space="preserve">artículo </w:t>
      </w:r>
      <w:r w:rsidR="001347C9" w:rsidRPr="00243804">
        <w:rPr>
          <w:rFonts w:ascii="Times New Roman" w:hAnsi="Times New Roman"/>
          <w:b/>
          <w:bCs/>
        </w:rPr>
        <w:t>371</w:t>
      </w:r>
      <w:r w:rsidR="001347C9" w:rsidRPr="00243804">
        <w:rPr>
          <w:rFonts w:ascii="Times New Roman" w:hAnsi="Times New Roman"/>
        </w:rPr>
        <w:t xml:space="preserve"> </w:t>
      </w:r>
      <w:r w:rsidRPr="00243804">
        <w:rPr>
          <w:rFonts w:ascii="Times New Roman" w:hAnsi="Times New Roman"/>
        </w:rPr>
        <w:t>establece</w:t>
      </w:r>
      <w:r w:rsidR="001347C9" w:rsidRPr="00243804">
        <w:rPr>
          <w:rFonts w:ascii="Times New Roman" w:hAnsi="Times New Roman"/>
        </w:rPr>
        <w:t xml:space="preserve"> que el </w:t>
      </w:r>
      <w:r w:rsidR="006D14B8" w:rsidRPr="00243804">
        <w:rPr>
          <w:rFonts w:ascii="Times New Roman" w:hAnsi="Times New Roman"/>
        </w:rPr>
        <w:t>juzgador una vez admitido</w:t>
      </w:r>
      <w:r w:rsidR="001347C9" w:rsidRPr="00243804">
        <w:rPr>
          <w:rFonts w:ascii="Times New Roman" w:hAnsi="Times New Roman"/>
        </w:rPr>
        <w:t xml:space="preserve"> la solicitud de ejecución de sentencia ejecutoriada, designará una o un perito para la liquidación de capital, intereses y costas en el término concedido para el efecto. Previamente la o el actor tendrá el término de cinco días para presentar los comprobantes de respaldo de gastos conforme con las normas de costas previstas en este Código.</w:t>
      </w:r>
    </w:p>
    <w:p w14:paraId="681F9072" w14:textId="77777777" w:rsidR="006129BE" w:rsidRPr="00243804" w:rsidRDefault="006129BE" w:rsidP="006129BE">
      <w:pPr>
        <w:pStyle w:val="Prrafodelista"/>
        <w:spacing w:after="0" w:line="240" w:lineRule="auto"/>
        <w:ind w:left="1080"/>
        <w:jc w:val="both"/>
        <w:rPr>
          <w:rFonts w:ascii="Times New Roman" w:hAnsi="Times New Roman"/>
        </w:rPr>
      </w:pPr>
    </w:p>
    <w:p w14:paraId="1DF54AF2" w14:textId="77777777" w:rsidR="001347C9" w:rsidRPr="00243804" w:rsidRDefault="001347C9" w:rsidP="00862AD5">
      <w:pPr>
        <w:spacing w:after="120" w:line="240" w:lineRule="auto"/>
        <w:jc w:val="both"/>
        <w:rPr>
          <w:rFonts w:ascii="Times New Roman" w:hAnsi="Times New Roman"/>
          <w:b/>
          <w:i/>
          <w:lang w:val="es-EC"/>
        </w:rPr>
      </w:pPr>
      <w:r w:rsidRPr="00243804">
        <w:rPr>
          <w:rFonts w:ascii="Times New Roman" w:hAnsi="Times New Roman"/>
          <w:b/>
          <w:i/>
          <w:lang w:val="es-EC"/>
        </w:rPr>
        <w:t xml:space="preserve">CÓDIGO ORGÁNICO DE LA FUNCIÓN JUDICIAL </w:t>
      </w:r>
    </w:p>
    <w:p w14:paraId="6648DE1C" w14:textId="77777777" w:rsidR="001347C9" w:rsidRPr="00243804" w:rsidRDefault="00862AD5" w:rsidP="00862AD5">
      <w:pPr>
        <w:pStyle w:val="Prrafodelista"/>
        <w:numPr>
          <w:ilvl w:val="0"/>
          <w:numId w:val="18"/>
        </w:numPr>
        <w:spacing w:after="0" w:line="240" w:lineRule="auto"/>
        <w:ind w:left="567" w:hanging="425"/>
        <w:contextualSpacing w:val="0"/>
        <w:jc w:val="both"/>
        <w:rPr>
          <w:rFonts w:ascii="Times New Roman" w:hAnsi="Times New Roman"/>
        </w:rPr>
      </w:pPr>
      <w:r w:rsidRPr="00243804">
        <w:rPr>
          <w:rFonts w:ascii="Times New Roman" w:hAnsi="Times New Roman"/>
        </w:rPr>
        <w:t xml:space="preserve">De conformidad al </w:t>
      </w:r>
      <w:r w:rsidRPr="00243804">
        <w:rPr>
          <w:rFonts w:ascii="Times New Roman" w:hAnsi="Times New Roman"/>
          <w:b/>
          <w:bCs/>
        </w:rPr>
        <w:t xml:space="preserve">artículo </w:t>
      </w:r>
      <w:r w:rsidR="001347C9" w:rsidRPr="00243804">
        <w:rPr>
          <w:rFonts w:ascii="Times New Roman" w:hAnsi="Times New Roman"/>
          <w:b/>
          <w:bCs/>
        </w:rPr>
        <w:t>3</w:t>
      </w:r>
      <w:r w:rsidR="001347C9" w:rsidRPr="00243804">
        <w:rPr>
          <w:rFonts w:ascii="Times New Roman" w:hAnsi="Times New Roman"/>
        </w:rPr>
        <w:t xml:space="preserve"> </w:t>
      </w:r>
      <w:r w:rsidRPr="00243804">
        <w:rPr>
          <w:rFonts w:ascii="Times New Roman" w:hAnsi="Times New Roman"/>
        </w:rPr>
        <w:t>establece</w:t>
      </w:r>
      <w:r w:rsidR="001347C9" w:rsidRPr="00243804">
        <w:rPr>
          <w:rFonts w:ascii="Times New Roman" w:hAnsi="Times New Roman"/>
        </w:rPr>
        <w:t xml:space="preserve"> que cuando proceda el pago de costas a favor de la parte procesal, sea pública o privada, se tomará en cuenta todos los gastos judiciales producidos durante la sustanciación del proceso, para el impulso del mismo, entre otros, los honorarios profesionales de los defensores y peritos; el valor de las publicaciones realizadas; el pago de copias; movilización para diligencias externas; grabaciones en audio y video; certificaciones u otros documentos, excepto aquellos que se obtengan en forma gratuita. Todos los rubros deberán ser justificados con los comprobantes de venta debidamente autorizados por el Servicio de Rentas Internas, según corresponda. Estas costas serán liquidadas conforme a lo previsto en el artículo 371 del Código Orgánico General de Procesos y recaudadas mediante las vías de ejecución que prevé la ley”</w:t>
      </w:r>
      <w:r w:rsidRPr="00243804">
        <w:rPr>
          <w:rFonts w:ascii="Times New Roman" w:hAnsi="Times New Roman"/>
        </w:rPr>
        <w:t>.</w:t>
      </w:r>
    </w:p>
    <w:p w14:paraId="147DBADB" w14:textId="77777777" w:rsidR="00752A53" w:rsidRPr="00243804" w:rsidRDefault="00752A53" w:rsidP="00752A53">
      <w:pPr>
        <w:pStyle w:val="Prrafodelista"/>
        <w:spacing w:after="0" w:line="240" w:lineRule="auto"/>
        <w:ind w:left="1080"/>
        <w:jc w:val="both"/>
        <w:rPr>
          <w:rFonts w:ascii="Times New Roman" w:hAnsi="Times New Roman"/>
        </w:rPr>
      </w:pPr>
    </w:p>
    <w:p w14:paraId="36761F81" w14:textId="77777777" w:rsidR="001347C9" w:rsidRPr="00243804" w:rsidRDefault="001347C9" w:rsidP="007017F8">
      <w:pPr>
        <w:spacing w:after="120" w:line="240" w:lineRule="auto"/>
        <w:jc w:val="both"/>
        <w:rPr>
          <w:rFonts w:ascii="Times New Roman" w:hAnsi="Times New Roman"/>
          <w:b/>
          <w:i/>
          <w:lang w:val="es-EC"/>
        </w:rPr>
      </w:pPr>
      <w:r w:rsidRPr="00243804">
        <w:rPr>
          <w:rFonts w:ascii="Times New Roman" w:hAnsi="Times New Roman"/>
          <w:b/>
          <w:i/>
          <w:lang w:val="es-EC"/>
        </w:rPr>
        <w:t>CÓDIGO ORGÁNICO MONETARIO Y FINANCIERO</w:t>
      </w:r>
    </w:p>
    <w:p w14:paraId="6CA35753" w14:textId="77777777" w:rsidR="0042632D" w:rsidRPr="00243804" w:rsidRDefault="007017F8" w:rsidP="0042632D">
      <w:pPr>
        <w:pStyle w:val="Prrafodelista"/>
        <w:numPr>
          <w:ilvl w:val="0"/>
          <w:numId w:val="19"/>
        </w:numPr>
        <w:spacing w:after="120" w:line="240" w:lineRule="auto"/>
        <w:ind w:left="567" w:hanging="425"/>
        <w:contextualSpacing w:val="0"/>
        <w:jc w:val="both"/>
        <w:rPr>
          <w:rFonts w:ascii="Times New Roman" w:hAnsi="Times New Roman"/>
        </w:rPr>
      </w:pPr>
      <w:r w:rsidRPr="00243804">
        <w:rPr>
          <w:rFonts w:ascii="Times New Roman" w:hAnsi="Times New Roman"/>
        </w:rPr>
        <w:t xml:space="preserve">De conformidad al </w:t>
      </w:r>
      <w:r w:rsidRPr="00243804">
        <w:rPr>
          <w:rFonts w:ascii="Times New Roman" w:hAnsi="Times New Roman"/>
          <w:b/>
          <w:bCs/>
        </w:rPr>
        <w:t xml:space="preserve">artículo </w:t>
      </w:r>
      <w:r w:rsidR="001347C9" w:rsidRPr="00243804">
        <w:rPr>
          <w:rFonts w:ascii="Times New Roman" w:hAnsi="Times New Roman"/>
          <w:b/>
          <w:bCs/>
        </w:rPr>
        <w:t>225</w:t>
      </w:r>
      <w:r w:rsidR="001347C9" w:rsidRPr="00243804">
        <w:rPr>
          <w:rFonts w:ascii="Times New Roman" w:hAnsi="Times New Roman"/>
        </w:rPr>
        <w:t xml:space="preserve"> </w:t>
      </w:r>
      <w:r w:rsidR="0013483B" w:rsidRPr="00243804">
        <w:rPr>
          <w:rFonts w:ascii="Times New Roman" w:hAnsi="Times New Roman"/>
        </w:rPr>
        <w:t xml:space="preserve">establece </w:t>
      </w:r>
      <w:r w:rsidR="001347C9" w:rsidRPr="00243804">
        <w:rPr>
          <w:rFonts w:ascii="Times New Roman" w:hAnsi="Times New Roman"/>
        </w:rPr>
        <w:t xml:space="preserve">que las entidades del sistema financiero nacional mantendrán sus archivos contables físicos, incluyendo los respaldos respectivos, por el plazo de diez años contados a partir de la conclusión de la operación correspondiente y por quince años en el formato digital autorizado por las superintendencias. </w:t>
      </w:r>
    </w:p>
    <w:p w14:paraId="515A0596" w14:textId="77777777" w:rsidR="001347C9" w:rsidRPr="00243804" w:rsidRDefault="001347C9" w:rsidP="0042632D">
      <w:pPr>
        <w:pStyle w:val="Prrafodelista"/>
        <w:spacing w:after="0" w:line="240" w:lineRule="auto"/>
        <w:ind w:left="567"/>
        <w:contextualSpacing w:val="0"/>
        <w:jc w:val="both"/>
        <w:rPr>
          <w:rFonts w:ascii="Times New Roman" w:hAnsi="Times New Roman"/>
        </w:rPr>
      </w:pPr>
      <w:r w:rsidRPr="00243804">
        <w:rPr>
          <w:rFonts w:ascii="Times New Roman" w:hAnsi="Times New Roman"/>
        </w:rPr>
        <w:t>La información proporcionada por las entidades financieras y las copias y reproducciones certificadas expedidas por un funcionario autorizado de la entidad financiera tendrán similar valor probatorio que los documentos originales</w:t>
      </w:r>
    </w:p>
    <w:p w14:paraId="05951DD8" w14:textId="77777777" w:rsidR="001347C9" w:rsidRPr="00243804" w:rsidRDefault="001347C9" w:rsidP="001347C9">
      <w:pPr>
        <w:pStyle w:val="Prrafodelista"/>
        <w:spacing w:after="0" w:line="240" w:lineRule="auto"/>
        <w:ind w:left="1080"/>
        <w:jc w:val="both"/>
        <w:rPr>
          <w:rFonts w:ascii="Times New Roman" w:hAnsi="Times New Roman"/>
        </w:rPr>
      </w:pPr>
    </w:p>
    <w:p w14:paraId="44A68C7C" w14:textId="77777777" w:rsidR="005473A4" w:rsidRPr="00243804" w:rsidRDefault="001347C9" w:rsidP="004679D7">
      <w:pPr>
        <w:spacing w:after="120" w:line="240" w:lineRule="auto"/>
        <w:jc w:val="both"/>
        <w:rPr>
          <w:rFonts w:ascii="Times New Roman" w:hAnsi="Times New Roman"/>
          <w:b/>
          <w:i/>
          <w:lang w:val="es-EC"/>
        </w:rPr>
      </w:pPr>
      <w:r w:rsidRPr="00243804">
        <w:rPr>
          <w:rFonts w:ascii="Times New Roman" w:hAnsi="Times New Roman"/>
          <w:b/>
          <w:i/>
          <w:lang w:val="es-EC"/>
        </w:rPr>
        <w:t xml:space="preserve">CÓDIGO CIVIL </w:t>
      </w:r>
    </w:p>
    <w:p w14:paraId="4468408C" w14:textId="77777777" w:rsidR="001347C9" w:rsidRPr="00243804" w:rsidRDefault="007017F8" w:rsidP="0042632D">
      <w:pPr>
        <w:pStyle w:val="Prrafodelista"/>
        <w:numPr>
          <w:ilvl w:val="0"/>
          <w:numId w:val="20"/>
        </w:numPr>
        <w:spacing w:after="0" w:line="240" w:lineRule="auto"/>
        <w:ind w:left="567" w:hanging="425"/>
        <w:contextualSpacing w:val="0"/>
        <w:jc w:val="both"/>
        <w:rPr>
          <w:rFonts w:ascii="Times New Roman" w:hAnsi="Times New Roman"/>
        </w:rPr>
      </w:pPr>
      <w:r w:rsidRPr="00243804">
        <w:rPr>
          <w:rFonts w:ascii="Times New Roman" w:hAnsi="Times New Roman"/>
        </w:rPr>
        <w:t xml:space="preserve">De conformidad al </w:t>
      </w:r>
      <w:r w:rsidRPr="00243804">
        <w:rPr>
          <w:rFonts w:ascii="Times New Roman" w:hAnsi="Times New Roman"/>
          <w:b/>
          <w:bCs/>
        </w:rPr>
        <w:t>artículo</w:t>
      </w:r>
      <w:r w:rsidR="001347C9" w:rsidRPr="00243804">
        <w:rPr>
          <w:rFonts w:ascii="Times New Roman" w:hAnsi="Times New Roman"/>
        </w:rPr>
        <w:t xml:space="preserve"> </w:t>
      </w:r>
      <w:r w:rsidR="001347C9" w:rsidRPr="00243804">
        <w:rPr>
          <w:rFonts w:ascii="Times New Roman" w:hAnsi="Times New Roman"/>
          <w:b/>
          <w:bCs/>
        </w:rPr>
        <w:t>1453</w:t>
      </w:r>
      <w:r w:rsidR="001347C9" w:rsidRPr="00243804">
        <w:rPr>
          <w:rFonts w:ascii="Times New Roman" w:hAnsi="Times New Roman"/>
        </w:rPr>
        <w:t xml:space="preserve"> </w:t>
      </w:r>
      <w:r w:rsidR="0013483B" w:rsidRPr="00243804">
        <w:rPr>
          <w:rFonts w:ascii="Times New Roman" w:hAnsi="Times New Roman"/>
        </w:rPr>
        <w:t xml:space="preserve">establece </w:t>
      </w:r>
      <w:r w:rsidR="001347C9" w:rsidRPr="00243804">
        <w:rPr>
          <w:rFonts w:ascii="Times New Roman" w:hAnsi="Times New Roman"/>
        </w:rPr>
        <w:t>que las obligaciones nacen, ya del concurso real de las voluntades de dos o más personas, como en los contratos o convenciones; ya de un hecho voluntario de la persona que se obliga, como en la aceptación de una herencia o legado y en todos los cuasicontratos; ya a consecuencia de un hecho que ha inferido injuria o daño a otra persona, como en los delitos y cuasidelitos; ya por disposición de la ley, como entre los padres y los hijos de familia.</w:t>
      </w:r>
    </w:p>
    <w:p w14:paraId="6E8109FB" w14:textId="77777777" w:rsidR="001347C9" w:rsidRPr="00243804" w:rsidRDefault="001347C9" w:rsidP="0042632D">
      <w:pPr>
        <w:pStyle w:val="Prrafodelista"/>
        <w:spacing w:after="0" w:line="240" w:lineRule="auto"/>
        <w:ind w:left="567" w:hanging="425"/>
        <w:contextualSpacing w:val="0"/>
        <w:jc w:val="both"/>
        <w:rPr>
          <w:rFonts w:ascii="Times New Roman" w:hAnsi="Times New Roman"/>
        </w:rPr>
      </w:pPr>
    </w:p>
    <w:p w14:paraId="6768DB31" w14:textId="77777777" w:rsidR="0013483B" w:rsidRPr="00243804" w:rsidRDefault="007017F8" w:rsidP="0013483B">
      <w:pPr>
        <w:pStyle w:val="Prrafodelista"/>
        <w:numPr>
          <w:ilvl w:val="0"/>
          <w:numId w:val="20"/>
        </w:numPr>
        <w:spacing w:after="120" w:line="240" w:lineRule="auto"/>
        <w:ind w:left="567" w:hanging="425"/>
        <w:contextualSpacing w:val="0"/>
        <w:jc w:val="both"/>
        <w:rPr>
          <w:rFonts w:ascii="Times New Roman" w:hAnsi="Times New Roman"/>
        </w:rPr>
      </w:pPr>
      <w:r w:rsidRPr="00243804">
        <w:rPr>
          <w:rFonts w:ascii="Times New Roman" w:hAnsi="Times New Roman"/>
        </w:rPr>
        <w:t xml:space="preserve">De conformidad al </w:t>
      </w:r>
      <w:r w:rsidRPr="00243804">
        <w:rPr>
          <w:rFonts w:ascii="Times New Roman" w:hAnsi="Times New Roman"/>
          <w:b/>
          <w:bCs/>
        </w:rPr>
        <w:t xml:space="preserve">artículo </w:t>
      </w:r>
      <w:r w:rsidR="001347C9" w:rsidRPr="00243804">
        <w:rPr>
          <w:rFonts w:ascii="Times New Roman" w:hAnsi="Times New Roman"/>
          <w:b/>
          <w:bCs/>
        </w:rPr>
        <w:t>1567</w:t>
      </w:r>
      <w:r w:rsidR="001347C9" w:rsidRPr="00243804">
        <w:rPr>
          <w:rFonts w:ascii="Times New Roman" w:hAnsi="Times New Roman"/>
        </w:rPr>
        <w:t xml:space="preserve"> </w:t>
      </w:r>
      <w:r w:rsidR="0013483B" w:rsidRPr="00243804">
        <w:rPr>
          <w:rFonts w:ascii="Times New Roman" w:hAnsi="Times New Roman"/>
        </w:rPr>
        <w:t xml:space="preserve">establece </w:t>
      </w:r>
      <w:r w:rsidR="001347C9" w:rsidRPr="00243804">
        <w:rPr>
          <w:rFonts w:ascii="Times New Roman" w:hAnsi="Times New Roman"/>
        </w:rPr>
        <w:t xml:space="preserve">que el deudor está en mora cuando: </w:t>
      </w:r>
    </w:p>
    <w:p w14:paraId="3CADCE21" w14:textId="77777777" w:rsidR="0013483B" w:rsidRPr="00243804" w:rsidRDefault="001347C9" w:rsidP="0013483B">
      <w:pPr>
        <w:pStyle w:val="Prrafodelista"/>
        <w:spacing w:after="120" w:line="240" w:lineRule="auto"/>
        <w:ind w:left="567"/>
        <w:contextualSpacing w:val="0"/>
        <w:jc w:val="both"/>
        <w:rPr>
          <w:rFonts w:ascii="Times New Roman" w:hAnsi="Times New Roman"/>
        </w:rPr>
      </w:pPr>
      <w:r w:rsidRPr="00243804">
        <w:rPr>
          <w:rFonts w:ascii="Times New Roman" w:hAnsi="Times New Roman"/>
        </w:rPr>
        <w:t xml:space="preserve">1. Cuando no ha cumplido la obligación dentro del término estipulado, salvo que la ley, en casos especiales, exija que se requiera al deudor para constituirle en mora; </w:t>
      </w:r>
    </w:p>
    <w:p w14:paraId="72C98DF8" w14:textId="77777777" w:rsidR="0013483B" w:rsidRPr="00243804" w:rsidRDefault="001347C9" w:rsidP="0013483B">
      <w:pPr>
        <w:pStyle w:val="Prrafodelista"/>
        <w:spacing w:after="120" w:line="240" w:lineRule="auto"/>
        <w:ind w:left="567"/>
        <w:contextualSpacing w:val="0"/>
        <w:jc w:val="both"/>
        <w:rPr>
          <w:rFonts w:ascii="Times New Roman" w:hAnsi="Times New Roman"/>
        </w:rPr>
      </w:pPr>
      <w:r w:rsidRPr="00243804">
        <w:rPr>
          <w:rFonts w:ascii="Times New Roman" w:hAnsi="Times New Roman"/>
        </w:rPr>
        <w:t xml:space="preserve">2. Cuando la cosa no ha podido ser dada o ejecutada sino dentro de cierto espacio de tiempo, y el deudor lo ha dejado pasar sin darla o ejecutarla; y, </w:t>
      </w:r>
    </w:p>
    <w:p w14:paraId="395855F6" w14:textId="77777777" w:rsidR="001347C9" w:rsidRPr="00243804" w:rsidRDefault="001347C9" w:rsidP="0013483B">
      <w:pPr>
        <w:pStyle w:val="Prrafodelista"/>
        <w:spacing w:after="0" w:line="240" w:lineRule="auto"/>
        <w:ind w:left="567"/>
        <w:contextualSpacing w:val="0"/>
        <w:jc w:val="both"/>
        <w:rPr>
          <w:rFonts w:ascii="Times New Roman" w:hAnsi="Times New Roman"/>
        </w:rPr>
      </w:pPr>
      <w:r w:rsidRPr="00243804">
        <w:rPr>
          <w:rFonts w:ascii="Times New Roman" w:hAnsi="Times New Roman"/>
        </w:rPr>
        <w:t>3. En los demás casos, cuando el deudor ha sido judicialmente reconvenido por el acreedor.</w:t>
      </w:r>
    </w:p>
    <w:p w14:paraId="0CE68361" w14:textId="77777777" w:rsidR="001347C9" w:rsidRPr="00243804" w:rsidRDefault="001347C9" w:rsidP="0042632D">
      <w:pPr>
        <w:pStyle w:val="Prrafodelista"/>
        <w:spacing w:after="0" w:line="240" w:lineRule="auto"/>
        <w:ind w:left="567" w:hanging="425"/>
        <w:contextualSpacing w:val="0"/>
        <w:jc w:val="both"/>
        <w:rPr>
          <w:rFonts w:ascii="Times New Roman" w:hAnsi="Times New Roman"/>
        </w:rPr>
      </w:pPr>
    </w:p>
    <w:p w14:paraId="024ADEE2" w14:textId="77777777" w:rsidR="001347C9" w:rsidRPr="00243804" w:rsidRDefault="007017F8" w:rsidP="0042632D">
      <w:pPr>
        <w:pStyle w:val="Prrafodelista"/>
        <w:numPr>
          <w:ilvl w:val="0"/>
          <w:numId w:val="20"/>
        </w:numPr>
        <w:spacing w:after="0" w:line="240" w:lineRule="auto"/>
        <w:ind w:left="567" w:hanging="425"/>
        <w:contextualSpacing w:val="0"/>
        <w:jc w:val="both"/>
        <w:rPr>
          <w:rFonts w:ascii="Times New Roman" w:hAnsi="Times New Roman"/>
        </w:rPr>
      </w:pPr>
      <w:r w:rsidRPr="00243804">
        <w:rPr>
          <w:rFonts w:ascii="Times New Roman" w:hAnsi="Times New Roman"/>
        </w:rPr>
        <w:t xml:space="preserve">De conformidad al </w:t>
      </w:r>
      <w:r w:rsidRPr="00243804">
        <w:rPr>
          <w:rFonts w:ascii="Times New Roman" w:hAnsi="Times New Roman"/>
          <w:b/>
          <w:bCs/>
        </w:rPr>
        <w:t xml:space="preserve">artículo </w:t>
      </w:r>
      <w:r w:rsidR="001347C9" w:rsidRPr="00243804">
        <w:rPr>
          <w:rFonts w:ascii="Times New Roman" w:hAnsi="Times New Roman"/>
          <w:b/>
          <w:bCs/>
        </w:rPr>
        <w:t>1607</w:t>
      </w:r>
      <w:r w:rsidR="001347C9" w:rsidRPr="00243804">
        <w:rPr>
          <w:rFonts w:ascii="Times New Roman" w:hAnsi="Times New Roman"/>
        </w:rPr>
        <w:t xml:space="preserve"> </w:t>
      </w:r>
      <w:r w:rsidR="0013483B" w:rsidRPr="00243804">
        <w:rPr>
          <w:rFonts w:ascii="Times New Roman" w:hAnsi="Times New Roman"/>
        </w:rPr>
        <w:t xml:space="preserve">establece </w:t>
      </w:r>
      <w:r w:rsidR="001347C9" w:rsidRPr="00243804">
        <w:rPr>
          <w:rFonts w:ascii="Times New Roman" w:hAnsi="Times New Roman"/>
        </w:rPr>
        <w:t>que el deudor no puede obligar al acreedor a que reciba por partes lo que se le deba, salvo el caso de convención contraria, y sin perjuicio de lo que dispongan las leyes en casos especiales. El pago total de la deuda comprende el de los intereses e indemnizaciones que se deban.</w:t>
      </w:r>
    </w:p>
    <w:p w14:paraId="0D5531E3" w14:textId="77777777" w:rsidR="001F654F" w:rsidRPr="00243804" w:rsidRDefault="001F654F" w:rsidP="001F654F">
      <w:pPr>
        <w:pStyle w:val="Prrafodelista"/>
        <w:rPr>
          <w:rFonts w:ascii="Times New Roman" w:hAnsi="Times New Roman"/>
        </w:rPr>
      </w:pPr>
    </w:p>
    <w:p w14:paraId="18678445" w14:textId="77777777" w:rsidR="001F654F" w:rsidRPr="00243804" w:rsidRDefault="001F654F" w:rsidP="001F654F">
      <w:pPr>
        <w:pStyle w:val="Prrafodelista"/>
        <w:spacing w:after="120" w:line="240" w:lineRule="auto"/>
        <w:ind w:left="0"/>
        <w:contextualSpacing w:val="0"/>
        <w:jc w:val="both"/>
        <w:rPr>
          <w:rFonts w:ascii="Times New Roman" w:hAnsi="Times New Roman"/>
          <w:b/>
          <w:i/>
        </w:rPr>
      </w:pPr>
      <w:r w:rsidRPr="00243804">
        <w:rPr>
          <w:rFonts w:ascii="Times New Roman" w:hAnsi="Times New Roman"/>
          <w:b/>
          <w:i/>
        </w:rPr>
        <w:t>LEY DE COMERCIO ELECTRÓNICO, FIRMAS Y MENSAJES DE DATOS</w:t>
      </w:r>
    </w:p>
    <w:p w14:paraId="564A1B61" w14:textId="77777777" w:rsidR="001F654F" w:rsidRPr="00243804" w:rsidRDefault="007017F8" w:rsidP="007017F8">
      <w:pPr>
        <w:pStyle w:val="Prrafodelista"/>
        <w:numPr>
          <w:ilvl w:val="0"/>
          <w:numId w:val="22"/>
        </w:numPr>
        <w:spacing w:after="0" w:line="240" w:lineRule="auto"/>
        <w:ind w:left="567" w:hanging="425"/>
        <w:jc w:val="both"/>
        <w:rPr>
          <w:rFonts w:ascii="Times New Roman" w:hAnsi="Times New Roman"/>
        </w:rPr>
      </w:pPr>
      <w:r w:rsidRPr="00243804">
        <w:rPr>
          <w:rFonts w:ascii="Times New Roman" w:hAnsi="Times New Roman"/>
        </w:rPr>
        <w:t xml:space="preserve">De conformidad al </w:t>
      </w:r>
      <w:r w:rsidRPr="00243804">
        <w:rPr>
          <w:rFonts w:ascii="Times New Roman" w:hAnsi="Times New Roman"/>
          <w:b/>
          <w:bCs/>
        </w:rPr>
        <w:t xml:space="preserve">artículo </w:t>
      </w:r>
      <w:r w:rsidR="001F654F" w:rsidRPr="00243804">
        <w:rPr>
          <w:rFonts w:ascii="Times New Roman" w:hAnsi="Times New Roman"/>
          <w:b/>
          <w:bCs/>
        </w:rPr>
        <w:t>14</w:t>
      </w:r>
      <w:r w:rsidR="001F654F" w:rsidRPr="00243804">
        <w:rPr>
          <w:rFonts w:ascii="Times New Roman" w:hAnsi="Times New Roman"/>
        </w:rPr>
        <w:t xml:space="preserve"> establece que la firma electrónica tendrá igual validez y se le reconocerán los mismos efectos jurídicos que a una firma manuscrita en relación con los datos consignados en documentos escritos, y será admitida como prueba en juicio. </w:t>
      </w:r>
    </w:p>
    <w:p w14:paraId="74093E66" w14:textId="77777777" w:rsidR="004D685C" w:rsidRPr="00243804" w:rsidRDefault="004D685C" w:rsidP="004F669D">
      <w:pPr>
        <w:pStyle w:val="Sinespaciado"/>
        <w:jc w:val="both"/>
        <w:rPr>
          <w:rFonts w:ascii="Times New Roman" w:hAnsi="Times New Roman"/>
          <w:i/>
          <w:lang w:val="es-EC"/>
        </w:rPr>
      </w:pPr>
    </w:p>
    <w:p w14:paraId="21ABD5A1" w14:textId="77777777" w:rsidR="002F3607" w:rsidRPr="00243804" w:rsidRDefault="006D14B8" w:rsidP="003738FB">
      <w:pPr>
        <w:pStyle w:val="Sinespaciado"/>
        <w:spacing w:before="120" w:after="120"/>
        <w:jc w:val="both"/>
        <w:rPr>
          <w:rFonts w:ascii="Times New Roman" w:hAnsi="Times New Roman"/>
          <w:b/>
          <w:lang w:val="es-EC"/>
        </w:rPr>
      </w:pPr>
      <w:r w:rsidRPr="00243804">
        <w:rPr>
          <w:rFonts w:ascii="Times New Roman" w:hAnsi="Times New Roman"/>
          <w:b/>
          <w:lang w:val="es-EC"/>
        </w:rPr>
        <w:t>SÉPTIMA. -</w:t>
      </w:r>
      <w:r w:rsidR="004F669D" w:rsidRPr="00243804">
        <w:rPr>
          <w:rFonts w:ascii="Times New Roman" w:hAnsi="Times New Roman"/>
          <w:b/>
          <w:lang w:val="es-EC"/>
        </w:rPr>
        <w:t xml:space="preserve"> ANUNCIO DE MEDIOS PROBATORIOS PARA ACREDITAR LOS HECHOS:</w:t>
      </w:r>
    </w:p>
    <w:p w14:paraId="582F3DA8" w14:textId="683A8A2B" w:rsidR="00DC0967" w:rsidRPr="00243804" w:rsidRDefault="004F669D" w:rsidP="004F669D">
      <w:pPr>
        <w:pStyle w:val="Sinespaciado"/>
        <w:jc w:val="both"/>
        <w:rPr>
          <w:rFonts w:ascii="Times New Roman" w:hAnsi="Times New Roman"/>
          <w:lang w:val="es-EC"/>
        </w:rPr>
      </w:pPr>
      <w:r w:rsidRPr="00243804">
        <w:rPr>
          <w:rFonts w:ascii="Times New Roman" w:hAnsi="Times New Roman"/>
          <w:b/>
          <w:lang w:val="es-EC"/>
        </w:rPr>
        <w:t>7.1.</w:t>
      </w:r>
      <w:r w:rsidR="00FD7E47" w:rsidRPr="00243804">
        <w:rPr>
          <w:rFonts w:ascii="Times New Roman" w:hAnsi="Times New Roman"/>
          <w:b/>
          <w:lang w:val="es-EC"/>
        </w:rPr>
        <w:t>1</w:t>
      </w:r>
      <w:r w:rsidRPr="00243804">
        <w:rPr>
          <w:rFonts w:ascii="Times New Roman" w:hAnsi="Times New Roman"/>
          <w:b/>
          <w:lang w:val="es-EC"/>
        </w:rPr>
        <w:t>-</w:t>
      </w:r>
      <w:r w:rsidR="004223DF" w:rsidRPr="00243804">
        <w:rPr>
          <w:rFonts w:ascii="Times New Roman" w:hAnsi="Times New Roman"/>
          <w:lang w:val="es-EC"/>
        </w:rPr>
        <w:t xml:space="preserve"> </w:t>
      </w:r>
      <w:r w:rsidR="00DC0967" w:rsidRPr="00243804">
        <w:rPr>
          <w:rFonts w:ascii="Times New Roman" w:hAnsi="Times New Roman"/>
          <w:lang w:val="es-EC"/>
        </w:rPr>
        <w:t xml:space="preserve">“CONTRATO DE EMISIÓN Y USO DE LA TARJETA DE CRÉDITO </w:t>
      </w:r>
      <w:r w:rsidR="00965C6B" w:rsidRPr="00243804">
        <w:rPr>
          <w:rFonts w:ascii="Times New Roman" w:hAnsi="Times New Roman"/>
          <w:lang w:val="es-EC"/>
        </w:rPr>
        <w:t>DE CIRCULACIÓN GENERAL</w:t>
      </w:r>
      <w:r w:rsidR="00DC0967" w:rsidRPr="00243804">
        <w:rPr>
          <w:rFonts w:ascii="Times New Roman" w:hAnsi="Times New Roman"/>
          <w:lang w:val="es-EC"/>
        </w:rPr>
        <w:t xml:space="preserve">”, que en original acompañamos a la demanda, prueba documental pertinente, útil y conducente en razón de que constituye documento que </w:t>
      </w:r>
      <w:r w:rsidR="00413B46" w:rsidRPr="00243804">
        <w:rPr>
          <w:rFonts w:ascii="Times New Roman" w:hAnsi="Times New Roman"/>
          <w:lang w:val="es-EC"/>
        </w:rPr>
        <w:t>se encuentra</w:t>
      </w:r>
      <w:r w:rsidR="00DC0967" w:rsidRPr="00243804">
        <w:rPr>
          <w:rFonts w:ascii="Times New Roman" w:hAnsi="Times New Roman"/>
          <w:lang w:val="es-EC"/>
        </w:rPr>
        <w:t xml:space="preserve"> firmado por </w:t>
      </w:r>
      <w:r w:rsidR="00967326">
        <w:rPr>
          <w:rStyle w:val="Textoennegrita"/>
          <w:rFonts w:ascii="Times New Roman" w:hAnsi="Times New Roman"/>
          <w:color w:val="212529"/>
          <w:highlight w:val="yellow"/>
          <w:shd w:val="clear" w:color="auto" w:fill="FFFFFF"/>
        </w:rPr>
        <w:t>{</w:t>
      </w:r>
      <w:proofErr w:type="spellStart"/>
      <w:r w:rsidR="00967326">
        <w:rPr>
          <w:rStyle w:val="Textoennegrita"/>
          <w:rFonts w:ascii="Times New Roman" w:hAnsi="Times New Roman"/>
          <w:color w:val="212529"/>
          <w:highlight w:val="yellow"/>
          <w:shd w:val="clear" w:color="auto" w:fill="FFFFFF"/>
        </w:rPr>
        <w:t>demandadoNombre</w:t>
      </w:r>
      <w:proofErr w:type="spellEnd"/>
      <w:r w:rsidR="00967326">
        <w:rPr>
          <w:rStyle w:val="Textoennegrita"/>
          <w:rFonts w:ascii="Times New Roman" w:hAnsi="Times New Roman"/>
          <w:color w:val="212529"/>
          <w:highlight w:val="yellow"/>
          <w:shd w:val="clear" w:color="auto" w:fill="FFFFFF"/>
        </w:rPr>
        <w:t>}</w:t>
      </w:r>
      <w:r w:rsidR="00DC0967" w:rsidRPr="00243804">
        <w:rPr>
          <w:rFonts w:ascii="Times New Roman" w:hAnsi="Times New Roman"/>
          <w:lang w:val="es-EC"/>
        </w:rPr>
        <w:t xml:space="preserve">, quien en su calidad de tarjetahabiente se obliga a satisfacer los consumos de bienes o servicios efectuados mediante el uso de la tarjeta de crédito </w:t>
      </w:r>
      <w:r w:rsidR="00FE1EAD" w:rsidRPr="00243804">
        <w:rPr>
          <w:rFonts w:ascii="Times New Roman" w:hAnsi="Times New Roman"/>
          <w:b/>
          <w:bCs/>
          <w:highlight w:val="yellow"/>
          <w:lang w:val="es-EC"/>
        </w:rPr>
        <w:t>{</w:t>
      </w:r>
      <w:proofErr w:type="spellStart"/>
      <w:r w:rsidR="00FE1EAD" w:rsidRPr="00243804">
        <w:rPr>
          <w:rFonts w:ascii="Times New Roman" w:hAnsi="Times New Roman"/>
          <w:b/>
          <w:bCs/>
          <w:highlight w:val="yellow"/>
          <w:lang w:val="es-EC"/>
        </w:rPr>
        <w:t>tipoTC</w:t>
      </w:r>
      <w:proofErr w:type="spellEnd"/>
      <w:r w:rsidR="00FE1EAD" w:rsidRPr="00243804">
        <w:rPr>
          <w:rFonts w:ascii="Times New Roman" w:hAnsi="Times New Roman"/>
          <w:b/>
          <w:bCs/>
          <w:highlight w:val="yellow"/>
          <w:lang w:val="es-EC"/>
        </w:rPr>
        <w:t>}</w:t>
      </w:r>
      <w:r w:rsidR="0023114B" w:rsidRPr="00243804">
        <w:rPr>
          <w:rFonts w:ascii="Times New Roman" w:hAnsi="Times New Roman"/>
          <w:lang w:val="es-EC"/>
        </w:rPr>
        <w:t xml:space="preserve"> número </w:t>
      </w:r>
      <w:r w:rsidR="00FE1EAD" w:rsidRPr="00243804">
        <w:rPr>
          <w:rFonts w:ascii="Times New Roman" w:hAnsi="Times New Roman"/>
          <w:b/>
          <w:bCs/>
          <w:highlight w:val="yellow"/>
          <w:lang w:val="es-EC"/>
        </w:rPr>
        <w:t>{</w:t>
      </w:r>
      <w:proofErr w:type="spellStart"/>
      <w:r w:rsidR="00FE1EAD" w:rsidRPr="00243804">
        <w:rPr>
          <w:rFonts w:ascii="Times New Roman" w:hAnsi="Times New Roman"/>
          <w:b/>
          <w:bCs/>
          <w:highlight w:val="yellow"/>
          <w:lang w:val="es-EC"/>
        </w:rPr>
        <w:t>nroTC</w:t>
      </w:r>
      <w:proofErr w:type="spellEnd"/>
      <w:r w:rsidR="00FE1EAD" w:rsidRPr="00243804">
        <w:rPr>
          <w:rFonts w:ascii="Times New Roman" w:hAnsi="Times New Roman"/>
          <w:b/>
          <w:bCs/>
          <w:highlight w:val="yellow"/>
          <w:lang w:val="es-EC"/>
        </w:rPr>
        <w:t>}</w:t>
      </w:r>
      <w:r w:rsidR="00D40A87" w:rsidRPr="00243804">
        <w:rPr>
          <w:rFonts w:ascii="Times New Roman" w:hAnsi="Times New Roman"/>
          <w:lang w:val="es-EC"/>
        </w:rPr>
        <w:t xml:space="preserve">, </w:t>
      </w:r>
      <w:r w:rsidR="00DC0967" w:rsidRPr="00243804">
        <w:rPr>
          <w:rFonts w:ascii="Times New Roman" w:hAnsi="Times New Roman"/>
          <w:lang w:val="es-EC"/>
        </w:rPr>
        <w:t>que le fue otorgada por el Banco Pichincha C.A.</w:t>
      </w:r>
      <w:r w:rsidR="00CB3373" w:rsidRPr="00243804">
        <w:rPr>
          <w:rFonts w:ascii="Times New Roman" w:hAnsi="Times New Roman"/>
          <w:lang w:val="es-EC"/>
        </w:rPr>
        <w:t xml:space="preserve"> </w:t>
      </w:r>
      <w:r w:rsidR="00306BAF" w:rsidRPr="00243804">
        <w:rPr>
          <w:rFonts w:ascii="Times New Roman" w:hAnsi="Times New Roman"/>
          <w:lang w:val="es-EC"/>
        </w:rPr>
        <w:t xml:space="preserve"> </w:t>
      </w:r>
    </w:p>
    <w:p w14:paraId="275D2A67" w14:textId="77777777" w:rsidR="00DC0967" w:rsidRPr="00243804" w:rsidRDefault="00DC0967" w:rsidP="004F669D">
      <w:pPr>
        <w:pStyle w:val="Sinespaciado"/>
        <w:jc w:val="both"/>
        <w:rPr>
          <w:rFonts w:ascii="Times New Roman" w:hAnsi="Times New Roman"/>
          <w:lang w:val="es-EC"/>
        </w:rPr>
      </w:pPr>
    </w:p>
    <w:p w14:paraId="3C307920" w14:textId="632BFB49" w:rsidR="004F669D" w:rsidRPr="00243804" w:rsidRDefault="00DC0967" w:rsidP="004F669D">
      <w:pPr>
        <w:pStyle w:val="Sinespaciado"/>
        <w:jc w:val="both"/>
        <w:rPr>
          <w:rFonts w:ascii="Times New Roman" w:hAnsi="Times New Roman"/>
          <w:lang w:val="es-EC"/>
        </w:rPr>
      </w:pPr>
      <w:r w:rsidRPr="00243804">
        <w:rPr>
          <w:rFonts w:ascii="Times New Roman" w:hAnsi="Times New Roman"/>
          <w:b/>
          <w:lang w:val="es-EC"/>
        </w:rPr>
        <w:t>7.</w:t>
      </w:r>
      <w:r w:rsidR="00FD7E47" w:rsidRPr="00243804">
        <w:rPr>
          <w:rFonts w:ascii="Times New Roman" w:hAnsi="Times New Roman"/>
          <w:b/>
          <w:lang w:val="es-EC"/>
        </w:rPr>
        <w:t>1.</w:t>
      </w:r>
      <w:r w:rsidRPr="00243804">
        <w:rPr>
          <w:rFonts w:ascii="Times New Roman" w:hAnsi="Times New Roman"/>
          <w:b/>
          <w:lang w:val="es-EC"/>
        </w:rPr>
        <w:t>2.-</w:t>
      </w:r>
      <w:r w:rsidR="001C1D26" w:rsidRPr="00243804">
        <w:rPr>
          <w:rFonts w:ascii="Times New Roman" w:hAnsi="Times New Roman"/>
          <w:b/>
          <w:lang w:val="es-EC"/>
        </w:rPr>
        <w:t xml:space="preserve"> </w:t>
      </w:r>
      <w:r w:rsidR="00BA3DA2" w:rsidRPr="00243804">
        <w:rPr>
          <w:rFonts w:ascii="Times New Roman" w:hAnsi="Times New Roman"/>
          <w:lang w:val="es-EC"/>
        </w:rPr>
        <w:t xml:space="preserve">ESTADOS DE CUENTA en </w:t>
      </w:r>
      <w:r w:rsidR="004F669D" w:rsidRPr="00243804">
        <w:rPr>
          <w:rFonts w:ascii="Times New Roman" w:hAnsi="Times New Roman"/>
          <w:lang w:val="es-EC"/>
        </w:rPr>
        <w:t>(</w:t>
      </w:r>
      <w:r w:rsidR="00BE0AAD" w:rsidRPr="00243804">
        <w:rPr>
          <w:rFonts w:ascii="Times New Roman" w:hAnsi="Times New Roman"/>
          <w:b/>
          <w:bCs/>
          <w:highlight w:val="yellow"/>
          <w:lang w:val="es-EC"/>
        </w:rPr>
        <w:t>{</w:t>
      </w:r>
      <w:proofErr w:type="spellStart"/>
      <w:r w:rsidR="00BE0AAD" w:rsidRPr="00243804">
        <w:rPr>
          <w:rFonts w:ascii="Times New Roman" w:hAnsi="Times New Roman"/>
          <w:b/>
          <w:bCs/>
          <w:highlight w:val="yellow"/>
          <w:lang w:val="es-EC"/>
        </w:rPr>
        <w:t>nroFojas</w:t>
      </w:r>
      <w:proofErr w:type="spellEnd"/>
      <w:r w:rsidR="00BE0AAD" w:rsidRPr="00243804">
        <w:rPr>
          <w:rFonts w:ascii="Times New Roman" w:hAnsi="Times New Roman"/>
          <w:b/>
          <w:bCs/>
          <w:highlight w:val="yellow"/>
          <w:lang w:val="es-EC"/>
        </w:rPr>
        <w:t>}</w:t>
      </w:r>
      <w:r w:rsidR="00FD7E47" w:rsidRPr="00243804">
        <w:rPr>
          <w:rFonts w:ascii="Times New Roman" w:hAnsi="Times New Roman"/>
          <w:lang w:val="es-EC"/>
        </w:rPr>
        <w:t>)</w:t>
      </w:r>
      <w:r w:rsidR="004F669D" w:rsidRPr="00243804">
        <w:rPr>
          <w:rFonts w:ascii="Times New Roman" w:hAnsi="Times New Roman"/>
          <w:lang w:val="es-EC"/>
        </w:rPr>
        <w:t xml:space="preserve"> fojas útiles</w:t>
      </w:r>
      <w:r w:rsidR="00BA3DA2" w:rsidRPr="00243804">
        <w:rPr>
          <w:rFonts w:ascii="Times New Roman" w:hAnsi="Times New Roman"/>
          <w:lang w:val="es-EC"/>
        </w:rPr>
        <w:t>,</w:t>
      </w:r>
      <w:r w:rsidR="004F669D" w:rsidRPr="00243804">
        <w:rPr>
          <w:rFonts w:ascii="Times New Roman" w:hAnsi="Times New Roman"/>
          <w:lang w:val="es-EC"/>
        </w:rPr>
        <w:t xml:space="preserve"> </w:t>
      </w:r>
      <w:r w:rsidR="00BA3DA2" w:rsidRPr="00243804">
        <w:rPr>
          <w:rFonts w:ascii="Times New Roman" w:hAnsi="Times New Roman"/>
          <w:lang w:val="es-EC"/>
        </w:rPr>
        <w:t>en los</w:t>
      </w:r>
      <w:r w:rsidR="004F669D" w:rsidRPr="00243804">
        <w:rPr>
          <w:rFonts w:ascii="Times New Roman" w:hAnsi="Times New Roman"/>
          <w:lang w:val="es-EC"/>
        </w:rPr>
        <w:t xml:space="preserve"> que se detall</w:t>
      </w:r>
      <w:r w:rsidR="00FE2F7E" w:rsidRPr="00243804">
        <w:rPr>
          <w:rFonts w:ascii="Times New Roman" w:hAnsi="Times New Roman"/>
          <w:lang w:val="es-EC"/>
        </w:rPr>
        <w:t xml:space="preserve">a los consumos efectuados por </w:t>
      </w:r>
      <w:r w:rsidR="00FB2BF2" w:rsidRPr="00243804">
        <w:rPr>
          <w:rFonts w:ascii="Times New Roman" w:hAnsi="Times New Roman"/>
          <w:lang w:val="es-EC"/>
        </w:rPr>
        <w:t xml:space="preserve">la </w:t>
      </w:r>
      <w:r w:rsidR="004F669D" w:rsidRPr="00243804">
        <w:rPr>
          <w:rFonts w:ascii="Times New Roman" w:hAnsi="Times New Roman"/>
          <w:lang w:val="es-EC"/>
        </w:rPr>
        <w:t>tarjetahabiente, que constituyen documentos que son de los que comprueban la existencia de créditos o deudas que demuestran la existencia de la relación</w:t>
      </w:r>
      <w:r w:rsidR="00E12AE5" w:rsidRPr="00243804">
        <w:rPr>
          <w:rFonts w:ascii="Times New Roman" w:hAnsi="Times New Roman"/>
          <w:lang w:val="es-EC"/>
        </w:rPr>
        <w:t xml:space="preserve"> previa entre acreedor y deudor.</w:t>
      </w:r>
      <w:r w:rsidR="00C52BE9" w:rsidRPr="00243804">
        <w:rPr>
          <w:rFonts w:ascii="Times New Roman" w:hAnsi="Times New Roman"/>
          <w:lang w:val="es-EC"/>
        </w:rPr>
        <w:t xml:space="preserve"> </w:t>
      </w:r>
    </w:p>
    <w:p w14:paraId="2AA393F2" w14:textId="77777777" w:rsidR="001C1D26" w:rsidRPr="00243804" w:rsidRDefault="001C1D26" w:rsidP="004F669D">
      <w:pPr>
        <w:pStyle w:val="Sinespaciado"/>
        <w:jc w:val="both"/>
        <w:rPr>
          <w:rFonts w:ascii="Times New Roman" w:hAnsi="Times New Roman"/>
          <w:lang w:val="es-EC"/>
        </w:rPr>
      </w:pPr>
    </w:p>
    <w:p w14:paraId="606F8427" w14:textId="77777777" w:rsidR="00CB3373" w:rsidRPr="00243804" w:rsidRDefault="00DC0967" w:rsidP="004F669D">
      <w:pPr>
        <w:pStyle w:val="Sinespaciado"/>
        <w:jc w:val="both"/>
        <w:rPr>
          <w:rFonts w:ascii="Times New Roman" w:hAnsi="Times New Roman"/>
          <w:lang w:val="es-EC"/>
        </w:rPr>
      </w:pPr>
      <w:r w:rsidRPr="00243804">
        <w:rPr>
          <w:rFonts w:ascii="Times New Roman" w:hAnsi="Times New Roman"/>
          <w:b/>
          <w:lang w:val="es-EC"/>
        </w:rPr>
        <w:t>7.</w:t>
      </w:r>
      <w:r w:rsidR="00FD7E47" w:rsidRPr="00243804">
        <w:rPr>
          <w:rFonts w:ascii="Times New Roman" w:hAnsi="Times New Roman"/>
          <w:b/>
          <w:lang w:val="es-EC"/>
        </w:rPr>
        <w:t>1.</w:t>
      </w:r>
      <w:r w:rsidRPr="00243804">
        <w:rPr>
          <w:rFonts w:ascii="Times New Roman" w:hAnsi="Times New Roman"/>
          <w:b/>
          <w:lang w:val="es-EC"/>
        </w:rPr>
        <w:t>3</w:t>
      </w:r>
      <w:r w:rsidR="004F669D" w:rsidRPr="00243804">
        <w:rPr>
          <w:rFonts w:ascii="Times New Roman" w:hAnsi="Times New Roman"/>
          <w:b/>
          <w:lang w:val="es-EC"/>
        </w:rPr>
        <w:t>.-</w:t>
      </w:r>
      <w:r w:rsidR="004F669D" w:rsidRPr="00243804">
        <w:rPr>
          <w:rFonts w:ascii="Times New Roman" w:hAnsi="Times New Roman"/>
          <w:lang w:val="es-EC"/>
        </w:rPr>
        <w:t xml:space="preserve"> La LIQUIDACIÓN DE TARJETA DE CRÉDITO</w:t>
      </w:r>
      <w:r w:rsidR="00E240E7" w:rsidRPr="00243804">
        <w:rPr>
          <w:rFonts w:ascii="Times New Roman" w:hAnsi="Times New Roman"/>
          <w:lang w:val="es-EC"/>
        </w:rPr>
        <w:t xml:space="preserve"> en</w:t>
      </w:r>
      <w:r w:rsidR="004F669D" w:rsidRPr="00243804">
        <w:rPr>
          <w:rFonts w:ascii="Times New Roman" w:hAnsi="Times New Roman"/>
          <w:lang w:val="es-EC"/>
        </w:rPr>
        <w:t>,</w:t>
      </w:r>
      <w:r w:rsidR="00AA33DD" w:rsidRPr="00243804">
        <w:rPr>
          <w:rFonts w:ascii="Times New Roman" w:hAnsi="Times New Roman"/>
          <w:lang w:val="es-EC"/>
        </w:rPr>
        <w:t xml:space="preserve"> </w:t>
      </w:r>
      <w:r w:rsidR="0004591D" w:rsidRPr="00243804">
        <w:rPr>
          <w:rFonts w:ascii="Times New Roman" w:hAnsi="Times New Roman"/>
          <w:lang w:val="es-EC"/>
        </w:rPr>
        <w:t xml:space="preserve">foja </w:t>
      </w:r>
      <w:r w:rsidR="00AA33DD" w:rsidRPr="00243804">
        <w:rPr>
          <w:rFonts w:ascii="Times New Roman" w:hAnsi="Times New Roman"/>
          <w:lang w:val="es-EC"/>
        </w:rPr>
        <w:t>(</w:t>
      </w:r>
      <w:r w:rsidR="00AA33DD" w:rsidRPr="00243804">
        <w:rPr>
          <w:rFonts w:ascii="Times New Roman" w:hAnsi="Times New Roman"/>
          <w:highlight w:val="yellow"/>
          <w:lang w:val="es-EC"/>
        </w:rPr>
        <w:t>1</w:t>
      </w:r>
      <w:r w:rsidR="00AA33DD" w:rsidRPr="00243804">
        <w:rPr>
          <w:rFonts w:ascii="Times New Roman" w:hAnsi="Times New Roman"/>
          <w:lang w:val="es-EC"/>
        </w:rPr>
        <w:t>) foj</w:t>
      </w:r>
      <w:r w:rsidR="00DD24F1" w:rsidRPr="00243804">
        <w:rPr>
          <w:rFonts w:ascii="Times New Roman" w:hAnsi="Times New Roman"/>
          <w:lang w:val="es-EC"/>
        </w:rPr>
        <w:t>a</w:t>
      </w:r>
      <w:r w:rsidR="00AA33DD" w:rsidRPr="00243804">
        <w:rPr>
          <w:rFonts w:ascii="Times New Roman" w:hAnsi="Times New Roman"/>
          <w:lang w:val="es-EC"/>
        </w:rPr>
        <w:t>,</w:t>
      </w:r>
      <w:r w:rsidR="004F669D" w:rsidRPr="00243804">
        <w:rPr>
          <w:rFonts w:ascii="Times New Roman" w:hAnsi="Times New Roman"/>
          <w:lang w:val="es-EC"/>
        </w:rPr>
        <w:t xml:space="preserve"> prueba documental conducente mediante la cual se determina la suma adeudada tanto en concepto de capital como en concepto de intereses normales y de mora y gastos de cobranza.</w:t>
      </w:r>
      <w:r w:rsidR="00CB3373" w:rsidRPr="00243804">
        <w:rPr>
          <w:rFonts w:ascii="Times New Roman" w:hAnsi="Times New Roman"/>
          <w:lang w:val="es-EC"/>
        </w:rPr>
        <w:t xml:space="preserve"> </w:t>
      </w:r>
    </w:p>
    <w:p w14:paraId="312DB2D2" w14:textId="77777777" w:rsidR="004F669D" w:rsidRPr="00243804" w:rsidRDefault="004F669D" w:rsidP="004F669D">
      <w:pPr>
        <w:pStyle w:val="Sinespaciado"/>
        <w:jc w:val="both"/>
        <w:rPr>
          <w:rFonts w:ascii="Times New Roman" w:hAnsi="Times New Roman"/>
          <w:lang w:val="es-EC"/>
        </w:rPr>
      </w:pPr>
    </w:p>
    <w:p w14:paraId="4131F649" w14:textId="3A0C8F30" w:rsidR="008B4018" w:rsidRPr="00243804" w:rsidRDefault="004F669D" w:rsidP="004F669D">
      <w:pPr>
        <w:pStyle w:val="Sinespaciado"/>
        <w:jc w:val="both"/>
        <w:rPr>
          <w:rFonts w:ascii="Times New Roman" w:hAnsi="Times New Roman"/>
          <w:lang w:val="es-EC"/>
        </w:rPr>
      </w:pPr>
      <w:r w:rsidRPr="00243804">
        <w:rPr>
          <w:rFonts w:ascii="Times New Roman" w:hAnsi="Times New Roman"/>
          <w:b/>
          <w:lang w:val="es-EC"/>
        </w:rPr>
        <w:t>7.</w:t>
      </w:r>
      <w:r w:rsidR="00C008F6" w:rsidRPr="00243804">
        <w:rPr>
          <w:rFonts w:ascii="Times New Roman" w:hAnsi="Times New Roman"/>
          <w:b/>
          <w:lang w:val="es-EC"/>
        </w:rPr>
        <w:t>1.</w:t>
      </w:r>
      <w:r w:rsidR="00FD7E47" w:rsidRPr="00243804">
        <w:rPr>
          <w:rFonts w:ascii="Times New Roman" w:hAnsi="Times New Roman"/>
          <w:b/>
          <w:lang w:val="es-EC"/>
        </w:rPr>
        <w:t>4</w:t>
      </w:r>
      <w:r w:rsidRPr="00243804">
        <w:rPr>
          <w:rFonts w:ascii="Times New Roman" w:hAnsi="Times New Roman"/>
          <w:b/>
          <w:lang w:val="es-EC"/>
        </w:rPr>
        <w:t>.-</w:t>
      </w:r>
      <w:r w:rsidRPr="00243804">
        <w:rPr>
          <w:rFonts w:ascii="Times New Roman" w:hAnsi="Times New Roman"/>
          <w:lang w:val="es-EC"/>
        </w:rPr>
        <w:t xml:space="preserve"> </w:t>
      </w:r>
      <w:r w:rsidR="005C0760" w:rsidRPr="00243804">
        <w:rPr>
          <w:rFonts w:ascii="Times New Roman" w:hAnsi="Times New Roman"/>
          <w:lang w:val="es-EC"/>
        </w:rPr>
        <w:t>DETALLE DE ABONOS e</w:t>
      </w:r>
      <w:r w:rsidRPr="00243804">
        <w:rPr>
          <w:rFonts w:ascii="Times New Roman" w:hAnsi="Times New Roman"/>
          <w:lang w:val="es-EC"/>
        </w:rPr>
        <w:t xml:space="preserve">n </w:t>
      </w:r>
      <w:r w:rsidR="00DD24F1" w:rsidRPr="00243804">
        <w:rPr>
          <w:rFonts w:ascii="Times New Roman" w:hAnsi="Times New Roman"/>
          <w:lang w:val="es-EC"/>
        </w:rPr>
        <w:t xml:space="preserve">foja </w:t>
      </w:r>
      <w:r w:rsidR="00AA33DD" w:rsidRPr="00243804">
        <w:rPr>
          <w:rFonts w:ascii="Times New Roman" w:hAnsi="Times New Roman"/>
          <w:lang w:val="es-EC"/>
        </w:rPr>
        <w:t>(</w:t>
      </w:r>
      <w:r w:rsidR="007D157E" w:rsidRPr="00243804">
        <w:rPr>
          <w:rFonts w:ascii="Times New Roman" w:hAnsi="Times New Roman"/>
          <w:b/>
          <w:bCs/>
          <w:highlight w:val="yellow"/>
          <w:lang w:val="es-EC"/>
        </w:rPr>
        <w:t>{</w:t>
      </w:r>
      <w:proofErr w:type="spellStart"/>
      <w:r w:rsidR="007D157E" w:rsidRPr="00243804">
        <w:rPr>
          <w:rFonts w:ascii="Times New Roman" w:hAnsi="Times New Roman"/>
          <w:b/>
          <w:bCs/>
          <w:highlight w:val="yellow"/>
          <w:lang w:val="es-EC"/>
        </w:rPr>
        <w:t>nroFojasAbonos</w:t>
      </w:r>
      <w:proofErr w:type="spellEnd"/>
      <w:r w:rsidR="007D157E" w:rsidRPr="00243804">
        <w:rPr>
          <w:rFonts w:ascii="Times New Roman" w:hAnsi="Times New Roman"/>
          <w:b/>
          <w:bCs/>
          <w:highlight w:val="yellow"/>
          <w:lang w:val="es-EC"/>
        </w:rPr>
        <w:t>}</w:t>
      </w:r>
      <w:r w:rsidR="00AA33DD" w:rsidRPr="00243804">
        <w:rPr>
          <w:rFonts w:ascii="Times New Roman" w:hAnsi="Times New Roman"/>
          <w:lang w:val="es-EC"/>
        </w:rPr>
        <w:t>),</w:t>
      </w:r>
      <w:r w:rsidR="00FD7E47" w:rsidRPr="00243804">
        <w:rPr>
          <w:rFonts w:ascii="Times New Roman" w:hAnsi="Times New Roman"/>
          <w:lang w:val="es-EC"/>
        </w:rPr>
        <w:t xml:space="preserve"> </w:t>
      </w:r>
      <w:r w:rsidR="00A2270F" w:rsidRPr="00243804">
        <w:rPr>
          <w:rFonts w:ascii="Times New Roman" w:hAnsi="Times New Roman"/>
          <w:lang w:val="es-EC"/>
        </w:rPr>
        <w:t xml:space="preserve">donde constan los pagos </w:t>
      </w:r>
      <w:r w:rsidR="000F37EF" w:rsidRPr="00243804">
        <w:rPr>
          <w:rFonts w:ascii="Times New Roman" w:hAnsi="Times New Roman"/>
          <w:lang w:val="es-EC"/>
        </w:rPr>
        <w:t>efectuado</w:t>
      </w:r>
      <w:r w:rsidR="00A2270F" w:rsidRPr="00243804">
        <w:rPr>
          <w:rFonts w:ascii="Times New Roman" w:hAnsi="Times New Roman"/>
          <w:lang w:val="es-EC"/>
        </w:rPr>
        <w:t>s</w:t>
      </w:r>
      <w:r w:rsidR="004D685C" w:rsidRPr="00243804">
        <w:rPr>
          <w:rFonts w:ascii="Times New Roman" w:hAnsi="Times New Roman"/>
          <w:lang w:val="es-EC"/>
        </w:rPr>
        <w:t xml:space="preserve"> por </w:t>
      </w:r>
      <w:r w:rsidR="00974C84" w:rsidRPr="00243804">
        <w:rPr>
          <w:rFonts w:ascii="Times New Roman" w:hAnsi="Times New Roman"/>
          <w:lang w:val="es-EC"/>
        </w:rPr>
        <w:t>la</w:t>
      </w:r>
      <w:r w:rsidRPr="00243804">
        <w:rPr>
          <w:rFonts w:ascii="Times New Roman" w:hAnsi="Times New Roman"/>
          <w:lang w:val="es-EC"/>
        </w:rPr>
        <w:t xml:space="preserve"> tarjetahabiente.</w:t>
      </w:r>
      <w:r w:rsidR="00CB3373" w:rsidRPr="00243804">
        <w:rPr>
          <w:rFonts w:ascii="Times New Roman" w:hAnsi="Times New Roman"/>
          <w:lang w:val="es-EC"/>
        </w:rPr>
        <w:t xml:space="preserve"> </w:t>
      </w:r>
    </w:p>
    <w:p w14:paraId="34C219C0" w14:textId="77777777" w:rsidR="00A835A7" w:rsidRPr="00243804" w:rsidRDefault="00A835A7" w:rsidP="00437739">
      <w:pPr>
        <w:pStyle w:val="Sinespaciado"/>
        <w:jc w:val="both"/>
        <w:rPr>
          <w:rFonts w:ascii="Times New Roman" w:hAnsi="Times New Roman"/>
          <w:lang w:val="es-EC"/>
        </w:rPr>
      </w:pPr>
    </w:p>
    <w:p w14:paraId="15629C51" w14:textId="77777777" w:rsidR="00387AE9" w:rsidRPr="00243804" w:rsidRDefault="00C008F6" w:rsidP="003738FB">
      <w:pPr>
        <w:pStyle w:val="Sinespaciado"/>
        <w:spacing w:before="120" w:after="120"/>
        <w:jc w:val="both"/>
        <w:rPr>
          <w:rFonts w:ascii="Times New Roman" w:hAnsi="Times New Roman"/>
          <w:b/>
          <w:lang w:val="es-EC"/>
        </w:rPr>
      </w:pPr>
      <w:r w:rsidRPr="00243804">
        <w:rPr>
          <w:rFonts w:ascii="Times New Roman" w:hAnsi="Times New Roman"/>
          <w:b/>
          <w:lang w:val="es-EC"/>
        </w:rPr>
        <w:t>7.2.- PRUEBA TESTIMONIAL:</w:t>
      </w:r>
    </w:p>
    <w:p w14:paraId="0313806F" w14:textId="7BEFC3BD" w:rsidR="00842AB8" w:rsidRPr="00243804" w:rsidRDefault="00387AE9" w:rsidP="00842AB8">
      <w:pPr>
        <w:pStyle w:val="Sinespaciado"/>
        <w:jc w:val="both"/>
        <w:rPr>
          <w:rFonts w:ascii="Times New Roman" w:hAnsi="Times New Roman"/>
          <w:lang w:val="es-EC"/>
        </w:rPr>
      </w:pPr>
      <w:r w:rsidRPr="00243804">
        <w:rPr>
          <w:rFonts w:ascii="Times New Roman" w:hAnsi="Times New Roman"/>
          <w:b/>
          <w:lang w:val="es-EC"/>
        </w:rPr>
        <w:t xml:space="preserve">7.2.1.- </w:t>
      </w:r>
      <w:r w:rsidR="00842AB8" w:rsidRPr="00243804">
        <w:rPr>
          <w:rFonts w:ascii="Times New Roman" w:hAnsi="Times New Roman"/>
          <w:lang w:val="es-EC"/>
        </w:rPr>
        <w:t xml:space="preserve">Solicito en calidad de prueba la DECLARACIÓN DE </w:t>
      </w:r>
      <w:r w:rsidR="00413B46" w:rsidRPr="00243804">
        <w:rPr>
          <w:rFonts w:ascii="Times New Roman" w:hAnsi="Times New Roman"/>
          <w:lang w:val="es-EC"/>
        </w:rPr>
        <w:t xml:space="preserve">PARTE </w:t>
      </w:r>
      <w:r w:rsidR="004F2243" w:rsidRPr="00243804">
        <w:rPr>
          <w:rFonts w:ascii="Times New Roman" w:hAnsi="Times New Roman"/>
          <w:lang w:val="es-EC"/>
        </w:rPr>
        <w:t>de</w:t>
      </w:r>
      <w:r w:rsidR="009F32E6" w:rsidRPr="00243804">
        <w:rPr>
          <w:rFonts w:ascii="Times New Roman" w:hAnsi="Times New Roman"/>
          <w:lang w:val="es-EC"/>
        </w:rPr>
        <w:t xml:space="preserve"> </w:t>
      </w:r>
      <w:r w:rsidR="00967326">
        <w:rPr>
          <w:rStyle w:val="Textoennegrita"/>
          <w:rFonts w:ascii="Times New Roman" w:hAnsi="Times New Roman"/>
          <w:color w:val="212529"/>
          <w:highlight w:val="yellow"/>
          <w:shd w:val="clear" w:color="auto" w:fill="FFFFFF"/>
        </w:rPr>
        <w:t>{</w:t>
      </w:r>
      <w:proofErr w:type="spellStart"/>
      <w:r w:rsidR="00967326">
        <w:rPr>
          <w:rStyle w:val="Textoennegrita"/>
          <w:rFonts w:ascii="Times New Roman" w:hAnsi="Times New Roman"/>
          <w:color w:val="212529"/>
          <w:highlight w:val="yellow"/>
          <w:shd w:val="clear" w:color="auto" w:fill="FFFFFF"/>
        </w:rPr>
        <w:t>demandadoNombre</w:t>
      </w:r>
      <w:proofErr w:type="spellEnd"/>
      <w:r w:rsidR="00967326">
        <w:rPr>
          <w:rStyle w:val="Textoennegrita"/>
          <w:rFonts w:ascii="Times New Roman" w:hAnsi="Times New Roman"/>
          <w:color w:val="212529"/>
          <w:highlight w:val="yellow"/>
          <w:shd w:val="clear" w:color="auto" w:fill="FFFFFF"/>
        </w:rPr>
        <w:t>}</w:t>
      </w:r>
      <w:r w:rsidR="0089295F" w:rsidRPr="00243804">
        <w:rPr>
          <w:rFonts w:ascii="Times New Roman" w:hAnsi="Times New Roman"/>
          <w:b/>
          <w:bCs/>
          <w:lang w:val="es-EC"/>
        </w:rPr>
        <w:t xml:space="preserve">, </w:t>
      </w:r>
      <w:r w:rsidR="009773F0" w:rsidRPr="00243804">
        <w:rPr>
          <w:rFonts w:ascii="Times New Roman" w:hAnsi="Times New Roman"/>
          <w:bCs/>
          <w:lang w:val="es-EC"/>
        </w:rPr>
        <w:t xml:space="preserve">en su calidad de </w:t>
      </w:r>
      <w:r w:rsidR="00BE2A2C" w:rsidRPr="00243804">
        <w:rPr>
          <w:rFonts w:ascii="Times New Roman" w:hAnsi="Times New Roman"/>
          <w:bCs/>
          <w:highlight w:val="green"/>
          <w:lang w:val="es-EC"/>
        </w:rPr>
        <w:t>deudor/a</w:t>
      </w:r>
      <w:r w:rsidR="00BE2A2C" w:rsidRPr="00243804">
        <w:rPr>
          <w:rFonts w:ascii="Times New Roman" w:hAnsi="Times New Roman"/>
          <w:bCs/>
          <w:lang w:val="es-EC"/>
        </w:rPr>
        <w:t xml:space="preserve"> </w:t>
      </w:r>
      <w:r w:rsidR="009773F0" w:rsidRPr="00243804">
        <w:rPr>
          <w:rFonts w:ascii="Times New Roman" w:hAnsi="Times New Roman"/>
          <w:bCs/>
          <w:lang w:val="es-EC"/>
        </w:rPr>
        <w:t>principal</w:t>
      </w:r>
      <w:r w:rsidR="00C06EB8" w:rsidRPr="00243804">
        <w:rPr>
          <w:rFonts w:ascii="Times New Roman" w:hAnsi="Times New Roman"/>
          <w:b/>
          <w:lang w:val="es-EC"/>
        </w:rPr>
        <w:t>,</w:t>
      </w:r>
      <w:r w:rsidR="00842AB8" w:rsidRPr="00243804">
        <w:rPr>
          <w:rFonts w:ascii="Times New Roman" w:hAnsi="Times New Roman"/>
          <w:lang w:val="es-EC"/>
        </w:rPr>
        <w:t xml:space="preserve"> los hechos que preguntaré se encuentran relacionados con lo pormenorizado en el numeral QUINTO</w:t>
      </w:r>
      <w:r w:rsidR="00304B88" w:rsidRPr="00243804">
        <w:rPr>
          <w:rFonts w:ascii="Times New Roman" w:hAnsi="Times New Roman"/>
          <w:lang w:val="es-EC"/>
        </w:rPr>
        <w:t>,</w:t>
      </w:r>
      <w:r w:rsidR="00842AB8" w:rsidRPr="00243804">
        <w:rPr>
          <w:rFonts w:ascii="Times New Roman" w:hAnsi="Times New Roman"/>
          <w:lang w:val="es-EC"/>
        </w:rPr>
        <w:t xml:space="preserve"> cuyo interrogatorio lo formularé de manera oral el día de la audiencia, sostenida como una prueba conducente acorde a lo señalado en el articulado 161, 162, 174, 177 y 178 del Código Orgánico General de Procesos.</w:t>
      </w:r>
    </w:p>
    <w:p w14:paraId="1E32CDDC" w14:textId="77777777" w:rsidR="004F669D" w:rsidRPr="00243804" w:rsidRDefault="00982CAB" w:rsidP="004F669D">
      <w:pPr>
        <w:pStyle w:val="Sinespaciado"/>
        <w:jc w:val="both"/>
        <w:rPr>
          <w:rFonts w:ascii="Times New Roman" w:hAnsi="Times New Roman"/>
          <w:lang w:val="es-EC"/>
        </w:rPr>
      </w:pPr>
      <w:r w:rsidRPr="00243804">
        <w:rPr>
          <w:rFonts w:ascii="Times New Roman" w:hAnsi="Times New Roman"/>
          <w:lang w:val="es-EC"/>
        </w:rPr>
        <w:t xml:space="preserve"> </w:t>
      </w:r>
    </w:p>
    <w:p w14:paraId="1E1038DC" w14:textId="77777777" w:rsidR="00FB0C75" w:rsidRPr="00243804" w:rsidRDefault="004F669D" w:rsidP="004F669D">
      <w:pPr>
        <w:pStyle w:val="Sinespaciado"/>
        <w:jc w:val="both"/>
        <w:rPr>
          <w:rFonts w:ascii="Times New Roman" w:hAnsi="Times New Roman"/>
          <w:b/>
          <w:lang w:val="es-EC"/>
        </w:rPr>
      </w:pPr>
      <w:r w:rsidRPr="00243804">
        <w:rPr>
          <w:rFonts w:ascii="Times New Roman" w:hAnsi="Times New Roman"/>
          <w:b/>
          <w:lang w:val="es-EC"/>
        </w:rPr>
        <w:t xml:space="preserve">OCTAVA: PRETENSIÓN CLARA Y PRECISA QUE SE </w:t>
      </w:r>
      <w:r w:rsidR="006D14B8" w:rsidRPr="00243804">
        <w:rPr>
          <w:rFonts w:ascii="Times New Roman" w:hAnsi="Times New Roman"/>
          <w:b/>
          <w:lang w:val="es-EC"/>
        </w:rPr>
        <w:t xml:space="preserve">EXIGE. </w:t>
      </w:r>
      <w:r w:rsidR="00E26C26" w:rsidRPr="00243804">
        <w:rPr>
          <w:rFonts w:ascii="Times New Roman" w:hAnsi="Times New Roman"/>
          <w:b/>
          <w:lang w:val="es-EC"/>
        </w:rPr>
        <w:t>–</w:t>
      </w:r>
    </w:p>
    <w:p w14:paraId="6F62026C" w14:textId="210AAA50" w:rsidR="001F275E" w:rsidRPr="00243804" w:rsidRDefault="004F669D" w:rsidP="004F669D">
      <w:pPr>
        <w:pStyle w:val="Sinespaciado"/>
        <w:jc w:val="both"/>
        <w:rPr>
          <w:rFonts w:ascii="Times New Roman" w:hAnsi="Times New Roman"/>
          <w:lang w:val="es-EC"/>
        </w:rPr>
      </w:pPr>
      <w:r w:rsidRPr="00243804">
        <w:rPr>
          <w:rFonts w:ascii="Times New Roman" w:hAnsi="Times New Roman"/>
          <w:lang w:val="es-EC"/>
        </w:rPr>
        <w:t>Amparado en los fundamentos de hecho y de derecho antes precitados, la pretensión clara y precisa que exigimos es q</w:t>
      </w:r>
      <w:r w:rsidR="001773B7" w:rsidRPr="00243804">
        <w:rPr>
          <w:rFonts w:ascii="Times New Roman" w:hAnsi="Times New Roman"/>
          <w:lang w:val="es-EC"/>
        </w:rPr>
        <w:t xml:space="preserve">ue en sentencia se condene </w:t>
      </w:r>
      <w:r w:rsidR="0047049B" w:rsidRPr="00243804">
        <w:rPr>
          <w:rFonts w:ascii="Times New Roman" w:hAnsi="Times New Roman"/>
          <w:bCs/>
          <w:highlight w:val="green"/>
          <w:lang w:val="es-EC"/>
        </w:rPr>
        <w:t>a</w:t>
      </w:r>
      <w:r w:rsidR="00DD24F1" w:rsidRPr="00243804">
        <w:rPr>
          <w:rFonts w:ascii="Times New Roman" w:hAnsi="Times New Roman"/>
          <w:bCs/>
          <w:highlight w:val="green"/>
          <w:lang w:val="es-EC"/>
        </w:rPr>
        <w:t>l</w:t>
      </w:r>
      <w:r w:rsidR="002902E6" w:rsidRPr="00243804">
        <w:rPr>
          <w:rFonts w:ascii="Times New Roman" w:hAnsi="Times New Roman"/>
          <w:bCs/>
          <w:highlight w:val="green"/>
          <w:lang w:val="es-EC"/>
        </w:rPr>
        <w:t>/</w:t>
      </w:r>
      <w:proofErr w:type="gramStart"/>
      <w:r w:rsidR="002902E6" w:rsidRPr="00243804">
        <w:rPr>
          <w:rFonts w:ascii="Times New Roman" w:hAnsi="Times New Roman"/>
          <w:bCs/>
          <w:highlight w:val="green"/>
          <w:lang w:val="es-EC"/>
        </w:rPr>
        <w:t>a la</w:t>
      </w:r>
      <w:r w:rsidR="009F32E6" w:rsidRPr="00243804">
        <w:rPr>
          <w:rFonts w:ascii="Times New Roman" w:hAnsi="Times New Roman"/>
          <w:bCs/>
          <w:lang w:val="es-EC"/>
        </w:rPr>
        <w:t xml:space="preserve"> </w:t>
      </w:r>
      <w:r w:rsidR="0047049B" w:rsidRPr="00243804">
        <w:rPr>
          <w:rFonts w:ascii="Times New Roman" w:hAnsi="Times New Roman"/>
          <w:bCs/>
          <w:highlight w:val="green"/>
          <w:lang w:val="es-EC"/>
        </w:rPr>
        <w:t>demanda</w:t>
      </w:r>
      <w:r w:rsidR="009F32E6" w:rsidRPr="00243804">
        <w:rPr>
          <w:rFonts w:ascii="Times New Roman" w:hAnsi="Times New Roman"/>
          <w:bCs/>
          <w:highlight w:val="green"/>
          <w:lang w:val="es-EC"/>
        </w:rPr>
        <w:t>d</w:t>
      </w:r>
      <w:r w:rsidR="00DD24F1" w:rsidRPr="00243804">
        <w:rPr>
          <w:rFonts w:ascii="Times New Roman" w:hAnsi="Times New Roman"/>
          <w:bCs/>
          <w:highlight w:val="green"/>
          <w:lang w:val="es-EC"/>
        </w:rPr>
        <w:t>o</w:t>
      </w:r>
      <w:proofErr w:type="gramEnd"/>
      <w:r w:rsidR="007C5ED5" w:rsidRPr="00243804">
        <w:rPr>
          <w:rFonts w:ascii="Times New Roman" w:hAnsi="Times New Roman"/>
          <w:bCs/>
          <w:lang w:val="es-EC"/>
        </w:rPr>
        <w:t xml:space="preserve">, </w:t>
      </w:r>
      <w:r w:rsidR="00967326">
        <w:rPr>
          <w:rStyle w:val="Textoennegrita"/>
          <w:rFonts w:ascii="Times New Roman" w:hAnsi="Times New Roman"/>
          <w:color w:val="212529"/>
          <w:highlight w:val="yellow"/>
          <w:shd w:val="clear" w:color="auto" w:fill="FFFFFF"/>
        </w:rPr>
        <w:t>{</w:t>
      </w:r>
      <w:proofErr w:type="spellStart"/>
      <w:r w:rsidR="00967326">
        <w:rPr>
          <w:rStyle w:val="Textoennegrita"/>
          <w:rFonts w:ascii="Times New Roman" w:hAnsi="Times New Roman"/>
          <w:color w:val="212529"/>
          <w:highlight w:val="yellow"/>
          <w:shd w:val="clear" w:color="auto" w:fill="FFFFFF"/>
        </w:rPr>
        <w:t>demandadoNombre</w:t>
      </w:r>
      <w:proofErr w:type="spellEnd"/>
      <w:r w:rsidR="00967326">
        <w:rPr>
          <w:rStyle w:val="Textoennegrita"/>
          <w:rFonts w:ascii="Times New Roman" w:hAnsi="Times New Roman"/>
          <w:color w:val="212529"/>
          <w:highlight w:val="yellow"/>
          <w:shd w:val="clear" w:color="auto" w:fill="FFFFFF"/>
        </w:rPr>
        <w:t>}</w:t>
      </w:r>
      <w:r w:rsidR="00CD4770" w:rsidRPr="00243804">
        <w:rPr>
          <w:rFonts w:ascii="Times New Roman" w:hAnsi="Times New Roman"/>
          <w:bCs/>
          <w:lang w:val="es-EC"/>
        </w:rPr>
        <w:t xml:space="preserve">, </w:t>
      </w:r>
      <w:r w:rsidR="009773F0" w:rsidRPr="00243804">
        <w:rPr>
          <w:rFonts w:ascii="Times New Roman" w:hAnsi="Times New Roman"/>
          <w:bCs/>
          <w:lang w:val="es-EC"/>
        </w:rPr>
        <w:t xml:space="preserve">en su calidad de </w:t>
      </w:r>
      <w:r w:rsidR="00BE2A2C" w:rsidRPr="00243804">
        <w:rPr>
          <w:rFonts w:ascii="Times New Roman" w:hAnsi="Times New Roman"/>
          <w:bCs/>
          <w:highlight w:val="green"/>
          <w:lang w:val="es-EC"/>
        </w:rPr>
        <w:t>deudor/a</w:t>
      </w:r>
      <w:r w:rsidR="00BE2A2C" w:rsidRPr="00243804">
        <w:rPr>
          <w:rFonts w:ascii="Times New Roman" w:hAnsi="Times New Roman"/>
          <w:bCs/>
          <w:lang w:val="es-EC"/>
        </w:rPr>
        <w:t xml:space="preserve"> </w:t>
      </w:r>
      <w:r w:rsidR="009773F0" w:rsidRPr="00243804">
        <w:rPr>
          <w:rFonts w:ascii="Times New Roman" w:hAnsi="Times New Roman"/>
          <w:bCs/>
          <w:lang w:val="es-EC"/>
        </w:rPr>
        <w:t>principal</w:t>
      </w:r>
      <w:r w:rsidRPr="00243804">
        <w:rPr>
          <w:rFonts w:ascii="Times New Roman" w:hAnsi="Times New Roman"/>
          <w:bCs/>
          <w:lang w:val="es-EC"/>
        </w:rPr>
        <w:t xml:space="preserve">, </w:t>
      </w:r>
      <w:r w:rsidRPr="00243804">
        <w:rPr>
          <w:rFonts w:ascii="Times New Roman" w:hAnsi="Times New Roman"/>
          <w:lang w:val="es-EC"/>
        </w:rPr>
        <w:t>a que pague a mi representado el BANCO PICHINCHA C.A. los siguientes rub</w:t>
      </w:r>
      <w:r w:rsidR="004541D5" w:rsidRPr="00243804">
        <w:rPr>
          <w:rFonts w:ascii="Times New Roman" w:hAnsi="Times New Roman"/>
          <w:lang w:val="es-EC"/>
        </w:rPr>
        <w:t>ros:</w:t>
      </w:r>
      <w:r w:rsidR="00302461" w:rsidRPr="00243804">
        <w:rPr>
          <w:rFonts w:ascii="Times New Roman" w:hAnsi="Times New Roman"/>
          <w:lang w:val="es-EC"/>
        </w:rPr>
        <w:t xml:space="preserve"> </w:t>
      </w:r>
      <w:r w:rsidR="00A11779" w:rsidRPr="00243804">
        <w:rPr>
          <w:rFonts w:ascii="Times New Roman" w:hAnsi="Times New Roman"/>
          <w:lang w:val="es-EC"/>
        </w:rPr>
        <w:t xml:space="preserve"> </w:t>
      </w:r>
      <w:r w:rsidR="00FA57A9" w:rsidRPr="00243804">
        <w:rPr>
          <w:rFonts w:ascii="Times New Roman" w:hAnsi="Times New Roman"/>
          <w:lang w:val="es-EC"/>
        </w:rPr>
        <w:t xml:space="preserve"> </w:t>
      </w:r>
      <w:r w:rsidR="00664A88" w:rsidRPr="00243804">
        <w:rPr>
          <w:rFonts w:ascii="Times New Roman" w:hAnsi="Times New Roman"/>
          <w:lang w:val="es-EC"/>
        </w:rPr>
        <w:t xml:space="preserve"> </w:t>
      </w:r>
    </w:p>
    <w:p w14:paraId="1E03D369" w14:textId="77777777" w:rsidR="00DC1527" w:rsidRPr="00243804" w:rsidRDefault="00DC1527" w:rsidP="004F669D">
      <w:pPr>
        <w:pStyle w:val="Sinespaciado"/>
        <w:jc w:val="both"/>
        <w:rPr>
          <w:rFonts w:ascii="Times New Roman" w:hAnsi="Times New Roman"/>
          <w:lang w:val="es-EC"/>
        </w:rPr>
      </w:pPr>
    </w:p>
    <w:p w14:paraId="7FF3C9D3" w14:textId="3AB9CA0B" w:rsidR="00FE0D94" w:rsidRPr="00243804" w:rsidRDefault="001773B7" w:rsidP="00B676BE">
      <w:pPr>
        <w:spacing w:after="0" w:line="240" w:lineRule="auto"/>
        <w:jc w:val="both"/>
        <w:rPr>
          <w:rFonts w:ascii="Times New Roman" w:hAnsi="Times New Roman"/>
          <w:lang w:val="es-EC"/>
        </w:rPr>
      </w:pPr>
      <w:r w:rsidRPr="00243804">
        <w:rPr>
          <w:rFonts w:ascii="Times New Roman" w:hAnsi="Times New Roman"/>
          <w:b/>
          <w:lang w:val="es-EC"/>
        </w:rPr>
        <w:t xml:space="preserve">8.1.- </w:t>
      </w:r>
      <w:r w:rsidR="004F669D" w:rsidRPr="00243804">
        <w:rPr>
          <w:rFonts w:ascii="Times New Roman" w:hAnsi="Times New Roman"/>
          <w:lang w:val="es-EC"/>
        </w:rPr>
        <w:t xml:space="preserve">El valor adeudado que se detalla en la LIQUIDACIÓN DE TARJETA DE CRÉDITO, que se adjunta, mismo que asciende a la </w:t>
      </w:r>
      <w:r w:rsidR="00156B8A" w:rsidRPr="00243804">
        <w:rPr>
          <w:rFonts w:ascii="Times New Roman" w:hAnsi="Times New Roman"/>
          <w:lang w:val="es-EC"/>
        </w:rPr>
        <w:t xml:space="preserve">suma de </w:t>
      </w:r>
      <w:r w:rsidR="00B95EB8" w:rsidRPr="00243804">
        <w:rPr>
          <w:rFonts w:ascii="Times New Roman" w:hAnsi="Times New Roman"/>
          <w:b/>
          <w:bCs/>
          <w:highlight w:val="yellow"/>
        </w:rPr>
        <w:t>{</w:t>
      </w:r>
      <w:proofErr w:type="spellStart"/>
      <w:r w:rsidR="00B95EB8" w:rsidRPr="00243804">
        <w:rPr>
          <w:rFonts w:ascii="Times New Roman" w:hAnsi="Times New Roman"/>
          <w:b/>
          <w:bCs/>
          <w:highlight w:val="yellow"/>
        </w:rPr>
        <w:t>totalAdeudadoLetras</w:t>
      </w:r>
      <w:proofErr w:type="spellEnd"/>
      <w:r w:rsidR="00B95EB8" w:rsidRPr="00243804">
        <w:rPr>
          <w:rFonts w:ascii="Times New Roman" w:hAnsi="Times New Roman"/>
          <w:b/>
          <w:bCs/>
          <w:highlight w:val="yellow"/>
        </w:rPr>
        <w:t>}</w:t>
      </w:r>
      <w:r w:rsidR="00B95EB8" w:rsidRPr="00243804">
        <w:rPr>
          <w:rFonts w:ascii="Times New Roman" w:hAnsi="Times New Roman"/>
          <w:b/>
          <w:bCs/>
          <w:highlight w:val="yellow"/>
          <w:lang w:val="es-EC"/>
        </w:rPr>
        <w:t xml:space="preserve"> CON </w:t>
      </w:r>
      <w:r w:rsidR="00B95EB8" w:rsidRPr="00243804">
        <w:rPr>
          <w:rFonts w:ascii="Times New Roman" w:hAnsi="Times New Roman"/>
          <w:b/>
          <w:highlight w:val="yellow"/>
          <w:lang w:val="es-EC"/>
        </w:rPr>
        <w:t>{</w:t>
      </w:r>
      <w:proofErr w:type="spellStart"/>
      <w:r w:rsidR="00B95EB8" w:rsidRPr="00243804">
        <w:rPr>
          <w:rFonts w:ascii="Times New Roman" w:hAnsi="Times New Roman"/>
          <w:b/>
          <w:highlight w:val="yellow"/>
          <w:lang w:val="es-EC"/>
        </w:rPr>
        <w:t>frcTotalAdeudado</w:t>
      </w:r>
      <w:proofErr w:type="spellEnd"/>
      <w:r w:rsidR="00B95EB8" w:rsidRPr="00243804">
        <w:rPr>
          <w:rFonts w:ascii="Times New Roman" w:hAnsi="Times New Roman"/>
          <w:b/>
          <w:highlight w:val="yellow"/>
          <w:lang w:val="es-EC"/>
        </w:rPr>
        <w:t>}</w:t>
      </w:r>
      <w:r w:rsidR="00B95EB8" w:rsidRPr="00243804">
        <w:rPr>
          <w:rFonts w:ascii="Times New Roman" w:hAnsi="Times New Roman"/>
          <w:b/>
          <w:bCs/>
          <w:highlight w:val="yellow"/>
          <w:lang w:val="es-EC"/>
        </w:rPr>
        <w:t xml:space="preserve">/100 DÓLARES DE LOS ESTADOS UNIDOS DE AMÉRICA </w:t>
      </w:r>
      <w:r w:rsidR="00B95EB8" w:rsidRPr="00243804">
        <w:rPr>
          <w:rFonts w:ascii="Times New Roman" w:hAnsi="Times New Roman"/>
          <w:b/>
          <w:highlight w:val="yellow"/>
          <w:lang w:val="es-EC"/>
        </w:rPr>
        <w:t>(USD $</w:t>
      </w:r>
      <w:r w:rsidR="00967326">
        <w:rPr>
          <w:rFonts w:ascii="Times New Roman" w:hAnsi="Times New Roman"/>
          <w:b/>
          <w:highlight w:val="yellow"/>
          <w:lang w:val="es-EC"/>
        </w:rPr>
        <w:t>{</w:t>
      </w:r>
      <w:proofErr w:type="spellStart"/>
      <w:r w:rsidR="00967326">
        <w:rPr>
          <w:rFonts w:ascii="Times New Roman" w:hAnsi="Times New Roman"/>
          <w:b/>
          <w:highlight w:val="yellow"/>
          <w:lang w:val="es-EC"/>
        </w:rPr>
        <w:t>totalAdeudado</w:t>
      </w:r>
      <w:proofErr w:type="spellEnd"/>
      <w:proofErr w:type="gramStart"/>
      <w:r w:rsidR="00967326">
        <w:rPr>
          <w:rFonts w:ascii="Times New Roman" w:hAnsi="Times New Roman"/>
          <w:b/>
          <w:highlight w:val="yellow"/>
          <w:lang w:val="es-EC"/>
        </w:rPr>
        <w:t>}</w:t>
      </w:r>
      <w:r w:rsidR="00B95EB8" w:rsidRPr="00243804">
        <w:rPr>
          <w:rFonts w:ascii="Times New Roman" w:hAnsi="Times New Roman"/>
          <w:b/>
          <w:highlight w:val="yellow"/>
          <w:lang w:val="es-EC"/>
        </w:rPr>
        <w:t>.{</w:t>
      </w:r>
      <w:proofErr w:type="spellStart"/>
      <w:proofErr w:type="gramEnd"/>
      <w:r w:rsidR="00B95EB8" w:rsidRPr="00243804">
        <w:rPr>
          <w:rFonts w:ascii="Times New Roman" w:hAnsi="Times New Roman"/>
          <w:b/>
          <w:highlight w:val="yellow"/>
          <w:lang w:val="es-EC"/>
        </w:rPr>
        <w:t>frcTotalAdeudado</w:t>
      </w:r>
      <w:proofErr w:type="spellEnd"/>
      <w:r w:rsidR="00B95EB8" w:rsidRPr="00243804">
        <w:rPr>
          <w:rFonts w:ascii="Times New Roman" w:hAnsi="Times New Roman"/>
          <w:b/>
          <w:highlight w:val="yellow"/>
          <w:lang w:val="es-EC"/>
        </w:rPr>
        <w:t>})</w:t>
      </w:r>
      <w:r w:rsidR="009063F2" w:rsidRPr="00243804">
        <w:rPr>
          <w:rFonts w:ascii="Times New Roman" w:hAnsi="Times New Roman"/>
          <w:lang w:val="es-EC"/>
        </w:rPr>
        <w:t>,</w:t>
      </w:r>
      <w:r w:rsidR="007A0CF3" w:rsidRPr="00243804">
        <w:rPr>
          <w:rFonts w:ascii="Times New Roman" w:hAnsi="Times New Roman"/>
          <w:b/>
          <w:lang w:val="es-EC"/>
        </w:rPr>
        <w:t xml:space="preserve"> </w:t>
      </w:r>
      <w:r w:rsidRPr="00243804">
        <w:rPr>
          <w:rFonts w:ascii="Times New Roman" w:hAnsi="Times New Roman"/>
          <w:lang w:val="es-EC"/>
        </w:rPr>
        <w:t xml:space="preserve">correspondiente a los siguientes valores: </w:t>
      </w:r>
      <w:r w:rsidR="00DF3D42" w:rsidRPr="00243804">
        <w:rPr>
          <w:rFonts w:ascii="Times New Roman" w:hAnsi="Times New Roman"/>
          <w:lang w:val="es-EC"/>
        </w:rPr>
        <w:t xml:space="preserve"> </w:t>
      </w:r>
      <w:r w:rsidR="00E26C26" w:rsidRPr="00243804">
        <w:rPr>
          <w:rFonts w:ascii="Times New Roman" w:hAnsi="Times New Roman"/>
          <w:lang w:val="es-EC"/>
        </w:rPr>
        <w:t xml:space="preserve"> </w:t>
      </w:r>
      <w:r w:rsidR="008C127B" w:rsidRPr="00243804">
        <w:rPr>
          <w:rFonts w:ascii="Times New Roman" w:hAnsi="Times New Roman"/>
          <w:lang w:val="es-EC"/>
        </w:rPr>
        <w:t xml:space="preserve"> </w:t>
      </w:r>
    </w:p>
    <w:p w14:paraId="46929911" w14:textId="77777777" w:rsidR="00823F48" w:rsidRPr="00243804" w:rsidRDefault="00823F48" w:rsidP="00823F48">
      <w:pPr>
        <w:pStyle w:val="Sinespaciado"/>
        <w:jc w:val="both"/>
        <w:rPr>
          <w:rFonts w:ascii="Times New Roman" w:hAnsi="Times New Roman"/>
          <w:lang w:val="es-EC"/>
        </w:rPr>
      </w:pPr>
    </w:p>
    <w:p w14:paraId="4D778102" w14:textId="69EC2A61" w:rsidR="00B676BE" w:rsidRPr="00243804" w:rsidRDefault="00B676BE" w:rsidP="00B676BE">
      <w:pPr>
        <w:pStyle w:val="Prrafodelista"/>
        <w:numPr>
          <w:ilvl w:val="0"/>
          <w:numId w:val="14"/>
        </w:numPr>
        <w:jc w:val="both"/>
        <w:rPr>
          <w:rFonts w:ascii="Times New Roman" w:hAnsi="Times New Roman"/>
          <w:highlight w:val="yellow"/>
        </w:rPr>
      </w:pPr>
      <w:r w:rsidRPr="00243804">
        <w:rPr>
          <w:rFonts w:ascii="Times New Roman" w:hAnsi="Times New Roman"/>
          <w:b/>
          <w:highlight w:val="yellow"/>
        </w:rPr>
        <w:t>Saldo de capital:</w:t>
      </w:r>
      <w:r w:rsidRPr="00243804">
        <w:rPr>
          <w:rFonts w:ascii="Times New Roman" w:hAnsi="Times New Roman"/>
          <w:highlight w:val="yellow"/>
        </w:rPr>
        <w:t xml:space="preserve"> </w:t>
      </w:r>
      <w:r w:rsidRPr="00243804">
        <w:rPr>
          <w:rFonts w:ascii="Times New Roman" w:hAnsi="Times New Roman"/>
          <w:b/>
          <w:bCs/>
          <w:highlight w:val="yellow"/>
        </w:rPr>
        <w:t>{</w:t>
      </w:r>
      <w:proofErr w:type="spellStart"/>
      <w:r w:rsidRPr="00243804">
        <w:rPr>
          <w:rFonts w:ascii="Times New Roman" w:hAnsi="Times New Roman"/>
          <w:b/>
          <w:bCs/>
          <w:highlight w:val="yellow"/>
        </w:rPr>
        <w:t>saldoCapitalLetras</w:t>
      </w:r>
      <w:proofErr w:type="spellEnd"/>
      <w:r w:rsidRPr="00243804">
        <w:rPr>
          <w:rFonts w:ascii="Times New Roman" w:hAnsi="Times New Roman"/>
          <w:b/>
          <w:bCs/>
          <w:highlight w:val="yellow"/>
        </w:rPr>
        <w:t>}</w:t>
      </w:r>
      <w:r w:rsidRPr="00243804">
        <w:rPr>
          <w:rFonts w:ascii="Times New Roman" w:hAnsi="Times New Roman"/>
          <w:highlight w:val="yellow"/>
        </w:rPr>
        <w:t xml:space="preserve"> CON </w:t>
      </w:r>
      <w:r w:rsidRPr="00243804">
        <w:rPr>
          <w:rFonts w:ascii="Times New Roman" w:hAnsi="Times New Roman"/>
          <w:b/>
          <w:highlight w:val="yellow"/>
        </w:rPr>
        <w:t>{</w:t>
      </w:r>
      <w:proofErr w:type="spellStart"/>
      <w:r w:rsidRPr="00243804">
        <w:rPr>
          <w:rFonts w:ascii="Times New Roman" w:hAnsi="Times New Roman"/>
          <w:b/>
          <w:highlight w:val="yellow"/>
        </w:rPr>
        <w:t>frcCapital</w:t>
      </w:r>
      <w:proofErr w:type="spellEnd"/>
      <w:r w:rsidRPr="00243804">
        <w:rPr>
          <w:rFonts w:ascii="Times New Roman" w:hAnsi="Times New Roman"/>
          <w:b/>
          <w:highlight w:val="yellow"/>
        </w:rPr>
        <w:t>}</w:t>
      </w:r>
      <w:r w:rsidRPr="00243804">
        <w:rPr>
          <w:rFonts w:ascii="Times New Roman" w:hAnsi="Times New Roman"/>
          <w:highlight w:val="yellow"/>
        </w:rPr>
        <w:t xml:space="preserve">/100 DÓLARES DE LOS ESTADOS UNIDOS DE AMÉRICA </w:t>
      </w:r>
      <w:r w:rsidRPr="00243804">
        <w:rPr>
          <w:rFonts w:ascii="Times New Roman" w:hAnsi="Times New Roman"/>
          <w:b/>
          <w:highlight w:val="yellow"/>
        </w:rPr>
        <w:t>(USD $</w:t>
      </w:r>
      <w:r w:rsidR="00B467ED">
        <w:rPr>
          <w:rFonts w:ascii="Times New Roman" w:hAnsi="Times New Roman"/>
          <w:b/>
          <w:highlight w:val="yellow"/>
        </w:rPr>
        <w:t>{</w:t>
      </w:r>
      <w:proofErr w:type="spellStart"/>
      <w:r w:rsidR="00B467ED">
        <w:rPr>
          <w:rFonts w:ascii="Times New Roman" w:hAnsi="Times New Roman"/>
          <w:b/>
          <w:highlight w:val="yellow"/>
        </w:rPr>
        <w:t>saldoCapital</w:t>
      </w:r>
      <w:proofErr w:type="spellEnd"/>
      <w:proofErr w:type="gramStart"/>
      <w:r w:rsidR="00B467ED">
        <w:rPr>
          <w:rFonts w:ascii="Times New Roman" w:hAnsi="Times New Roman"/>
          <w:b/>
          <w:highlight w:val="yellow"/>
        </w:rPr>
        <w:t>}</w:t>
      </w:r>
      <w:r w:rsidRPr="00243804">
        <w:rPr>
          <w:rFonts w:ascii="Times New Roman" w:hAnsi="Times New Roman"/>
          <w:b/>
          <w:highlight w:val="yellow"/>
        </w:rPr>
        <w:t>.{</w:t>
      </w:r>
      <w:proofErr w:type="spellStart"/>
      <w:proofErr w:type="gramEnd"/>
      <w:r w:rsidRPr="00243804">
        <w:rPr>
          <w:rFonts w:ascii="Times New Roman" w:hAnsi="Times New Roman"/>
          <w:b/>
          <w:highlight w:val="yellow"/>
        </w:rPr>
        <w:t>frcCapital</w:t>
      </w:r>
      <w:proofErr w:type="spellEnd"/>
      <w:r w:rsidRPr="00243804">
        <w:rPr>
          <w:rFonts w:ascii="Times New Roman" w:hAnsi="Times New Roman"/>
          <w:b/>
          <w:highlight w:val="yellow"/>
        </w:rPr>
        <w:t xml:space="preserve">}). </w:t>
      </w:r>
    </w:p>
    <w:p w14:paraId="7C9D09C8" w14:textId="77777777" w:rsidR="00B676BE" w:rsidRPr="00243804" w:rsidRDefault="00B676BE" w:rsidP="00B676BE">
      <w:pPr>
        <w:pStyle w:val="Prrafodelista"/>
        <w:numPr>
          <w:ilvl w:val="0"/>
          <w:numId w:val="14"/>
        </w:numPr>
        <w:jc w:val="both"/>
        <w:rPr>
          <w:rFonts w:ascii="Times New Roman" w:hAnsi="Times New Roman"/>
          <w:highlight w:val="yellow"/>
        </w:rPr>
      </w:pPr>
      <w:r w:rsidRPr="00243804">
        <w:rPr>
          <w:rFonts w:ascii="Times New Roman" w:hAnsi="Times New Roman"/>
          <w:b/>
          <w:highlight w:val="yellow"/>
        </w:rPr>
        <w:t>Interés financiado:</w:t>
      </w:r>
      <w:r w:rsidRPr="00243804">
        <w:rPr>
          <w:rFonts w:ascii="Times New Roman" w:hAnsi="Times New Roman"/>
          <w:highlight w:val="yellow"/>
        </w:rPr>
        <w:t xml:space="preserve"> </w:t>
      </w:r>
      <w:r w:rsidRPr="00243804">
        <w:rPr>
          <w:rFonts w:ascii="Times New Roman" w:hAnsi="Times New Roman"/>
          <w:b/>
          <w:bCs/>
          <w:highlight w:val="yellow"/>
        </w:rPr>
        <w:t>{</w:t>
      </w:r>
      <w:proofErr w:type="spellStart"/>
      <w:r w:rsidRPr="00243804">
        <w:rPr>
          <w:rFonts w:ascii="Times New Roman" w:hAnsi="Times New Roman"/>
          <w:b/>
          <w:bCs/>
          <w:highlight w:val="yellow"/>
        </w:rPr>
        <w:t>interesFinanciadoLetras</w:t>
      </w:r>
      <w:proofErr w:type="spellEnd"/>
      <w:r w:rsidRPr="00243804">
        <w:rPr>
          <w:rFonts w:ascii="Times New Roman" w:hAnsi="Times New Roman"/>
          <w:b/>
          <w:bCs/>
          <w:highlight w:val="yellow"/>
        </w:rPr>
        <w:t>}</w:t>
      </w:r>
      <w:r w:rsidRPr="00243804">
        <w:rPr>
          <w:rFonts w:ascii="Times New Roman" w:hAnsi="Times New Roman"/>
          <w:highlight w:val="yellow"/>
        </w:rPr>
        <w:t xml:space="preserve"> CON </w:t>
      </w:r>
      <w:r w:rsidRPr="00243804">
        <w:rPr>
          <w:rFonts w:ascii="Times New Roman" w:hAnsi="Times New Roman"/>
          <w:b/>
          <w:bCs/>
          <w:highlight w:val="yellow"/>
        </w:rPr>
        <w:t>{</w:t>
      </w:r>
      <w:proofErr w:type="spellStart"/>
      <w:r w:rsidRPr="00243804">
        <w:rPr>
          <w:rFonts w:ascii="Times New Roman" w:hAnsi="Times New Roman"/>
          <w:b/>
          <w:bCs/>
          <w:highlight w:val="yellow"/>
        </w:rPr>
        <w:t>frcInteresFinanciado</w:t>
      </w:r>
      <w:proofErr w:type="spellEnd"/>
      <w:r w:rsidRPr="00243804">
        <w:rPr>
          <w:rFonts w:ascii="Times New Roman" w:hAnsi="Times New Roman"/>
          <w:b/>
          <w:bCs/>
          <w:highlight w:val="yellow"/>
        </w:rPr>
        <w:t>}</w:t>
      </w:r>
      <w:r w:rsidRPr="00243804">
        <w:rPr>
          <w:rFonts w:ascii="Times New Roman" w:hAnsi="Times New Roman"/>
          <w:highlight w:val="yellow"/>
        </w:rPr>
        <w:t xml:space="preserve">/100 DÓLARES DE LOS ESTADOS UNIDOS DE AMÉRICA </w:t>
      </w:r>
      <w:r w:rsidRPr="00243804">
        <w:rPr>
          <w:rFonts w:ascii="Times New Roman" w:hAnsi="Times New Roman"/>
          <w:b/>
          <w:highlight w:val="yellow"/>
        </w:rPr>
        <w:t>(USD ${</w:t>
      </w:r>
      <w:proofErr w:type="spellStart"/>
      <w:r w:rsidRPr="00243804">
        <w:rPr>
          <w:rFonts w:ascii="Times New Roman" w:hAnsi="Times New Roman"/>
          <w:b/>
          <w:highlight w:val="yellow"/>
        </w:rPr>
        <w:t>interesFinanciado</w:t>
      </w:r>
      <w:proofErr w:type="spellEnd"/>
      <w:proofErr w:type="gramStart"/>
      <w:r w:rsidRPr="00243804">
        <w:rPr>
          <w:rFonts w:ascii="Times New Roman" w:hAnsi="Times New Roman"/>
          <w:b/>
          <w:highlight w:val="yellow"/>
        </w:rPr>
        <w:t>}.</w:t>
      </w:r>
      <w:r w:rsidRPr="00243804">
        <w:rPr>
          <w:rFonts w:ascii="Times New Roman" w:hAnsi="Times New Roman"/>
          <w:b/>
          <w:bCs/>
          <w:highlight w:val="yellow"/>
        </w:rPr>
        <w:t>{</w:t>
      </w:r>
      <w:proofErr w:type="spellStart"/>
      <w:proofErr w:type="gramEnd"/>
      <w:r w:rsidRPr="00243804">
        <w:rPr>
          <w:rFonts w:ascii="Times New Roman" w:hAnsi="Times New Roman"/>
          <w:b/>
          <w:bCs/>
          <w:highlight w:val="yellow"/>
        </w:rPr>
        <w:t>frcInteresFinanciado</w:t>
      </w:r>
      <w:proofErr w:type="spellEnd"/>
      <w:r w:rsidRPr="00243804">
        <w:rPr>
          <w:rFonts w:ascii="Times New Roman" w:hAnsi="Times New Roman"/>
          <w:b/>
          <w:bCs/>
          <w:highlight w:val="yellow"/>
        </w:rPr>
        <w:t>}</w:t>
      </w:r>
      <w:r w:rsidRPr="00243804">
        <w:rPr>
          <w:rFonts w:ascii="Times New Roman" w:hAnsi="Times New Roman"/>
          <w:b/>
          <w:highlight w:val="yellow"/>
        </w:rPr>
        <w:t xml:space="preserve">). </w:t>
      </w:r>
    </w:p>
    <w:p w14:paraId="2F8D389D" w14:textId="77777777" w:rsidR="00B676BE" w:rsidRPr="00243804" w:rsidRDefault="00B676BE" w:rsidP="00B676BE">
      <w:pPr>
        <w:pStyle w:val="Prrafodelista"/>
        <w:numPr>
          <w:ilvl w:val="0"/>
          <w:numId w:val="14"/>
        </w:numPr>
        <w:jc w:val="both"/>
        <w:rPr>
          <w:rFonts w:ascii="Times New Roman" w:hAnsi="Times New Roman"/>
          <w:highlight w:val="yellow"/>
        </w:rPr>
      </w:pPr>
      <w:r w:rsidRPr="00243804">
        <w:rPr>
          <w:rFonts w:ascii="Times New Roman" w:hAnsi="Times New Roman"/>
          <w:b/>
          <w:highlight w:val="yellow"/>
        </w:rPr>
        <w:t xml:space="preserve">Interés diferido: </w:t>
      </w:r>
      <w:r w:rsidRPr="00243804">
        <w:rPr>
          <w:rFonts w:ascii="Times New Roman" w:hAnsi="Times New Roman"/>
          <w:b/>
          <w:bCs/>
          <w:highlight w:val="yellow"/>
        </w:rPr>
        <w:t>{</w:t>
      </w:r>
      <w:proofErr w:type="spellStart"/>
      <w:r w:rsidRPr="00243804">
        <w:rPr>
          <w:rFonts w:ascii="Times New Roman" w:hAnsi="Times New Roman"/>
          <w:b/>
          <w:bCs/>
          <w:highlight w:val="yellow"/>
        </w:rPr>
        <w:t>interesDiferidoLetras</w:t>
      </w:r>
      <w:proofErr w:type="spellEnd"/>
      <w:r w:rsidRPr="00243804">
        <w:rPr>
          <w:rFonts w:ascii="Times New Roman" w:hAnsi="Times New Roman"/>
          <w:b/>
          <w:bCs/>
          <w:highlight w:val="yellow"/>
        </w:rPr>
        <w:t>}</w:t>
      </w:r>
      <w:r w:rsidRPr="00243804">
        <w:rPr>
          <w:rFonts w:ascii="Times New Roman" w:hAnsi="Times New Roman"/>
          <w:bCs/>
          <w:highlight w:val="yellow"/>
        </w:rPr>
        <w:t xml:space="preserve"> CON </w:t>
      </w:r>
      <w:r w:rsidRPr="00243804">
        <w:rPr>
          <w:rFonts w:ascii="Times New Roman" w:hAnsi="Times New Roman"/>
          <w:b/>
          <w:highlight w:val="yellow"/>
        </w:rPr>
        <w:t>{</w:t>
      </w:r>
      <w:proofErr w:type="spellStart"/>
      <w:r w:rsidRPr="00243804">
        <w:rPr>
          <w:rFonts w:ascii="Times New Roman" w:hAnsi="Times New Roman"/>
          <w:b/>
          <w:highlight w:val="yellow"/>
        </w:rPr>
        <w:t>frcInteresDiferido</w:t>
      </w:r>
      <w:proofErr w:type="spellEnd"/>
      <w:r w:rsidRPr="00243804">
        <w:rPr>
          <w:rFonts w:ascii="Times New Roman" w:hAnsi="Times New Roman"/>
          <w:b/>
          <w:highlight w:val="yellow"/>
        </w:rPr>
        <w:t>}</w:t>
      </w:r>
      <w:r w:rsidRPr="00243804">
        <w:rPr>
          <w:rFonts w:ascii="Times New Roman" w:hAnsi="Times New Roman"/>
          <w:bCs/>
          <w:highlight w:val="yellow"/>
        </w:rPr>
        <w:t xml:space="preserve">/100 </w:t>
      </w:r>
      <w:r w:rsidRPr="00243804">
        <w:rPr>
          <w:rFonts w:ascii="Times New Roman" w:hAnsi="Times New Roman"/>
          <w:highlight w:val="yellow"/>
        </w:rPr>
        <w:t xml:space="preserve">DÓLARES DE LOS ESTADOS UNIDOS DE AMÉRICA </w:t>
      </w:r>
      <w:r w:rsidRPr="00243804">
        <w:rPr>
          <w:rFonts w:ascii="Times New Roman" w:hAnsi="Times New Roman"/>
          <w:b/>
          <w:highlight w:val="yellow"/>
        </w:rPr>
        <w:t>(USD ${</w:t>
      </w:r>
      <w:proofErr w:type="spellStart"/>
      <w:r w:rsidRPr="00243804">
        <w:rPr>
          <w:rFonts w:ascii="Times New Roman" w:hAnsi="Times New Roman"/>
          <w:b/>
          <w:highlight w:val="yellow"/>
        </w:rPr>
        <w:t>interesDiferido</w:t>
      </w:r>
      <w:proofErr w:type="spellEnd"/>
      <w:proofErr w:type="gramStart"/>
      <w:r w:rsidRPr="00243804">
        <w:rPr>
          <w:rFonts w:ascii="Times New Roman" w:hAnsi="Times New Roman"/>
          <w:b/>
          <w:highlight w:val="yellow"/>
        </w:rPr>
        <w:t>}.{</w:t>
      </w:r>
      <w:proofErr w:type="spellStart"/>
      <w:proofErr w:type="gramEnd"/>
      <w:r w:rsidRPr="00243804">
        <w:rPr>
          <w:rFonts w:ascii="Times New Roman" w:hAnsi="Times New Roman"/>
          <w:b/>
          <w:highlight w:val="yellow"/>
        </w:rPr>
        <w:t>frcInteresDiferido</w:t>
      </w:r>
      <w:proofErr w:type="spellEnd"/>
      <w:r w:rsidRPr="00243804">
        <w:rPr>
          <w:rFonts w:ascii="Times New Roman" w:hAnsi="Times New Roman"/>
          <w:b/>
          <w:highlight w:val="yellow"/>
        </w:rPr>
        <w:t>}).</w:t>
      </w:r>
    </w:p>
    <w:p w14:paraId="57C1BBB8" w14:textId="3B96B485" w:rsidR="00B676BE" w:rsidRPr="00243804" w:rsidRDefault="00B676BE" w:rsidP="00B676BE">
      <w:pPr>
        <w:pStyle w:val="Prrafodelista"/>
        <w:numPr>
          <w:ilvl w:val="0"/>
          <w:numId w:val="14"/>
        </w:numPr>
        <w:jc w:val="both"/>
        <w:rPr>
          <w:rFonts w:ascii="Times New Roman" w:hAnsi="Times New Roman"/>
          <w:highlight w:val="yellow"/>
        </w:rPr>
      </w:pPr>
      <w:r w:rsidRPr="00243804">
        <w:rPr>
          <w:rFonts w:ascii="Times New Roman" w:hAnsi="Times New Roman"/>
          <w:b/>
          <w:highlight w:val="yellow"/>
        </w:rPr>
        <w:t xml:space="preserve">Interés de mora: </w:t>
      </w:r>
      <w:r w:rsidRPr="00243804">
        <w:rPr>
          <w:rFonts w:ascii="Times New Roman" w:hAnsi="Times New Roman"/>
          <w:b/>
          <w:bCs/>
          <w:highlight w:val="yellow"/>
        </w:rPr>
        <w:t>{</w:t>
      </w:r>
      <w:proofErr w:type="spellStart"/>
      <w:r w:rsidRPr="00243804">
        <w:rPr>
          <w:rFonts w:ascii="Times New Roman" w:hAnsi="Times New Roman"/>
          <w:b/>
          <w:bCs/>
          <w:highlight w:val="yellow"/>
        </w:rPr>
        <w:t>interesMoraLetras</w:t>
      </w:r>
      <w:proofErr w:type="spellEnd"/>
      <w:r w:rsidRPr="00243804">
        <w:rPr>
          <w:rFonts w:ascii="Times New Roman" w:hAnsi="Times New Roman"/>
          <w:b/>
          <w:bCs/>
          <w:highlight w:val="yellow"/>
        </w:rPr>
        <w:t>}</w:t>
      </w:r>
      <w:r w:rsidRPr="00243804">
        <w:rPr>
          <w:rFonts w:ascii="Times New Roman" w:hAnsi="Times New Roman"/>
          <w:bCs/>
          <w:highlight w:val="yellow"/>
        </w:rPr>
        <w:t xml:space="preserve"> CON </w:t>
      </w:r>
      <w:r w:rsidRPr="00243804">
        <w:rPr>
          <w:rFonts w:ascii="Times New Roman" w:hAnsi="Times New Roman"/>
          <w:b/>
          <w:highlight w:val="yellow"/>
        </w:rPr>
        <w:t>{</w:t>
      </w:r>
      <w:proofErr w:type="spellStart"/>
      <w:r w:rsidRPr="00243804">
        <w:rPr>
          <w:rFonts w:ascii="Times New Roman" w:hAnsi="Times New Roman"/>
          <w:b/>
          <w:highlight w:val="yellow"/>
        </w:rPr>
        <w:t>frcInteresMora</w:t>
      </w:r>
      <w:proofErr w:type="spellEnd"/>
      <w:r w:rsidRPr="00243804">
        <w:rPr>
          <w:rFonts w:ascii="Times New Roman" w:hAnsi="Times New Roman"/>
          <w:b/>
          <w:highlight w:val="yellow"/>
        </w:rPr>
        <w:t>}</w:t>
      </w:r>
      <w:r w:rsidRPr="00243804">
        <w:rPr>
          <w:rFonts w:ascii="Times New Roman" w:hAnsi="Times New Roman"/>
          <w:bCs/>
          <w:highlight w:val="yellow"/>
        </w:rPr>
        <w:t xml:space="preserve">/100 DÓLARES DE LOS ESTADOS UNIDOS DE AMÉRICA </w:t>
      </w:r>
      <w:r w:rsidRPr="00243804">
        <w:rPr>
          <w:rFonts w:ascii="Times New Roman" w:hAnsi="Times New Roman"/>
          <w:b/>
          <w:highlight w:val="yellow"/>
        </w:rPr>
        <w:t>(USD ${</w:t>
      </w:r>
      <w:proofErr w:type="spellStart"/>
      <w:r w:rsidRPr="00243804">
        <w:rPr>
          <w:rFonts w:ascii="Times New Roman" w:hAnsi="Times New Roman"/>
          <w:b/>
          <w:highlight w:val="yellow"/>
        </w:rPr>
        <w:t>interesMora</w:t>
      </w:r>
      <w:proofErr w:type="spellEnd"/>
      <w:proofErr w:type="gramStart"/>
      <w:r w:rsidRPr="00243804">
        <w:rPr>
          <w:rFonts w:ascii="Times New Roman" w:hAnsi="Times New Roman"/>
          <w:b/>
          <w:highlight w:val="yellow"/>
        </w:rPr>
        <w:t>}.{</w:t>
      </w:r>
      <w:proofErr w:type="spellStart"/>
      <w:proofErr w:type="gramEnd"/>
      <w:r w:rsidRPr="00243804">
        <w:rPr>
          <w:rFonts w:ascii="Times New Roman" w:hAnsi="Times New Roman"/>
          <w:b/>
          <w:highlight w:val="yellow"/>
        </w:rPr>
        <w:t>frcInteresMora</w:t>
      </w:r>
      <w:proofErr w:type="spellEnd"/>
      <w:r w:rsidRPr="00243804">
        <w:rPr>
          <w:rFonts w:ascii="Times New Roman" w:hAnsi="Times New Roman"/>
          <w:b/>
          <w:highlight w:val="yellow"/>
        </w:rPr>
        <w:t>}).</w:t>
      </w:r>
    </w:p>
    <w:p w14:paraId="0145627B" w14:textId="2A9F9F9A" w:rsidR="00823F48" w:rsidRPr="00243804" w:rsidRDefault="00B676BE" w:rsidP="00416B23">
      <w:pPr>
        <w:pStyle w:val="Prrafodelista"/>
        <w:numPr>
          <w:ilvl w:val="0"/>
          <w:numId w:val="14"/>
        </w:numPr>
        <w:jc w:val="both"/>
        <w:rPr>
          <w:rFonts w:ascii="Times New Roman" w:hAnsi="Times New Roman"/>
          <w:highlight w:val="yellow"/>
        </w:rPr>
      </w:pPr>
      <w:r w:rsidRPr="00243804">
        <w:rPr>
          <w:rFonts w:ascii="Times New Roman" w:hAnsi="Times New Roman"/>
          <w:b/>
          <w:highlight w:val="yellow"/>
        </w:rPr>
        <w:t xml:space="preserve">Costos operativos: </w:t>
      </w:r>
      <w:r w:rsidRPr="00243804">
        <w:rPr>
          <w:rFonts w:ascii="Times New Roman" w:hAnsi="Times New Roman"/>
          <w:b/>
          <w:bCs/>
          <w:highlight w:val="yellow"/>
        </w:rPr>
        <w:t>{</w:t>
      </w:r>
      <w:proofErr w:type="spellStart"/>
      <w:r w:rsidRPr="00243804">
        <w:rPr>
          <w:rFonts w:ascii="Times New Roman" w:hAnsi="Times New Roman"/>
          <w:b/>
          <w:bCs/>
          <w:highlight w:val="yellow"/>
        </w:rPr>
        <w:t>costosOperativosLetras</w:t>
      </w:r>
      <w:proofErr w:type="spellEnd"/>
      <w:r w:rsidRPr="00243804">
        <w:rPr>
          <w:rFonts w:ascii="Times New Roman" w:hAnsi="Times New Roman"/>
          <w:b/>
          <w:bCs/>
          <w:highlight w:val="yellow"/>
        </w:rPr>
        <w:t>}</w:t>
      </w:r>
      <w:r w:rsidRPr="00243804">
        <w:rPr>
          <w:rFonts w:ascii="Times New Roman" w:hAnsi="Times New Roman"/>
          <w:bCs/>
          <w:highlight w:val="yellow"/>
        </w:rPr>
        <w:t xml:space="preserve"> CON </w:t>
      </w:r>
      <w:r w:rsidRPr="00243804">
        <w:rPr>
          <w:rFonts w:ascii="Times New Roman" w:hAnsi="Times New Roman"/>
          <w:b/>
          <w:highlight w:val="yellow"/>
        </w:rPr>
        <w:t>{</w:t>
      </w:r>
      <w:proofErr w:type="spellStart"/>
      <w:r w:rsidRPr="00243804">
        <w:rPr>
          <w:rFonts w:ascii="Times New Roman" w:hAnsi="Times New Roman"/>
          <w:b/>
          <w:highlight w:val="yellow"/>
        </w:rPr>
        <w:t>frcCostosOperativos</w:t>
      </w:r>
      <w:proofErr w:type="spellEnd"/>
      <w:r w:rsidRPr="00243804">
        <w:rPr>
          <w:rFonts w:ascii="Times New Roman" w:hAnsi="Times New Roman"/>
          <w:b/>
          <w:highlight w:val="yellow"/>
        </w:rPr>
        <w:t>}</w:t>
      </w:r>
      <w:r w:rsidRPr="00243804">
        <w:rPr>
          <w:rFonts w:ascii="Times New Roman" w:hAnsi="Times New Roman"/>
          <w:bCs/>
          <w:highlight w:val="yellow"/>
        </w:rPr>
        <w:t xml:space="preserve">/100 DÓLARES DE LOS ESTADOS UNIDOS DE AMERICA </w:t>
      </w:r>
      <w:r w:rsidRPr="00243804">
        <w:rPr>
          <w:rFonts w:ascii="Times New Roman" w:hAnsi="Times New Roman"/>
          <w:b/>
          <w:highlight w:val="yellow"/>
        </w:rPr>
        <w:t>(USD ${</w:t>
      </w:r>
      <w:proofErr w:type="spellStart"/>
      <w:r w:rsidRPr="00243804">
        <w:rPr>
          <w:rFonts w:ascii="Times New Roman" w:hAnsi="Times New Roman"/>
          <w:b/>
          <w:highlight w:val="yellow"/>
        </w:rPr>
        <w:t>costosOperativos</w:t>
      </w:r>
      <w:proofErr w:type="spellEnd"/>
      <w:proofErr w:type="gramStart"/>
      <w:r w:rsidRPr="00243804">
        <w:rPr>
          <w:rFonts w:ascii="Times New Roman" w:hAnsi="Times New Roman"/>
          <w:b/>
          <w:highlight w:val="yellow"/>
        </w:rPr>
        <w:t>}.{</w:t>
      </w:r>
      <w:proofErr w:type="spellStart"/>
      <w:proofErr w:type="gramEnd"/>
      <w:r w:rsidRPr="00243804">
        <w:rPr>
          <w:rFonts w:ascii="Times New Roman" w:hAnsi="Times New Roman"/>
          <w:b/>
          <w:highlight w:val="yellow"/>
        </w:rPr>
        <w:t>frcCostosOperativos</w:t>
      </w:r>
      <w:proofErr w:type="spellEnd"/>
      <w:r w:rsidRPr="00243804">
        <w:rPr>
          <w:rFonts w:ascii="Times New Roman" w:hAnsi="Times New Roman"/>
          <w:b/>
          <w:highlight w:val="yellow"/>
        </w:rPr>
        <w:t>}).</w:t>
      </w:r>
    </w:p>
    <w:tbl>
      <w:tblPr>
        <w:tblpPr w:leftFromText="141" w:rightFromText="141" w:vertAnchor="text" w:horzAnchor="margin" w:tblpXSpec="center" w:tblpY="1187"/>
        <w:tblW w:w="7771" w:type="dxa"/>
        <w:tblCellMar>
          <w:left w:w="70" w:type="dxa"/>
          <w:right w:w="70" w:type="dxa"/>
        </w:tblCellMar>
        <w:tblLook w:val="04A0" w:firstRow="1" w:lastRow="0" w:firstColumn="1" w:lastColumn="0" w:noHBand="0" w:noVBand="1"/>
      </w:tblPr>
      <w:tblGrid>
        <w:gridCol w:w="3438"/>
        <w:gridCol w:w="4333"/>
      </w:tblGrid>
      <w:tr w:rsidR="00416B23" w:rsidRPr="00243804" w14:paraId="206C2A94" w14:textId="77777777" w:rsidTr="00B467ED">
        <w:trPr>
          <w:trHeight w:val="210"/>
        </w:trPr>
        <w:tc>
          <w:tcPr>
            <w:tcW w:w="3438"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4FFF2D59" w14:textId="77777777" w:rsidR="00416B23" w:rsidRPr="00243804" w:rsidRDefault="00416B23" w:rsidP="00583E13">
            <w:pPr>
              <w:spacing w:after="0" w:line="240" w:lineRule="auto"/>
              <w:jc w:val="both"/>
              <w:rPr>
                <w:rFonts w:ascii="Times New Roman" w:eastAsia="Times New Roman" w:hAnsi="Times New Roman"/>
                <w:color w:val="000000"/>
                <w:highlight w:val="yellow"/>
                <w:lang w:val="es-EC" w:eastAsia="es-EC"/>
              </w:rPr>
            </w:pPr>
            <w:r w:rsidRPr="00243804">
              <w:rPr>
                <w:rFonts w:ascii="Times New Roman" w:eastAsia="Times New Roman" w:hAnsi="Times New Roman"/>
                <w:color w:val="000000"/>
                <w:highlight w:val="yellow"/>
                <w:lang w:val="es-EC" w:eastAsia="es-EC"/>
              </w:rPr>
              <w:t>CAPITAL:</w:t>
            </w:r>
          </w:p>
        </w:tc>
        <w:tc>
          <w:tcPr>
            <w:tcW w:w="4333" w:type="dxa"/>
            <w:tcBorders>
              <w:top w:val="single" w:sz="4" w:space="0" w:color="auto"/>
              <w:left w:val="nil"/>
              <w:bottom w:val="single" w:sz="4" w:space="0" w:color="auto"/>
              <w:right w:val="single" w:sz="4" w:space="0" w:color="auto"/>
            </w:tcBorders>
            <w:shd w:val="clear" w:color="000000" w:fill="F2F2F2"/>
            <w:noWrap/>
            <w:vAlign w:val="bottom"/>
            <w:hideMark/>
          </w:tcPr>
          <w:p w14:paraId="0B7B9E14" w14:textId="25DA7C5D" w:rsidR="00416B23" w:rsidRPr="00243804" w:rsidRDefault="00416B23" w:rsidP="00583E13">
            <w:pPr>
              <w:spacing w:after="0" w:line="240" w:lineRule="auto"/>
              <w:jc w:val="right"/>
              <w:rPr>
                <w:rFonts w:ascii="Times New Roman" w:eastAsia="Times New Roman" w:hAnsi="Times New Roman"/>
                <w:color w:val="000000"/>
                <w:highlight w:val="yellow"/>
                <w:lang w:val="es-EC" w:eastAsia="es-EC"/>
              </w:rPr>
            </w:pPr>
            <w:r w:rsidRPr="00243804">
              <w:rPr>
                <w:rFonts w:ascii="Times New Roman" w:hAnsi="Times New Roman"/>
                <w:b/>
                <w:highlight w:val="yellow"/>
                <w:lang w:val="es-EC"/>
              </w:rPr>
              <w:t>USD $</w:t>
            </w:r>
            <w:r w:rsidR="00485F20">
              <w:rPr>
                <w:rFonts w:ascii="Times New Roman" w:hAnsi="Times New Roman"/>
                <w:b/>
                <w:highlight w:val="yellow"/>
              </w:rPr>
              <w:t>{</w:t>
            </w:r>
            <w:proofErr w:type="spellStart"/>
            <w:r w:rsidR="00485F20">
              <w:rPr>
                <w:rFonts w:ascii="Times New Roman" w:hAnsi="Times New Roman"/>
                <w:b/>
                <w:highlight w:val="yellow"/>
              </w:rPr>
              <w:t>saldoCapital</w:t>
            </w:r>
            <w:proofErr w:type="spellEnd"/>
            <w:proofErr w:type="gramStart"/>
            <w:r w:rsidR="00485F20">
              <w:rPr>
                <w:rFonts w:ascii="Times New Roman" w:hAnsi="Times New Roman"/>
                <w:b/>
                <w:highlight w:val="yellow"/>
              </w:rPr>
              <w:t>}</w:t>
            </w:r>
            <w:r w:rsidR="00485F20" w:rsidRPr="00243804">
              <w:rPr>
                <w:rFonts w:ascii="Times New Roman" w:hAnsi="Times New Roman"/>
                <w:b/>
                <w:highlight w:val="yellow"/>
              </w:rPr>
              <w:t>.{</w:t>
            </w:r>
            <w:proofErr w:type="spellStart"/>
            <w:proofErr w:type="gramEnd"/>
            <w:r w:rsidR="00485F20" w:rsidRPr="00243804">
              <w:rPr>
                <w:rFonts w:ascii="Times New Roman" w:hAnsi="Times New Roman"/>
                <w:b/>
                <w:highlight w:val="yellow"/>
              </w:rPr>
              <w:t>frcCapital</w:t>
            </w:r>
            <w:proofErr w:type="spellEnd"/>
            <w:r w:rsidR="00485F20" w:rsidRPr="00243804">
              <w:rPr>
                <w:rFonts w:ascii="Times New Roman" w:hAnsi="Times New Roman"/>
                <w:b/>
                <w:highlight w:val="yellow"/>
              </w:rPr>
              <w:t>}</w:t>
            </w:r>
          </w:p>
        </w:tc>
      </w:tr>
      <w:tr w:rsidR="00416B23" w:rsidRPr="00243804" w14:paraId="492AB7A5" w14:textId="77777777" w:rsidTr="00B467ED">
        <w:trPr>
          <w:trHeight w:val="210"/>
        </w:trPr>
        <w:tc>
          <w:tcPr>
            <w:tcW w:w="3438" w:type="dxa"/>
            <w:tcBorders>
              <w:top w:val="single" w:sz="4" w:space="0" w:color="auto"/>
              <w:left w:val="single" w:sz="4" w:space="0" w:color="auto"/>
              <w:bottom w:val="single" w:sz="4" w:space="0" w:color="auto"/>
              <w:right w:val="single" w:sz="4" w:space="0" w:color="auto"/>
            </w:tcBorders>
            <w:shd w:val="clear" w:color="000000" w:fill="F2F2F2"/>
            <w:noWrap/>
            <w:vAlign w:val="center"/>
          </w:tcPr>
          <w:p w14:paraId="70AA23EA" w14:textId="77777777" w:rsidR="00416B23" w:rsidRPr="00243804" w:rsidRDefault="00416B23" w:rsidP="00583E13">
            <w:pPr>
              <w:spacing w:after="0" w:line="240" w:lineRule="auto"/>
              <w:jc w:val="both"/>
              <w:rPr>
                <w:rFonts w:ascii="Times New Roman" w:eastAsia="Times New Roman" w:hAnsi="Times New Roman"/>
                <w:color w:val="000000"/>
                <w:highlight w:val="yellow"/>
                <w:lang w:val="es-EC" w:eastAsia="es-EC"/>
              </w:rPr>
            </w:pPr>
            <w:r w:rsidRPr="00243804">
              <w:rPr>
                <w:rFonts w:ascii="Times New Roman" w:eastAsia="Times New Roman" w:hAnsi="Times New Roman"/>
                <w:color w:val="000000"/>
                <w:highlight w:val="yellow"/>
                <w:lang w:val="es-EC" w:eastAsia="es-EC"/>
              </w:rPr>
              <w:t>INTERES FINANCIADO:</w:t>
            </w:r>
          </w:p>
        </w:tc>
        <w:tc>
          <w:tcPr>
            <w:tcW w:w="4333" w:type="dxa"/>
            <w:tcBorders>
              <w:top w:val="single" w:sz="4" w:space="0" w:color="auto"/>
              <w:left w:val="nil"/>
              <w:bottom w:val="single" w:sz="4" w:space="0" w:color="auto"/>
              <w:right w:val="single" w:sz="4" w:space="0" w:color="auto"/>
            </w:tcBorders>
            <w:shd w:val="clear" w:color="000000" w:fill="F2F2F2"/>
            <w:noWrap/>
            <w:vAlign w:val="bottom"/>
          </w:tcPr>
          <w:p w14:paraId="4A30B208" w14:textId="77777777" w:rsidR="00416B23" w:rsidRPr="00243804" w:rsidRDefault="00416B23" w:rsidP="00583E13">
            <w:pPr>
              <w:spacing w:after="0" w:line="240" w:lineRule="auto"/>
              <w:jc w:val="right"/>
              <w:rPr>
                <w:rFonts w:ascii="Times New Roman" w:hAnsi="Times New Roman"/>
                <w:b/>
                <w:highlight w:val="yellow"/>
                <w:lang w:val="es-EC"/>
              </w:rPr>
            </w:pPr>
            <w:r w:rsidRPr="00243804">
              <w:rPr>
                <w:rFonts w:ascii="Times New Roman" w:hAnsi="Times New Roman"/>
                <w:b/>
                <w:highlight w:val="yellow"/>
                <w:lang w:val="es-EC"/>
              </w:rPr>
              <w:t>USD $</w:t>
            </w:r>
            <w:r w:rsidRPr="00243804">
              <w:rPr>
                <w:rFonts w:ascii="Times New Roman" w:hAnsi="Times New Roman"/>
                <w:b/>
                <w:highlight w:val="yellow"/>
              </w:rPr>
              <w:t>{</w:t>
            </w:r>
            <w:proofErr w:type="spellStart"/>
            <w:r w:rsidRPr="00243804">
              <w:rPr>
                <w:rFonts w:ascii="Times New Roman" w:hAnsi="Times New Roman"/>
                <w:b/>
                <w:highlight w:val="yellow"/>
              </w:rPr>
              <w:t>interesFinanciado</w:t>
            </w:r>
            <w:proofErr w:type="spellEnd"/>
            <w:proofErr w:type="gramStart"/>
            <w:r w:rsidRPr="00243804">
              <w:rPr>
                <w:rFonts w:ascii="Times New Roman" w:hAnsi="Times New Roman"/>
                <w:b/>
                <w:highlight w:val="yellow"/>
              </w:rPr>
              <w:t>}.</w:t>
            </w:r>
            <w:r w:rsidRPr="00243804">
              <w:rPr>
                <w:rFonts w:ascii="Times New Roman" w:hAnsi="Times New Roman"/>
                <w:b/>
                <w:bCs/>
                <w:highlight w:val="yellow"/>
              </w:rPr>
              <w:t>{</w:t>
            </w:r>
            <w:proofErr w:type="spellStart"/>
            <w:proofErr w:type="gramEnd"/>
            <w:r w:rsidRPr="00243804">
              <w:rPr>
                <w:rFonts w:ascii="Times New Roman" w:hAnsi="Times New Roman"/>
                <w:b/>
                <w:bCs/>
                <w:highlight w:val="yellow"/>
              </w:rPr>
              <w:t>frcInteresFinanciado</w:t>
            </w:r>
            <w:proofErr w:type="spellEnd"/>
            <w:r w:rsidRPr="00243804">
              <w:rPr>
                <w:rFonts w:ascii="Times New Roman" w:hAnsi="Times New Roman"/>
                <w:b/>
                <w:bCs/>
                <w:highlight w:val="yellow"/>
              </w:rPr>
              <w:t>}</w:t>
            </w:r>
          </w:p>
        </w:tc>
      </w:tr>
      <w:tr w:rsidR="00416B23" w:rsidRPr="00243804" w14:paraId="5DC8C7C3" w14:textId="77777777" w:rsidTr="00B467ED">
        <w:trPr>
          <w:trHeight w:val="210"/>
        </w:trPr>
        <w:tc>
          <w:tcPr>
            <w:tcW w:w="3438" w:type="dxa"/>
            <w:tcBorders>
              <w:top w:val="nil"/>
              <w:left w:val="single" w:sz="4" w:space="0" w:color="auto"/>
              <w:bottom w:val="single" w:sz="4" w:space="0" w:color="auto"/>
              <w:right w:val="single" w:sz="4" w:space="0" w:color="auto"/>
            </w:tcBorders>
            <w:shd w:val="clear" w:color="auto" w:fill="F2F2F2"/>
            <w:noWrap/>
            <w:vAlign w:val="center"/>
          </w:tcPr>
          <w:p w14:paraId="06D40D83" w14:textId="77777777" w:rsidR="00416B23" w:rsidRPr="00243804" w:rsidRDefault="00416B23" w:rsidP="00583E13">
            <w:pPr>
              <w:spacing w:after="0" w:line="240" w:lineRule="auto"/>
              <w:jc w:val="both"/>
              <w:rPr>
                <w:rFonts w:ascii="Times New Roman" w:eastAsia="Times New Roman" w:hAnsi="Times New Roman"/>
                <w:color w:val="000000"/>
                <w:highlight w:val="yellow"/>
                <w:lang w:val="es-EC" w:eastAsia="es-EC"/>
              </w:rPr>
            </w:pPr>
            <w:r w:rsidRPr="00243804">
              <w:rPr>
                <w:rFonts w:ascii="Times New Roman" w:eastAsia="Times New Roman" w:hAnsi="Times New Roman"/>
                <w:color w:val="000000"/>
                <w:highlight w:val="yellow"/>
                <w:lang w:val="es-EC" w:eastAsia="es-EC"/>
              </w:rPr>
              <w:t>INTERES DIFERIDO:</w:t>
            </w:r>
          </w:p>
        </w:tc>
        <w:tc>
          <w:tcPr>
            <w:tcW w:w="4333" w:type="dxa"/>
            <w:tcBorders>
              <w:top w:val="nil"/>
              <w:left w:val="nil"/>
              <w:bottom w:val="single" w:sz="4" w:space="0" w:color="auto"/>
              <w:right w:val="single" w:sz="4" w:space="0" w:color="auto"/>
            </w:tcBorders>
            <w:shd w:val="clear" w:color="auto" w:fill="F2F2F2"/>
            <w:noWrap/>
            <w:vAlign w:val="bottom"/>
          </w:tcPr>
          <w:p w14:paraId="10170288" w14:textId="77777777" w:rsidR="00416B23" w:rsidRPr="00243804" w:rsidRDefault="00416B23" w:rsidP="00583E13">
            <w:pPr>
              <w:spacing w:after="0" w:line="240" w:lineRule="auto"/>
              <w:jc w:val="right"/>
              <w:rPr>
                <w:rFonts w:ascii="Times New Roman" w:hAnsi="Times New Roman"/>
                <w:b/>
                <w:highlight w:val="yellow"/>
                <w:lang w:val="es-EC"/>
              </w:rPr>
            </w:pPr>
            <w:r w:rsidRPr="00243804">
              <w:rPr>
                <w:rFonts w:ascii="Times New Roman" w:hAnsi="Times New Roman"/>
                <w:b/>
                <w:highlight w:val="yellow"/>
                <w:lang w:val="es-EC"/>
              </w:rPr>
              <w:t>USD $</w:t>
            </w:r>
            <w:r w:rsidRPr="00243804">
              <w:rPr>
                <w:rFonts w:ascii="Times New Roman" w:hAnsi="Times New Roman"/>
                <w:b/>
                <w:highlight w:val="yellow"/>
              </w:rPr>
              <w:t>{</w:t>
            </w:r>
            <w:proofErr w:type="spellStart"/>
            <w:r w:rsidRPr="00243804">
              <w:rPr>
                <w:rFonts w:ascii="Times New Roman" w:hAnsi="Times New Roman"/>
                <w:b/>
                <w:highlight w:val="yellow"/>
              </w:rPr>
              <w:t>interesDiferido</w:t>
            </w:r>
            <w:proofErr w:type="spellEnd"/>
            <w:proofErr w:type="gramStart"/>
            <w:r w:rsidRPr="00243804">
              <w:rPr>
                <w:rFonts w:ascii="Times New Roman" w:hAnsi="Times New Roman"/>
                <w:b/>
                <w:highlight w:val="yellow"/>
              </w:rPr>
              <w:t>}.{</w:t>
            </w:r>
            <w:proofErr w:type="spellStart"/>
            <w:proofErr w:type="gramEnd"/>
            <w:r w:rsidRPr="00243804">
              <w:rPr>
                <w:rFonts w:ascii="Times New Roman" w:hAnsi="Times New Roman"/>
                <w:b/>
                <w:highlight w:val="yellow"/>
              </w:rPr>
              <w:t>frcInteresDiferido</w:t>
            </w:r>
            <w:proofErr w:type="spellEnd"/>
            <w:r w:rsidRPr="00243804">
              <w:rPr>
                <w:rFonts w:ascii="Times New Roman" w:hAnsi="Times New Roman"/>
                <w:b/>
                <w:highlight w:val="yellow"/>
              </w:rPr>
              <w:t>}</w:t>
            </w:r>
          </w:p>
        </w:tc>
      </w:tr>
      <w:tr w:rsidR="00416B23" w:rsidRPr="00243804" w14:paraId="6FAE12E6" w14:textId="77777777" w:rsidTr="00B467ED">
        <w:trPr>
          <w:trHeight w:val="210"/>
        </w:trPr>
        <w:tc>
          <w:tcPr>
            <w:tcW w:w="3438" w:type="dxa"/>
            <w:tcBorders>
              <w:top w:val="nil"/>
              <w:left w:val="single" w:sz="4" w:space="0" w:color="auto"/>
              <w:bottom w:val="single" w:sz="4" w:space="0" w:color="auto"/>
              <w:right w:val="single" w:sz="4" w:space="0" w:color="auto"/>
            </w:tcBorders>
            <w:shd w:val="clear" w:color="auto" w:fill="F2F2F2"/>
            <w:noWrap/>
            <w:vAlign w:val="center"/>
          </w:tcPr>
          <w:p w14:paraId="7AA4720E" w14:textId="77777777" w:rsidR="00416B23" w:rsidRPr="00243804" w:rsidRDefault="00416B23" w:rsidP="00583E13">
            <w:pPr>
              <w:spacing w:after="0" w:line="240" w:lineRule="auto"/>
              <w:jc w:val="both"/>
              <w:rPr>
                <w:rFonts w:ascii="Times New Roman" w:eastAsia="Times New Roman" w:hAnsi="Times New Roman"/>
                <w:color w:val="000000"/>
                <w:highlight w:val="yellow"/>
                <w:lang w:val="es-EC" w:eastAsia="es-EC"/>
              </w:rPr>
            </w:pPr>
            <w:r w:rsidRPr="00243804">
              <w:rPr>
                <w:rFonts w:ascii="Times New Roman" w:eastAsia="Times New Roman" w:hAnsi="Times New Roman"/>
                <w:color w:val="000000"/>
                <w:highlight w:val="yellow"/>
                <w:lang w:val="es-EC" w:eastAsia="es-EC"/>
              </w:rPr>
              <w:t>INTERES DE MORA:</w:t>
            </w:r>
          </w:p>
        </w:tc>
        <w:tc>
          <w:tcPr>
            <w:tcW w:w="4333" w:type="dxa"/>
            <w:tcBorders>
              <w:top w:val="nil"/>
              <w:left w:val="nil"/>
              <w:bottom w:val="single" w:sz="4" w:space="0" w:color="auto"/>
              <w:right w:val="single" w:sz="4" w:space="0" w:color="auto"/>
            </w:tcBorders>
            <w:shd w:val="clear" w:color="auto" w:fill="F2F2F2"/>
            <w:noWrap/>
            <w:vAlign w:val="bottom"/>
          </w:tcPr>
          <w:p w14:paraId="11B88AB6" w14:textId="77777777" w:rsidR="00416B23" w:rsidRPr="00243804" w:rsidRDefault="00416B23" w:rsidP="00583E13">
            <w:pPr>
              <w:spacing w:after="0" w:line="240" w:lineRule="auto"/>
              <w:jc w:val="right"/>
              <w:rPr>
                <w:rFonts w:ascii="Times New Roman" w:hAnsi="Times New Roman"/>
                <w:b/>
                <w:highlight w:val="yellow"/>
                <w:lang w:val="es-EC"/>
              </w:rPr>
            </w:pPr>
            <w:r w:rsidRPr="00243804">
              <w:rPr>
                <w:rFonts w:ascii="Times New Roman" w:hAnsi="Times New Roman"/>
                <w:b/>
                <w:highlight w:val="yellow"/>
                <w:lang w:val="es-EC"/>
              </w:rPr>
              <w:t>USD $</w:t>
            </w:r>
            <w:r w:rsidRPr="00243804">
              <w:rPr>
                <w:rFonts w:ascii="Times New Roman" w:hAnsi="Times New Roman"/>
                <w:b/>
                <w:highlight w:val="yellow"/>
              </w:rPr>
              <w:t>{</w:t>
            </w:r>
            <w:proofErr w:type="spellStart"/>
            <w:r w:rsidRPr="00243804">
              <w:rPr>
                <w:rFonts w:ascii="Times New Roman" w:hAnsi="Times New Roman"/>
                <w:b/>
                <w:highlight w:val="yellow"/>
              </w:rPr>
              <w:t>interesMora</w:t>
            </w:r>
            <w:proofErr w:type="spellEnd"/>
            <w:proofErr w:type="gramStart"/>
            <w:r w:rsidRPr="00243804">
              <w:rPr>
                <w:rFonts w:ascii="Times New Roman" w:hAnsi="Times New Roman"/>
                <w:b/>
                <w:highlight w:val="yellow"/>
              </w:rPr>
              <w:t>}.{</w:t>
            </w:r>
            <w:proofErr w:type="spellStart"/>
            <w:proofErr w:type="gramEnd"/>
            <w:r w:rsidRPr="00243804">
              <w:rPr>
                <w:rFonts w:ascii="Times New Roman" w:hAnsi="Times New Roman"/>
                <w:b/>
                <w:highlight w:val="yellow"/>
              </w:rPr>
              <w:t>frcInteresMora</w:t>
            </w:r>
            <w:proofErr w:type="spellEnd"/>
            <w:r w:rsidRPr="00243804">
              <w:rPr>
                <w:rFonts w:ascii="Times New Roman" w:hAnsi="Times New Roman"/>
                <w:b/>
                <w:highlight w:val="yellow"/>
              </w:rPr>
              <w:t>}</w:t>
            </w:r>
          </w:p>
        </w:tc>
      </w:tr>
      <w:tr w:rsidR="00416B23" w:rsidRPr="00243804" w14:paraId="69DBEDC9" w14:textId="77777777" w:rsidTr="00B467ED">
        <w:trPr>
          <w:trHeight w:val="210"/>
        </w:trPr>
        <w:tc>
          <w:tcPr>
            <w:tcW w:w="3438" w:type="dxa"/>
            <w:tcBorders>
              <w:top w:val="nil"/>
              <w:left w:val="single" w:sz="4" w:space="0" w:color="auto"/>
              <w:bottom w:val="single" w:sz="4" w:space="0" w:color="auto"/>
              <w:right w:val="single" w:sz="4" w:space="0" w:color="auto"/>
            </w:tcBorders>
            <w:shd w:val="clear" w:color="auto" w:fill="F2F2F2"/>
            <w:noWrap/>
            <w:vAlign w:val="center"/>
          </w:tcPr>
          <w:p w14:paraId="0417F6E5" w14:textId="77777777" w:rsidR="00416B23" w:rsidRPr="00243804" w:rsidRDefault="00416B23" w:rsidP="00583E13">
            <w:pPr>
              <w:spacing w:after="0" w:line="240" w:lineRule="auto"/>
              <w:jc w:val="both"/>
              <w:rPr>
                <w:rFonts w:ascii="Times New Roman" w:eastAsia="Times New Roman" w:hAnsi="Times New Roman"/>
                <w:color w:val="000000"/>
                <w:highlight w:val="yellow"/>
                <w:lang w:val="es-EC" w:eastAsia="es-EC"/>
              </w:rPr>
            </w:pPr>
            <w:r w:rsidRPr="00243804">
              <w:rPr>
                <w:rFonts w:ascii="Times New Roman" w:eastAsia="Times New Roman" w:hAnsi="Times New Roman"/>
                <w:color w:val="000000"/>
                <w:highlight w:val="yellow"/>
                <w:lang w:val="es-EC" w:eastAsia="es-EC"/>
              </w:rPr>
              <w:t>COSTOS OPERATIVOS:</w:t>
            </w:r>
          </w:p>
        </w:tc>
        <w:tc>
          <w:tcPr>
            <w:tcW w:w="4333" w:type="dxa"/>
            <w:tcBorders>
              <w:top w:val="nil"/>
              <w:left w:val="nil"/>
              <w:bottom w:val="single" w:sz="4" w:space="0" w:color="auto"/>
              <w:right w:val="single" w:sz="4" w:space="0" w:color="auto"/>
            </w:tcBorders>
            <w:shd w:val="clear" w:color="auto" w:fill="F2F2F2"/>
            <w:noWrap/>
            <w:vAlign w:val="bottom"/>
          </w:tcPr>
          <w:p w14:paraId="2667740D" w14:textId="77777777" w:rsidR="00416B23" w:rsidRPr="00243804" w:rsidRDefault="00416B23" w:rsidP="00583E13">
            <w:pPr>
              <w:spacing w:after="0" w:line="240" w:lineRule="auto"/>
              <w:jc w:val="right"/>
              <w:rPr>
                <w:rFonts w:ascii="Times New Roman" w:hAnsi="Times New Roman"/>
                <w:b/>
                <w:highlight w:val="yellow"/>
                <w:lang w:val="es-EC"/>
              </w:rPr>
            </w:pPr>
            <w:r w:rsidRPr="00243804">
              <w:rPr>
                <w:rFonts w:ascii="Times New Roman" w:hAnsi="Times New Roman"/>
                <w:b/>
                <w:highlight w:val="yellow"/>
                <w:lang w:val="es-EC"/>
              </w:rPr>
              <w:t>USD $</w:t>
            </w:r>
            <w:r w:rsidRPr="00243804">
              <w:rPr>
                <w:rFonts w:ascii="Times New Roman" w:hAnsi="Times New Roman"/>
                <w:b/>
                <w:highlight w:val="yellow"/>
              </w:rPr>
              <w:t>{</w:t>
            </w:r>
            <w:proofErr w:type="spellStart"/>
            <w:r w:rsidRPr="00243804">
              <w:rPr>
                <w:rFonts w:ascii="Times New Roman" w:hAnsi="Times New Roman"/>
                <w:b/>
                <w:highlight w:val="yellow"/>
              </w:rPr>
              <w:t>costosOperativos</w:t>
            </w:r>
            <w:proofErr w:type="spellEnd"/>
            <w:proofErr w:type="gramStart"/>
            <w:r w:rsidRPr="00243804">
              <w:rPr>
                <w:rFonts w:ascii="Times New Roman" w:hAnsi="Times New Roman"/>
                <w:b/>
                <w:highlight w:val="yellow"/>
              </w:rPr>
              <w:t>}.{</w:t>
            </w:r>
            <w:proofErr w:type="spellStart"/>
            <w:proofErr w:type="gramEnd"/>
            <w:r w:rsidRPr="00243804">
              <w:rPr>
                <w:rFonts w:ascii="Times New Roman" w:hAnsi="Times New Roman"/>
                <w:b/>
                <w:highlight w:val="yellow"/>
              </w:rPr>
              <w:t>frcCostosOperativos</w:t>
            </w:r>
            <w:proofErr w:type="spellEnd"/>
            <w:r w:rsidRPr="00243804">
              <w:rPr>
                <w:rFonts w:ascii="Times New Roman" w:hAnsi="Times New Roman"/>
                <w:b/>
                <w:highlight w:val="yellow"/>
              </w:rPr>
              <w:t>}</w:t>
            </w:r>
          </w:p>
        </w:tc>
      </w:tr>
      <w:tr w:rsidR="00416B23" w:rsidRPr="00243804" w14:paraId="4811D6E9" w14:textId="77777777" w:rsidTr="00B467ED">
        <w:trPr>
          <w:trHeight w:val="210"/>
        </w:trPr>
        <w:tc>
          <w:tcPr>
            <w:tcW w:w="3438" w:type="dxa"/>
            <w:tcBorders>
              <w:top w:val="nil"/>
              <w:left w:val="single" w:sz="4" w:space="0" w:color="auto"/>
              <w:bottom w:val="single" w:sz="4" w:space="0" w:color="auto"/>
              <w:right w:val="single" w:sz="4" w:space="0" w:color="auto"/>
            </w:tcBorders>
            <w:shd w:val="clear" w:color="000000" w:fill="F2F2F2"/>
            <w:noWrap/>
            <w:vAlign w:val="center"/>
            <w:hideMark/>
          </w:tcPr>
          <w:p w14:paraId="353E3AC5" w14:textId="77777777" w:rsidR="00416B23" w:rsidRPr="00243804" w:rsidRDefault="00416B23" w:rsidP="00583E13">
            <w:pPr>
              <w:spacing w:after="0" w:line="240" w:lineRule="auto"/>
              <w:jc w:val="both"/>
              <w:rPr>
                <w:rFonts w:ascii="Times New Roman" w:eastAsia="Times New Roman" w:hAnsi="Times New Roman"/>
                <w:color w:val="000000"/>
                <w:highlight w:val="yellow"/>
                <w:lang w:val="es-EC" w:eastAsia="es-EC"/>
              </w:rPr>
            </w:pPr>
            <w:r w:rsidRPr="00243804">
              <w:rPr>
                <w:rFonts w:ascii="Times New Roman" w:eastAsia="Times New Roman" w:hAnsi="Times New Roman"/>
                <w:color w:val="000000"/>
                <w:highlight w:val="yellow"/>
                <w:lang w:val="es-EC" w:eastAsia="es-EC"/>
              </w:rPr>
              <w:t>TOTAL:</w:t>
            </w:r>
          </w:p>
        </w:tc>
        <w:tc>
          <w:tcPr>
            <w:tcW w:w="4333" w:type="dxa"/>
            <w:tcBorders>
              <w:top w:val="nil"/>
              <w:left w:val="nil"/>
              <w:bottom w:val="single" w:sz="4" w:space="0" w:color="auto"/>
              <w:right w:val="single" w:sz="4" w:space="0" w:color="auto"/>
            </w:tcBorders>
            <w:shd w:val="clear" w:color="000000" w:fill="F2F2F2"/>
            <w:noWrap/>
            <w:vAlign w:val="bottom"/>
            <w:hideMark/>
          </w:tcPr>
          <w:p w14:paraId="2F616FFC" w14:textId="10E6335B" w:rsidR="00416B23" w:rsidRPr="00243804" w:rsidRDefault="00416B23" w:rsidP="00583E13">
            <w:pPr>
              <w:spacing w:after="0" w:line="240" w:lineRule="auto"/>
              <w:jc w:val="right"/>
              <w:rPr>
                <w:rFonts w:ascii="Times New Roman" w:eastAsia="Times New Roman" w:hAnsi="Times New Roman"/>
                <w:b/>
                <w:color w:val="000000"/>
                <w:lang w:val="es-EC" w:eastAsia="es-EC"/>
              </w:rPr>
            </w:pPr>
            <w:r w:rsidRPr="00243804">
              <w:rPr>
                <w:rFonts w:ascii="Times New Roman" w:hAnsi="Times New Roman"/>
                <w:b/>
                <w:highlight w:val="yellow"/>
                <w:lang w:val="es-EC"/>
              </w:rPr>
              <w:t>USD $</w:t>
            </w:r>
            <w:r w:rsidR="00A07911">
              <w:rPr>
                <w:rFonts w:ascii="Times New Roman" w:hAnsi="Times New Roman"/>
                <w:b/>
                <w:highlight w:val="yellow"/>
                <w:lang w:val="es-EC"/>
              </w:rPr>
              <w:t>{</w:t>
            </w:r>
            <w:proofErr w:type="spellStart"/>
            <w:r w:rsidR="00A07911" w:rsidRPr="00091B37">
              <w:rPr>
                <w:rFonts w:ascii="Times New Roman" w:hAnsi="Times New Roman"/>
                <w:b/>
                <w:highlight w:val="yellow"/>
                <w:lang w:val="es-EC"/>
              </w:rPr>
              <w:t>totalAdeudado</w:t>
            </w:r>
            <w:proofErr w:type="spellEnd"/>
            <w:proofErr w:type="gramStart"/>
            <w:r w:rsidR="00A07911">
              <w:rPr>
                <w:rFonts w:ascii="Times New Roman" w:hAnsi="Times New Roman"/>
                <w:b/>
                <w:highlight w:val="yellow"/>
                <w:lang w:val="es-EC"/>
              </w:rPr>
              <w:t>}</w:t>
            </w:r>
            <w:r w:rsidR="00A07911" w:rsidRPr="00243804">
              <w:rPr>
                <w:rFonts w:ascii="Times New Roman" w:hAnsi="Times New Roman"/>
                <w:b/>
                <w:highlight w:val="yellow"/>
                <w:lang w:val="es-EC"/>
              </w:rPr>
              <w:t>.{</w:t>
            </w:r>
            <w:proofErr w:type="spellStart"/>
            <w:proofErr w:type="gramEnd"/>
            <w:r w:rsidR="00A07911" w:rsidRPr="00243804">
              <w:rPr>
                <w:rFonts w:ascii="Times New Roman" w:hAnsi="Times New Roman"/>
                <w:b/>
                <w:highlight w:val="yellow"/>
                <w:lang w:val="es-EC"/>
              </w:rPr>
              <w:t>frcTotalAdeudado</w:t>
            </w:r>
            <w:proofErr w:type="spellEnd"/>
            <w:r w:rsidR="00A07911" w:rsidRPr="00243804">
              <w:rPr>
                <w:rFonts w:ascii="Times New Roman" w:hAnsi="Times New Roman"/>
                <w:b/>
                <w:highlight w:val="yellow"/>
                <w:lang w:val="es-EC"/>
              </w:rPr>
              <w:t>}</w:t>
            </w:r>
          </w:p>
        </w:tc>
      </w:tr>
    </w:tbl>
    <w:p w14:paraId="6CC0915D" w14:textId="6BFA7624" w:rsidR="00823F48" w:rsidRDefault="00823F48" w:rsidP="00823F48">
      <w:pPr>
        <w:spacing w:after="0" w:line="240" w:lineRule="auto"/>
        <w:jc w:val="both"/>
        <w:rPr>
          <w:rFonts w:ascii="Times New Roman" w:hAnsi="Times New Roman"/>
          <w:lang w:val="es-EC"/>
        </w:rPr>
      </w:pPr>
    </w:p>
    <w:p w14:paraId="02932AB5" w14:textId="77777777" w:rsidR="00B467ED" w:rsidRDefault="00B467ED" w:rsidP="00823F48">
      <w:pPr>
        <w:spacing w:after="0" w:line="240" w:lineRule="auto"/>
        <w:jc w:val="both"/>
        <w:rPr>
          <w:rFonts w:ascii="Times New Roman" w:hAnsi="Times New Roman"/>
          <w:lang w:val="es-EC"/>
        </w:rPr>
      </w:pPr>
    </w:p>
    <w:p w14:paraId="2902D036" w14:textId="77777777" w:rsidR="00B467ED" w:rsidRPr="00243804" w:rsidRDefault="00B467ED" w:rsidP="00823F48">
      <w:pPr>
        <w:spacing w:after="0" w:line="240" w:lineRule="auto"/>
        <w:jc w:val="both"/>
        <w:rPr>
          <w:rFonts w:ascii="Times New Roman" w:hAnsi="Times New Roman"/>
          <w:lang w:val="es-EC"/>
        </w:rPr>
      </w:pPr>
    </w:p>
    <w:p w14:paraId="007DC5E8" w14:textId="77777777" w:rsidR="0070758A" w:rsidRDefault="0070758A" w:rsidP="00420A56">
      <w:pPr>
        <w:spacing w:after="0" w:line="240" w:lineRule="auto"/>
        <w:jc w:val="both"/>
        <w:rPr>
          <w:rFonts w:ascii="Times New Roman" w:hAnsi="Times New Roman"/>
          <w:lang w:val="es-EC"/>
        </w:rPr>
      </w:pPr>
    </w:p>
    <w:p w14:paraId="3FE6A4C7" w14:textId="77777777" w:rsidR="0070758A" w:rsidRDefault="0070758A" w:rsidP="00420A56">
      <w:pPr>
        <w:spacing w:after="0" w:line="240" w:lineRule="auto"/>
        <w:jc w:val="both"/>
        <w:rPr>
          <w:rFonts w:ascii="Times New Roman" w:hAnsi="Times New Roman"/>
          <w:lang w:val="es-EC"/>
        </w:rPr>
      </w:pPr>
    </w:p>
    <w:p w14:paraId="57F8A755" w14:textId="16931DB5" w:rsidR="00420A56" w:rsidRPr="00243804" w:rsidRDefault="00420A56" w:rsidP="00420A56">
      <w:pPr>
        <w:spacing w:after="0" w:line="240" w:lineRule="auto"/>
        <w:jc w:val="both"/>
        <w:rPr>
          <w:rFonts w:ascii="Times New Roman" w:hAnsi="Times New Roman"/>
          <w:lang w:val="es-EC"/>
        </w:rPr>
      </w:pPr>
      <w:r w:rsidRPr="00243804">
        <w:rPr>
          <w:rFonts w:ascii="Times New Roman" w:hAnsi="Times New Roman"/>
          <w:lang w:val="es-EC"/>
        </w:rPr>
        <w:t xml:space="preserve">Dando un total la suma </w:t>
      </w:r>
      <w:r w:rsidRPr="00243804">
        <w:rPr>
          <w:rFonts w:ascii="Times New Roman" w:hAnsi="Times New Roman"/>
          <w:b/>
          <w:bCs/>
          <w:highlight w:val="yellow"/>
        </w:rPr>
        <w:t>{</w:t>
      </w:r>
      <w:proofErr w:type="spellStart"/>
      <w:r w:rsidRPr="00243804">
        <w:rPr>
          <w:rFonts w:ascii="Times New Roman" w:hAnsi="Times New Roman"/>
          <w:b/>
          <w:bCs/>
          <w:highlight w:val="yellow"/>
        </w:rPr>
        <w:t>totalAdeudadoLetras</w:t>
      </w:r>
      <w:proofErr w:type="spellEnd"/>
      <w:r w:rsidRPr="00243804">
        <w:rPr>
          <w:rFonts w:ascii="Times New Roman" w:hAnsi="Times New Roman"/>
          <w:b/>
          <w:bCs/>
          <w:highlight w:val="yellow"/>
        </w:rPr>
        <w:t>}</w:t>
      </w:r>
      <w:r w:rsidRPr="00243804">
        <w:rPr>
          <w:rFonts w:ascii="Times New Roman" w:hAnsi="Times New Roman"/>
          <w:b/>
          <w:bCs/>
          <w:highlight w:val="yellow"/>
          <w:lang w:val="es-EC"/>
        </w:rPr>
        <w:t xml:space="preserve"> CON </w:t>
      </w:r>
      <w:r w:rsidRPr="00243804">
        <w:rPr>
          <w:rFonts w:ascii="Times New Roman" w:hAnsi="Times New Roman"/>
          <w:b/>
          <w:highlight w:val="yellow"/>
          <w:lang w:val="es-EC"/>
        </w:rPr>
        <w:t>{</w:t>
      </w:r>
      <w:proofErr w:type="spellStart"/>
      <w:r w:rsidRPr="00243804">
        <w:rPr>
          <w:rFonts w:ascii="Times New Roman" w:hAnsi="Times New Roman"/>
          <w:b/>
          <w:highlight w:val="yellow"/>
          <w:lang w:val="es-EC"/>
        </w:rPr>
        <w:t>frcTotalAdeudado</w:t>
      </w:r>
      <w:proofErr w:type="spellEnd"/>
      <w:r w:rsidRPr="00243804">
        <w:rPr>
          <w:rFonts w:ascii="Times New Roman" w:hAnsi="Times New Roman"/>
          <w:b/>
          <w:highlight w:val="yellow"/>
          <w:lang w:val="es-EC"/>
        </w:rPr>
        <w:t>}</w:t>
      </w:r>
      <w:r w:rsidRPr="00243804">
        <w:rPr>
          <w:rFonts w:ascii="Times New Roman" w:hAnsi="Times New Roman"/>
          <w:b/>
          <w:bCs/>
          <w:highlight w:val="yellow"/>
          <w:lang w:val="es-EC"/>
        </w:rPr>
        <w:t xml:space="preserve">/100 DÓLARES DE LOS ESTADOS UNIDOS DE AMÉRICA </w:t>
      </w:r>
      <w:r w:rsidRPr="00243804">
        <w:rPr>
          <w:rFonts w:ascii="Times New Roman" w:hAnsi="Times New Roman"/>
          <w:b/>
          <w:highlight w:val="yellow"/>
          <w:lang w:val="es-EC"/>
        </w:rPr>
        <w:t>(USD $</w:t>
      </w:r>
      <w:r w:rsidR="00091B37">
        <w:rPr>
          <w:rFonts w:ascii="Times New Roman" w:hAnsi="Times New Roman"/>
          <w:b/>
          <w:highlight w:val="yellow"/>
          <w:lang w:val="es-EC"/>
        </w:rPr>
        <w:t>{</w:t>
      </w:r>
      <w:proofErr w:type="spellStart"/>
      <w:r w:rsidR="00091B37" w:rsidRPr="00091B37">
        <w:rPr>
          <w:rFonts w:ascii="Times New Roman" w:hAnsi="Times New Roman"/>
          <w:b/>
          <w:highlight w:val="yellow"/>
          <w:lang w:val="es-EC"/>
        </w:rPr>
        <w:t>totalAdeudado</w:t>
      </w:r>
      <w:proofErr w:type="spellEnd"/>
      <w:proofErr w:type="gramStart"/>
      <w:r w:rsidR="00091B37">
        <w:rPr>
          <w:rFonts w:ascii="Times New Roman" w:hAnsi="Times New Roman"/>
          <w:b/>
          <w:highlight w:val="yellow"/>
          <w:lang w:val="es-EC"/>
        </w:rPr>
        <w:t>}</w:t>
      </w:r>
      <w:r w:rsidRPr="00243804">
        <w:rPr>
          <w:rFonts w:ascii="Times New Roman" w:hAnsi="Times New Roman"/>
          <w:b/>
          <w:highlight w:val="yellow"/>
          <w:lang w:val="es-EC"/>
        </w:rPr>
        <w:t>.{</w:t>
      </w:r>
      <w:proofErr w:type="spellStart"/>
      <w:proofErr w:type="gramEnd"/>
      <w:r w:rsidRPr="00243804">
        <w:rPr>
          <w:rFonts w:ascii="Times New Roman" w:hAnsi="Times New Roman"/>
          <w:b/>
          <w:highlight w:val="yellow"/>
          <w:lang w:val="es-EC"/>
        </w:rPr>
        <w:t>frcTotalAdeudado</w:t>
      </w:r>
      <w:proofErr w:type="spellEnd"/>
      <w:r w:rsidRPr="00243804">
        <w:rPr>
          <w:rFonts w:ascii="Times New Roman" w:hAnsi="Times New Roman"/>
          <w:b/>
          <w:highlight w:val="yellow"/>
          <w:lang w:val="es-EC"/>
        </w:rPr>
        <w:t>})</w:t>
      </w:r>
      <w:r w:rsidRPr="00243804">
        <w:rPr>
          <w:rFonts w:ascii="Times New Roman" w:hAnsi="Times New Roman"/>
          <w:highlight w:val="yellow"/>
          <w:lang w:val="es-EC"/>
        </w:rPr>
        <w:t>,</w:t>
      </w:r>
      <w:r w:rsidRPr="00243804">
        <w:rPr>
          <w:rFonts w:ascii="Times New Roman" w:hAnsi="Times New Roman"/>
          <w:lang w:val="es-EC"/>
        </w:rPr>
        <w:t xml:space="preserve"> más intereses y mora calculados sobre el capital en el momento procesal oportuno hasta la total cancelación de la obligación, mediante experticia pericial la cual reliquidará la deuda. </w:t>
      </w:r>
    </w:p>
    <w:p w14:paraId="30B467A8" w14:textId="77777777" w:rsidR="00304B88" w:rsidRPr="00243804" w:rsidRDefault="00FB0C75" w:rsidP="00304B88">
      <w:pPr>
        <w:spacing w:after="0" w:line="240" w:lineRule="auto"/>
        <w:jc w:val="both"/>
        <w:rPr>
          <w:rFonts w:ascii="Times New Roman" w:hAnsi="Times New Roman"/>
          <w:lang w:val="es-EC"/>
        </w:rPr>
      </w:pPr>
      <w:r w:rsidRPr="00243804">
        <w:rPr>
          <w:rFonts w:ascii="Times New Roman" w:hAnsi="Times New Roman"/>
          <w:lang w:val="es-EC"/>
        </w:rPr>
        <w:t xml:space="preserve"> </w:t>
      </w:r>
      <w:r w:rsidR="0047049B" w:rsidRPr="00243804">
        <w:rPr>
          <w:rFonts w:ascii="Times New Roman" w:hAnsi="Times New Roman"/>
          <w:lang w:val="es-EC"/>
        </w:rPr>
        <w:t xml:space="preserve"> </w:t>
      </w:r>
    </w:p>
    <w:p w14:paraId="13F97864" w14:textId="77777777" w:rsidR="001773B7" w:rsidRPr="00243804" w:rsidRDefault="00A66368" w:rsidP="00106681">
      <w:pPr>
        <w:spacing w:after="0" w:line="240" w:lineRule="auto"/>
        <w:jc w:val="both"/>
        <w:rPr>
          <w:rFonts w:ascii="Times New Roman" w:hAnsi="Times New Roman"/>
          <w:bCs/>
          <w:lang w:val="es-EC"/>
        </w:rPr>
      </w:pPr>
      <w:r w:rsidRPr="00243804">
        <w:rPr>
          <w:rFonts w:ascii="Times New Roman" w:hAnsi="Times New Roman"/>
          <w:lang w:val="es-EC"/>
        </w:rPr>
        <w:t xml:space="preserve">Estos intereses serán calculados en el momento procesal oportuno media experticia </w:t>
      </w:r>
      <w:r w:rsidR="006D14B8" w:rsidRPr="00243804">
        <w:rPr>
          <w:rFonts w:ascii="Times New Roman" w:hAnsi="Times New Roman"/>
          <w:lang w:val="es-EC"/>
        </w:rPr>
        <w:t>pericial misma</w:t>
      </w:r>
      <w:r w:rsidRPr="00243804">
        <w:rPr>
          <w:rFonts w:ascii="Times New Roman" w:hAnsi="Times New Roman"/>
          <w:lang w:val="es-EC"/>
        </w:rPr>
        <w:t xml:space="preserve"> que re liquidará la deuda, de conformidad con el Art. 371 del Códi</w:t>
      </w:r>
      <w:r w:rsidR="00073ABD" w:rsidRPr="00243804">
        <w:rPr>
          <w:rFonts w:ascii="Times New Roman" w:hAnsi="Times New Roman"/>
          <w:lang w:val="es-EC"/>
        </w:rPr>
        <w:t>go Orgánico General de Procesos.</w:t>
      </w:r>
    </w:p>
    <w:p w14:paraId="648C5E6E" w14:textId="77777777" w:rsidR="003738FB" w:rsidRPr="00243804" w:rsidRDefault="003738FB" w:rsidP="00233B7C">
      <w:pPr>
        <w:pStyle w:val="Sinespaciado"/>
        <w:jc w:val="both"/>
        <w:rPr>
          <w:rFonts w:ascii="Times New Roman" w:hAnsi="Times New Roman"/>
          <w:b/>
          <w:lang w:val="es-EC"/>
        </w:rPr>
      </w:pPr>
    </w:p>
    <w:p w14:paraId="780F9473" w14:textId="77777777" w:rsidR="004F669D" w:rsidRPr="00243804" w:rsidRDefault="001773B7" w:rsidP="00233B7C">
      <w:pPr>
        <w:pStyle w:val="Sinespaciado"/>
        <w:jc w:val="both"/>
        <w:rPr>
          <w:rFonts w:ascii="Times New Roman" w:hAnsi="Times New Roman"/>
          <w:lang w:val="es-EC"/>
        </w:rPr>
      </w:pPr>
      <w:r w:rsidRPr="00243804">
        <w:rPr>
          <w:rFonts w:ascii="Times New Roman" w:hAnsi="Times New Roman"/>
          <w:b/>
          <w:lang w:val="es-EC"/>
        </w:rPr>
        <w:t xml:space="preserve">8.2.- </w:t>
      </w:r>
      <w:r w:rsidR="00A66368" w:rsidRPr="00243804">
        <w:rPr>
          <w:rFonts w:ascii="Times New Roman" w:hAnsi="Times New Roman"/>
          <w:lang w:val="es-EC"/>
        </w:rPr>
        <w:t>Además señor Juez, solicito el pago de Costas Procesales en las que se incluirá los honorarios profesionales de los abogados defensores de mi representada; de conformidad con los artículos 284, 285 y 286 del Código Orgánico General de Procesos en concordancia con el Art. 3 de la Resolución del Consejo de la Judicatura número 123 del año 2016, registro oficial 821, es decir, del Reglamento para l</w:t>
      </w:r>
      <w:r w:rsidR="00E160A7" w:rsidRPr="00243804">
        <w:rPr>
          <w:rFonts w:ascii="Times New Roman" w:hAnsi="Times New Roman"/>
          <w:lang w:val="es-EC"/>
        </w:rPr>
        <w:t>a Fijación de Costas Procesales.</w:t>
      </w:r>
      <w:r w:rsidR="00233B7C" w:rsidRPr="00243804">
        <w:rPr>
          <w:rFonts w:ascii="Times New Roman" w:hAnsi="Times New Roman"/>
          <w:lang w:val="es-EC"/>
        </w:rPr>
        <w:t xml:space="preserve"> </w:t>
      </w:r>
      <w:r w:rsidR="004F669D" w:rsidRPr="00243804">
        <w:rPr>
          <w:rFonts w:ascii="Times New Roman" w:hAnsi="Times New Roman"/>
          <w:lang w:val="es-EC"/>
        </w:rPr>
        <w:t>Reconoceré abonos parciales que se justifiquen legalmente.</w:t>
      </w:r>
    </w:p>
    <w:p w14:paraId="08BEEE9A" w14:textId="77777777" w:rsidR="00304B88" w:rsidRPr="00243804" w:rsidRDefault="00304B88" w:rsidP="00233B7C">
      <w:pPr>
        <w:pStyle w:val="Sinespaciado"/>
        <w:jc w:val="both"/>
        <w:rPr>
          <w:rFonts w:ascii="Times New Roman" w:hAnsi="Times New Roman"/>
          <w:lang w:val="es-EC"/>
        </w:rPr>
      </w:pPr>
    </w:p>
    <w:p w14:paraId="1FD42FF0" w14:textId="77777777" w:rsidR="00A34CCB" w:rsidRPr="00243804" w:rsidRDefault="004F669D" w:rsidP="004F669D">
      <w:pPr>
        <w:pStyle w:val="Sinespaciado"/>
        <w:jc w:val="both"/>
        <w:rPr>
          <w:rFonts w:ascii="Times New Roman" w:hAnsi="Times New Roman"/>
          <w:lang w:val="es-EC"/>
        </w:rPr>
      </w:pPr>
      <w:r w:rsidRPr="00243804">
        <w:rPr>
          <w:rFonts w:ascii="Times New Roman" w:hAnsi="Times New Roman"/>
          <w:lang w:val="es-EC"/>
        </w:rPr>
        <w:t xml:space="preserve">En caso de oposición o dilatación en el pago, me reservo el derecho de solicitar el secuestro de bienes </w:t>
      </w:r>
      <w:r w:rsidR="00BE2A2C" w:rsidRPr="00243804">
        <w:rPr>
          <w:rFonts w:ascii="Times New Roman" w:hAnsi="Times New Roman"/>
          <w:highlight w:val="green"/>
          <w:lang w:val="es-EC"/>
        </w:rPr>
        <w:t>del/de la</w:t>
      </w:r>
      <w:r w:rsidR="00BE2A2C" w:rsidRPr="00243804">
        <w:rPr>
          <w:rFonts w:ascii="Times New Roman" w:hAnsi="Times New Roman"/>
          <w:bCs/>
          <w:lang w:val="es-EC"/>
        </w:rPr>
        <w:t xml:space="preserve"> </w:t>
      </w:r>
      <w:r w:rsidR="00BE2A2C" w:rsidRPr="00243804">
        <w:rPr>
          <w:rFonts w:ascii="Times New Roman" w:hAnsi="Times New Roman"/>
          <w:bCs/>
          <w:highlight w:val="green"/>
          <w:lang w:val="es-EC"/>
        </w:rPr>
        <w:t>deudor/a</w:t>
      </w:r>
      <w:r w:rsidR="00BE2A2C" w:rsidRPr="00243804">
        <w:rPr>
          <w:rFonts w:ascii="Times New Roman" w:hAnsi="Times New Roman"/>
          <w:lang w:val="es-EC"/>
        </w:rPr>
        <w:t xml:space="preserve"> </w:t>
      </w:r>
      <w:r w:rsidRPr="00243804">
        <w:rPr>
          <w:rFonts w:ascii="Times New Roman" w:hAnsi="Times New Roman"/>
          <w:lang w:val="es-EC"/>
        </w:rPr>
        <w:t xml:space="preserve">u otra medida, en cualquier momento y sin notificación, por </w:t>
      </w:r>
      <w:r w:rsidR="00073ABD" w:rsidRPr="00243804">
        <w:rPr>
          <w:rFonts w:ascii="Times New Roman" w:hAnsi="Times New Roman"/>
          <w:lang w:val="es-EC"/>
        </w:rPr>
        <w:t>tratarse de una medida cautela</w:t>
      </w:r>
      <w:r w:rsidR="002902E6" w:rsidRPr="00243804">
        <w:rPr>
          <w:rFonts w:ascii="Times New Roman" w:hAnsi="Times New Roman"/>
          <w:lang w:val="es-EC"/>
        </w:rPr>
        <w:t>r.</w:t>
      </w:r>
    </w:p>
    <w:p w14:paraId="2A3FC130" w14:textId="77777777" w:rsidR="00752A53" w:rsidRPr="00243804" w:rsidRDefault="00752A53" w:rsidP="004F669D">
      <w:pPr>
        <w:pStyle w:val="Sinespaciado"/>
        <w:jc w:val="both"/>
        <w:rPr>
          <w:rFonts w:ascii="Times New Roman" w:hAnsi="Times New Roman"/>
          <w:lang w:val="es-EC"/>
        </w:rPr>
      </w:pPr>
    </w:p>
    <w:p w14:paraId="6AE30E59" w14:textId="77777777" w:rsidR="00DC1527" w:rsidRPr="00243804" w:rsidRDefault="006D14B8" w:rsidP="002902E6">
      <w:pPr>
        <w:pStyle w:val="Sinespaciado"/>
        <w:spacing w:before="120" w:after="60"/>
        <w:jc w:val="both"/>
        <w:rPr>
          <w:rFonts w:ascii="Times New Roman" w:hAnsi="Times New Roman"/>
          <w:b/>
          <w:lang w:val="es-EC"/>
        </w:rPr>
      </w:pPr>
      <w:r w:rsidRPr="00243804">
        <w:rPr>
          <w:rFonts w:ascii="Times New Roman" w:hAnsi="Times New Roman"/>
          <w:b/>
          <w:lang w:val="es-EC"/>
        </w:rPr>
        <w:t>NOVENA. -</w:t>
      </w:r>
      <w:r w:rsidR="004F669D" w:rsidRPr="00243804">
        <w:rPr>
          <w:rFonts w:ascii="Times New Roman" w:hAnsi="Times New Roman"/>
          <w:b/>
          <w:lang w:val="es-EC"/>
        </w:rPr>
        <w:t xml:space="preserve"> CUANTÍA:</w:t>
      </w:r>
    </w:p>
    <w:p w14:paraId="23AA6A37" w14:textId="50FB7577" w:rsidR="0047049B" w:rsidRPr="00243804" w:rsidRDefault="004F669D" w:rsidP="004F669D">
      <w:pPr>
        <w:pStyle w:val="Sinespaciado"/>
        <w:jc w:val="both"/>
        <w:rPr>
          <w:rFonts w:ascii="Times New Roman" w:hAnsi="Times New Roman"/>
          <w:lang w:val="es-EC"/>
        </w:rPr>
      </w:pPr>
      <w:r w:rsidRPr="00243804">
        <w:rPr>
          <w:rFonts w:ascii="Times New Roman" w:hAnsi="Times New Roman"/>
          <w:lang w:val="es-EC"/>
        </w:rPr>
        <w:t xml:space="preserve">La cuantía, tomando en consideración la narración de los hechos contenida en el libelo de demanda y observando lo dispuesto en el Art. 144 del COGEP, misma que fuera </w:t>
      </w:r>
      <w:r w:rsidR="00AE4977" w:rsidRPr="00243804">
        <w:rPr>
          <w:rFonts w:ascii="Times New Roman" w:hAnsi="Times New Roman"/>
          <w:lang w:val="es-EC"/>
        </w:rPr>
        <w:t xml:space="preserve">detalla en la LIQUIDACIÓN DE TARJETA DE CRÉDITO, que se adjunta, mismo que asciende a la </w:t>
      </w:r>
      <w:r w:rsidR="001A197A" w:rsidRPr="00243804">
        <w:rPr>
          <w:rFonts w:ascii="Times New Roman" w:hAnsi="Times New Roman"/>
          <w:lang w:val="es-EC"/>
        </w:rPr>
        <w:t>suma</w:t>
      </w:r>
      <w:r w:rsidR="00156B8A" w:rsidRPr="00243804">
        <w:rPr>
          <w:rFonts w:ascii="Times New Roman" w:hAnsi="Times New Roman"/>
          <w:lang w:val="es-EC"/>
        </w:rPr>
        <w:t xml:space="preserve"> de</w:t>
      </w:r>
      <w:r w:rsidR="001A197A" w:rsidRPr="00243804">
        <w:rPr>
          <w:rFonts w:ascii="Times New Roman" w:hAnsi="Times New Roman"/>
          <w:lang w:val="es-EC"/>
        </w:rPr>
        <w:t xml:space="preserve"> </w:t>
      </w:r>
      <w:r w:rsidR="00B95EB8" w:rsidRPr="00243804">
        <w:rPr>
          <w:rFonts w:ascii="Times New Roman" w:hAnsi="Times New Roman"/>
          <w:b/>
          <w:bCs/>
          <w:highlight w:val="yellow"/>
        </w:rPr>
        <w:t>{</w:t>
      </w:r>
      <w:proofErr w:type="spellStart"/>
      <w:r w:rsidR="00B95EB8" w:rsidRPr="00243804">
        <w:rPr>
          <w:rFonts w:ascii="Times New Roman" w:hAnsi="Times New Roman"/>
          <w:b/>
          <w:bCs/>
          <w:highlight w:val="yellow"/>
        </w:rPr>
        <w:t>totalAdeudadoLetras</w:t>
      </w:r>
      <w:proofErr w:type="spellEnd"/>
      <w:r w:rsidR="00B95EB8" w:rsidRPr="00243804">
        <w:rPr>
          <w:rFonts w:ascii="Times New Roman" w:hAnsi="Times New Roman"/>
          <w:b/>
          <w:bCs/>
          <w:highlight w:val="yellow"/>
        </w:rPr>
        <w:t>}</w:t>
      </w:r>
      <w:r w:rsidR="00B95EB8" w:rsidRPr="00243804">
        <w:rPr>
          <w:rFonts w:ascii="Times New Roman" w:hAnsi="Times New Roman"/>
          <w:b/>
          <w:bCs/>
          <w:highlight w:val="yellow"/>
          <w:lang w:val="es-EC"/>
        </w:rPr>
        <w:t xml:space="preserve"> CON </w:t>
      </w:r>
      <w:r w:rsidR="00B95EB8" w:rsidRPr="00243804">
        <w:rPr>
          <w:rFonts w:ascii="Times New Roman" w:hAnsi="Times New Roman"/>
          <w:b/>
          <w:highlight w:val="yellow"/>
          <w:lang w:val="es-EC"/>
        </w:rPr>
        <w:t>{</w:t>
      </w:r>
      <w:proofErr w:type="spellStart"/>
      <w:r w:rsidR="00B95EB8" w:rsidRPr="00243804">
        <w:rPr>
          <w:rFonts w:ascii="Times New Roman" w:hAnsi="Times New Roman"/>
          <w:b/>
          <w:highlight w:val="yellow"/>
          <w:lang w:val="es-EC"/>
        </w:rPr>
        <w:t>frcTotalAdeudado</w:t>
      </w:r>
      <w:proofErr w:type="spellEnd"/>
      <w:r w:rsidR="00B95EB8" w:rsidRPr="00243804">
        <w:rPr>
          <w:rFonts w:ascii="Times New Roman" w:hAnsi="Times New Roman"/>
          <w:b/>
          <w:highlight w:val="yellow"/>
          <w:lang w:val="es-EC"/>
        </w:rPr>
        <w:t>}</w:t>
      </w:r>
      <w:r w:rsidR="00B95EB8" w:rsidRPr="00243804">
        <w:rPr>
          <w:rFonts w:ascii="Times New Roman" w:hAnsi="Times New Roman"/>
          <w:b/>
          <w:bCs/>
          <w:highlight w:val="yellow"/>
          <w:lang w:val="es-EC"/>
        </w:rPr>
        <w:t xml:space="preserve">/100 DÓLARES DE LOS ESTADOS UNIDOS DE AMÉRICA </w:t>
      </w:r>
      <w:r w:rsidR="00B95EB8" w:rsidRPr="00243804">
        <w:rPr>
          <w:rFonts w:ascii="Times New Roman" w:hAnsi="Times New Roman"/>
          <w:b/>
          <w:highlight w:val="yellow"/>
          <w:lang w:val="es-EC"/>
        </w:rPr>
        <w:t>(USD $</w:t>
      </w:r>
      <w:r w:rsidR="00B467ED">
        <w:rPr>
          <w:rFonts w:ascii="Times New Roman" w:hAnsi="Times New Roman"/>
          <w:b/>
          <w:highlight w:val="yellow"/>
          <w:lang w:val="es-EC"/>
        </w:rPr>
        <w:t>{</w:t>
      </w:r>
      <w:proofErr w:type="spellStart"/>
      <w:r w:rsidR="00B467ED">
        <w:rPr>
          <w:rFonts w:ascii="Times New Roman" w:hAnsi="Times New Roman"/>
          <w:b/>
          <w:highlight w:val="yellow"/>
          <w:lang w:val="es-EC"/>
        </w:rPr>
        <w:t>totalAdeudado</w:t>
      </w:r>
      <w:proofErr w:type="spellEnd"/>
      <w:proofErr w:type="gramStart"/>
      <w:r w:rsidR="00B467ED">
        <w:rPr>
          <w:rFonts w:ascii="Times New Roman" w:hAnsi="Times New Roman"/>
          <w:b/>
          <w:highlight w:val="yellow"/>
          <w:lang w:val="es-EC"/>
        </w:rPr>
        <w:t>}</w:t>
      </w:r>
      <w:r w:rsidR="00B95EB8" w:rsidRPr="00243804">
        <w:rPr>
          <w:rFonts w:ascii="Times New Roman" w:hAnsi="Times New Roman"/>
          <w:b/>
          <w:highlight w:val="yellow"/>
          <w:lang w:val="es-EC"/>
        </w:rPr>
        <w:t>.{</w:t>
      </w:r>
      <w:proofErr w:type="spellStart"/>
      <w:proofErr w:type="gramEnd"/>
      <w:r w:rsidR="00B95EB8" w:rsidRPr="00243804">
        <w:rPr>
          <w:rFonts w:ascii="Times New Roman" w:hAnsi="Times New Roman"/>
          <w:b/>
          <w:highlight w:val="yellow"/>
          <w:lang w:val="es-EC"/>
        </w:rPr>
        <w:t>frcTotalAdeudado</w:t>
      </w:r>
      <w:proofErr w:type="spellEnd"/>
      <w:r w:rsidR="00B95EB8" w:rsidRPr="00243804">
        <w:rPr>
          <w:rFonts w:ascii="Times New Roman" w:hAnsi="Times New Roman"/>
          <w:b/>
          <w:highlight w:val="yellow"/>
          <w:lang w:val="es-EC"/>
        </w:rPr>
        <w:t>})</w:t>
      </w:r>
      <w:r w:rsidR="001A197A" w:rsidRPr="00243804">
        <w:rPr>
          <w:rFonts w:ascii="Times New Roman" w:hAnsi="Times New Roman"/>
          <w:lang w:val="es-EC"/>
        </w:rPr>
        <w:t>.</w:t>
      </w:r>
    </w:p>
    <w:p w14:paraId="5BB97973" w14:textId="77777777" w:rsidR="00A11779" w:rsidRPr="00243804" w:rsidRDefault="00A11779" w:rsidP="004F669D">
      <w:pPr>
        <w:pStyle w:val="Sinespaciado"/>
        <w:jc w:val="both"/>
        <w:rPr>
          <w:rFonts w:ascii="Times New Roman" w:hAnsi="Times New Roman"/>
          <w:b/>
          <w:lang w:val="es-EC"/>
        </w:rPr>
      </w:pPr>
    </w:p>
    <w:p w14:paraId="757516D4" w14:textId="77777777" w:rsidR="00DC1527" w:rsidRPr="00243804" w:rsidRDefault="006D14B8" w:rsidP="002902E6">
      <w:pPr>
        <w:pStyle w:val="Sinespaciado"/>
        <w:spacing w:before="60" w:after="60"/>
        <w:jc w:val="both"/>
        <w:rPr>
          <w:rFonts w:ascii="Times New Roman" w:hAnsi="Times New Roman"/>
          <w:b/>
          <w:lang w:val="es-EC"/>
        </w:rPr>
      </w:pPr>
      <w:r w:rsidRPr="00243804">
        <w:rPr>
          <w:rFonts w:ascii="Times New Roman" w:hAnsi="Times New Roman"/>
          <w:b/>
          <w:lang w:val="es-EC"/>
        </w:rPr>
        <w:t>DÉCIMA. -</w:t>
      </w:r>
      <w:r w:rsidR="004F669D" w:rsidRPr="00243804">
        <w:rPr>
          <w:rFonts w:ascii="Times New Roman" w:hAnsi="Times New Roman"/>
          <w:b/>
          <w:lang w:val="es-EC"/>
        </w:rPr>
        <w:t xml:space="preserve"> ESPECIFICACIÓN DEL PROCEDIMIENTO:</w:t>
      </w:r>
    </w:p>
    <w:p w14:paraId="27F9ABFE" w14:textId="77777777" w:rsidR="004F669D" w:rsidRPr="00243804" w:rsidRDefault="004F669D" w:rsidP="004F669D">
      <w:pPr>
        <w:pStyle w:val="Sinespaciado"/>
        <w:jc w:val="both"/>
        <w:rPr>
          <w:rFonts w:ascii="Times New Roman" w:hAnsi="Times New Roman"/>
          <w:lang w:val="es-EC"/>
        </w:rPr>
      </w:pPr>
      <w:r w:rsidRPr="00243804">
        <w:rPr>
          <w:rFonts w:ascii="Times New Roman" w:hAnsi="Times New Roman"/>
          <w:lang w:val="es-EC"/>
        </w:rPr>
        <w:t>El procedimiento en que debe sustanciarse la causa es el previsto en el Capítulo I: Procedimiento Ordinario, del Libro IV: Procesos, del Código Orgánico General de Procesos.</w:t>
      </w:r>
      <w:r w:rsidR="009E4420" w:rsidRPr="00243804">
        <w:rPr>
          <w:rFonts w:ascii="Times New Roman" w:hAnsi="Times New Roman"/>
          <w:lang w:val="es-EC"/>
        </w:rPr>
        <w:t xml:space="preserve"> </w:t>
      </w:r>
    </w:p>
    <w:p w14:paraId="3047F52F" w14:textId="77777777" w:rsidR="00DC1527" w:rsidRPr="00243804" w:rsidRDefault="00DC1527" w:rsidP="004F669D">
      <w:pPr>
        <w:pStyle w:val="Sinespaciado"/>
        <w:jc w:val="both"/>
        <w:rPr>
          <w:rFonts w:ascii="Times New Roman" w:hAnsi="Times New Roman"/>
          <w:lang w:val="es-EC"/>
        </w:rPr>
      </w:pPr>
    </w:p>
    <w:p w14:paraId="5395D19B" w14:textId="77777777" w:rsidR="00DC1527" w:rsidRPr="00243804" w:rsidRDefault="004F669D" w:rsidP="002902E6">
      <w:pPr>
        <w:pStyle w:val="Sinespaciado"/>
        <w:spacing w:before="60" w:after="60"/>
        <w:jc w:val="both"/>
        <w:rPr>
          <w:rFonts w:ascii="Times New Roman" w:hAnsi="Times New Roman"/>
          <w:b/>
          <w:lang w:val="es-EC"/>
        </w:rPr>
      </w:pPr>
      <w:r w:rsidRPr="00243804">
        <w:rPr>
          <w:rFonts w:ascii="Times New Roman" w:hAnsi="Times New Roman"/>
          <w:b/>
          <w:lang w:val="es-EC"/>
        </w:rPr>
        <w:t xml:space="preserve">DÉCIMA </w:t>
      </w:r>
      <w:r w:rsidR="006D14B8" w:rsidRPr="00243804">
        <w:rPr>
          <w:rFonts w:ascii="Times New Roman" w:hAnsi="Times New Roman"/>
          <w:b/>
          <w:lang w:val="es-EC"/>
        </w:rPr>
        <w:t>PRIMERA. -</w:t>
      </w:r>
      <w:r w:rsidRPr="00243804">
        <w:rPr>
          <w:rFonts w:ascii="Times New Roman" w:hAnsi="Times New Roman"/>
          <w:b/>
          <w:lang w:val="es-EC"/>
        </w:rPr>
        <w:t xml:space="preserve"> NEGATIVA DE MEDIACIÓN: </w:t>
      </w:r>
    </w:p>
    <w:p w14:paraId="359716BA" w14:textId="77777777" w:rsidR="004F669D" w:rsidRPr="00243804" w:rsidRDefault="004F669D" w:rsidP="004F669D">
      <w:pPr>
        <w:pStyle w:val="Sinespaciado"/>
        <w:jc w:val="both"/>
        <w:rPr>
          <w:rFonts w:ascii="Times New Roman" w:hAnsi="Times New Roman"/>
          <w:lang w:val="es-EC"/>
        </w:rPr>
      </w:pPr>
      <w:r w:rsidRPr="00243804">
        <w:rPr>
          <w:rFonts w:ascii="Times New Roman" w:hAnsi="Times New Roman"/>
          <w:lang w:val="es-EC"/>
        </w:rPr>
        <w:t xml:space="preserve">De conformidad con lo dispuesto en el literal c) del artículo 46 de la Ley de Arbitraje y Mediación, por petición de mi representado, expresamente me opongo a cualquier invitación respecto de la causa al </w:t>
      </w:r>
      <w:r w:rsidR="00114569" w:rsidRPr="00243804">
        <w:rPr>
          <w:rFonts w:ascii="Times New Roman" w:hAnsi="Times New Roman"/>
          <w:lang w:val="es-EC"/>
        </w:rPr>
        <w:t>centro de</w:t>
      </w:r>
      <w:r w:rsidRPr="00243804">
        <w:rPr>
          <w:rFonts w:ascii="Times New Roman" w:hAnsi="Times New Roman"/>
          <w:lang w:val="es-EC"/>
        </w:rPr>
        <w:t xml:space="preserve"> mediación y arbitraje de la Función Judicial de Quito. </w:t>
      </w:r>
    </w:p>
    <w:p w14:paraId="004FBB3C" w14:textId="77777777" w:rsidR="004F669D" w:rsidRPr="00243804" w:rsidRDefault="004F669D" w:rsidP="004F669D">
      <w:pPr>
        <w:pStyle w:val="Sinespaciado"/>
        <w:jc w:val="both"/>
        <w:rPr>
          <w:rFonts w:ascii="Times New Roman" w:hAnsi="Times New Roman"/>
          <w:lang w:val="es-EC"/>
        </w:rPr>
      </w:pPr>
    </w:p>
    <w:p w14:paraId="0DCEA239" w14:textId="77777777" w:rsidR="004F669D" w:rsidRPr="00243804" w:rsidRDefault="004F669D" w:rsidP="002902E6">
      <w:pPr>
        <w:pStyle w:val="Sinespaciado"/>
        <w:spacing w:before="60" w:after="60"/>
        <w:jc w:val="both"/>
        <w:rPr>
          <w:rFonts w:ascii="Times New Roman" w:hAnsi="Times New Roman"/>
          <w:b/>
          <w:lang w:val="es-EC"/>
        </w:rPr>
      </w:pPr>
      <w:r w:rsidRPr="00243804">
        <w:rPr>
          <w:rFonts w:ascii="Times New Roman" w:hAnsi="Times New Roman"/>
          <w:b/>
          <w:lang w:val="es-EC"/>
        </w:rPr>
        <w:t xml:space="preserve">DÉCIMA </w:t>
      </w:r>
      <w:r w:rsidR="00591B9E" w:rsidRPr="00243804">
        <w:rPr>
          <w:rFonts w:ascii="Times New Roman" w:hAnsi="Times New Roman"/>
          <w:b/>
          <w:lang w:val="es-EC"/>
        </w:rPr>
        <w:t>SEGUNDA. -  OTROS DOCUMENTOS QUE ACOMPAÑAMOS A LA DEMANDA:</w:t>
      </w:r>
    </w:p>
    <w:p w14:paraId="4B322BBD" w14:textId="77777777" w:rsidR="004F669D" w:rsidRPr="00243804" w:rsidRDefault="00DF3D42" w:rsidP="004F669D">
      <w:pPr>
        <w:pStyle w:val="Sinespaciado"/>
        <w:numPr>
          <w:ilvl w:val="0"/>
          <w:numId w:val="11"/>
        </w:numPr>
        <w:jc w:val="both"/>
        <w:rPr>
          <w:rFonts w:ascii="Times New Roman" w:hAnsi="Times New Roman"/>
          <w:lang w:val="es-EC"/>
        </w:rPr>
      </w:pPr>
      <w:r w:rsidRPr="00243804">
        <w:rPr>
          <w:rFonts w:ascii="Times New Roman" w:hAnsi="Times New Roman"/>
          <w:lang w:val="es-EC"/>
        </w:rPr>
        <w:t>Copia certificada de la</w:t>
      </w:r>
      <w:r w:rsidR="004F669D" w:rsidRPr="00243804">
        <w:rPr>
          <w:rFonts w:ascii="Times New Roman" w:hAnsi="Times New Roman"/>
          <w:lang w:val="es-EC"/>
        </w:rPr>
        <w:t xml:space="preserve"> Procuración Judicial otorgada por el BANCO PICHINCHA C.A., a favor Dr. Guillermo David Maldonado Viteri</w:t>
      </w:r>
      <w:r w:rsidR="00752A53" w:rsidRPr="00243804">
        <w:rPr>
          <w:rFonts w:ascii="Times New Roman" w:hAnsi="Times New Roman"/>
          <w:lang w:val="es-EC"/>
        </w:rPr>
        <w:t xml:space="preserve"> y la Ab. Ochoa</w:t>
      </w:r>
      <w:r w:rsidR="00CB735E" w:rsidRPr="00243804">
        <w:rPr>
          <w:rFonts w:ascii="Times New Roman" w:hAnsi="Times New Roman"/>
          <w:lang w:val="es-EC"/>
        </w:rPr>
        <w:t xml:space="preserve"> </w:t>
      </w:r>
      <w:proofErr w:type="spellStart"/>
      <w:r w:rsidR="00CB735E" w:rsidRPr="00243804">
        <w:rPr>
          <w:rFonts w:ascii="Times New Roman" w:hAnsi="Times New Roman"/>
          <w:lang w:val="es-EC"/>
        </w:rPr>
        <w:t>Chavez</w:t>
      </w:r>
      <w:proofErr w:type="spellEnd"/>
      <w:r w:rsidR="00CB735E" w:rsidRPr="00243804">
        <w:rPr>
          <w:rFonts w:ascii="Times New Roman" w:hAnsi="Times New Roman"/>
          <w:lang w:val="es-EC"/>
        </w:rPr>
        <w:t xml:space="preserve"> Michelle Alejandra</w:t>
      </w:r>
      <w:r w:rsidR="002902E6" w:rsidRPr="00243804">
        <w:rPr>
          <w:rFonts w:ascii="Times New Roman" w:hAnsi="Times New Roman"/>
          <w:lang w:val="es-EC"/>
        </w:rPr>
        <w:t>.</w:t>
      </w:r>
    </w:p>
    <w:p w14:paraId="5EC4E15C" w14:textId="77777777" w:rsidR="004F669D" w:rsidRPr="00243804" w:rsidRDefault="004F669D" w:rsidP="004F669D">
      <w:pPr>
        <w:pStyle w:val="Sinespaciado"/>
        <w:numPr>
          <w:ilvl w:val="0"/>
          <w:numId w:val="11"/>
        </w:numPr>
        <w:jc w:val="both"/>
        <w:rPr>
          <w:rFonts w:ascii="Times New Roman" w:hAnsi="Times New Roman"/>
          <w:lang w:val="es-EC"/>
        </w:rPr>
      </w:pPr>
      <w:r w:rsidRPr="00243804">
        <w:rPr>
          <w:rFonts w:ascii="Times New Roman" w:hAnsi="Times New Roman"/>
          <w:lang w:val="es-EC"/>
        </w:rPr>
        <w:t>Copia legible del Registro Único de Contribuyentes del Banco Pichincha C.A.</w:t>
      </w:r>
    </w:p>
    <w:p w14:paraId="42066176" w14:textId="77777777" w:rsidR="004F669D" w:rsidRPr="00243804" w:rsidRDefault="00C008F6" w:rsidP="004F669D">
      <w:pPr>
        <w:pStyle w:val="Sinespaciado"/>
        <w:numPr>
          <w:ilvl w:val="0"/>
          <w:numId w:val="11"/>
        </w:numPr>
        <w:jc w:val="both"/>
        <w:rPr>
          <w:rFonts w:ascii="Times New Roman" w:hAnsi="Times New Roman"/>
          <w:lang w:val="es-EC"/>
        </w:rPr>
      </w:pPr>
      <w:r w:rsidRPr="00243804">
        <w:rPr>
          <w:rFonts w:ascii="Times New Roman" w:hAnsi="Times New Roman"/>
          <w:lang w:val="es-EC"/>
        </w:rPr>
        <w:t xml:space="preserve">Croquis </w:t>
      </w:r>
      <w:r w:rsidR="00CA25BA" w:rsidRPr="00243804">
        <w:rPr>
          <w:rFonts w:ascii="Times New Roman" w:hAnsi="Times New Roman"/>
          <w:highlight w:val="green"/>
          <w:lang w:val="es-EC"/>
        </w:rPr>
        <w:t>de</w:t>
      </w:r>
      <w:r w:rsidR="007E0979" w:rsidRPr="00243804">
        <w:rPr>
          <w:rFonts w:ascii="Times New Roman" w:hAnsi="Times New Roman"/>
          <w:highlight w:val="green"/>
          <w:lang w:val="es-EC"/>
        </w:rPr>
        <w:t>l</w:t>
      </w:r>
      <w:r w:rsidR="004679D7" w:rsidRPr="00243804">
        <w:rPr>
          <w:rFonts w:ascii="Times New Roman" w:hAnsi="Times New Roman"/>
          <w:highlight w:val="green"/>
          <w:lang w:val="es-EC"/>
        </w:rPr>
        <w:t>/</w:t>
      </w:r>
      <w:proofErr w:type="gramStart"/>
      <w:r w:rsidR="002902E6" w:rsidRPr="00243804">
        <w:rPr>
          <w:rFonts w:ascii="Times New Roman" w:hAnsi="Times New Roman"/>
          <w:highlight w:val="green"/>
          <w:lang w:val="es-EC"/>
        </w:rPr>
        <w:t xml:space="preserve">de </w:t>
      </w:r>
      <w:r w:rsidR="004679D7" w:rsidRPr="00243804">
        <w:rPr>
          <w:rFonts w:ascii="Times New Roman" w:hAnsi="Times New Roman"/>
          <w:highlight w:val="green"/>
          <w:lang w:val="es-EC"/>
        </w:rPr>
        <w:t>la</w:t>
      </w:r>
      <w:r w:rsidR="00D80CCD" w:rsidRPr="00243804">
        <w:rPr>
          <w:rFonts w:ascii="Times New Roman" w:hAnsi="Times New Roman"/>
          <w:lang w:val="es-EC"/>
        </w:rPr>
        <w:t xml:space="preserve"> </w:t>
      </w:r>
      <w:r w:rsidR="00A11779" w:rsidRPr="00243804">
        <w:rPr>
          <w:rFonts w:ascii="Times New Roman" w:hAnsi="Times New Roman"/>
          <w:highlight w:val="green"/>
          <w:lang w:val="es-EC"/>
        </w:rPr>
        <w:t>demandad</w:t>
      </w:r>
      <w:r w:rsidR="007E0979" w:rsidRPr="00243804">
        <w:rPr>
          <w:rFonts w:ascii="Times New Roman" w:hAnsi="Times New Roman"/>
          <w:highlight w:val="green"/>
          <w:lang w:val="es-EC"/>
        </w:rPr>
        <w:t>o</w:t>
      </w:r>
      <w:proofErr w:type="gramEnd"/>
      <w:r w:rsidR="002902E6" w:rsidRPr="00243804">
        <w:rPr>
          <w:rFonts w:ascii="Times New Roman" w:hAnsi="Times New Roman"/>
          <w:lang w:val="es-EC"/>
        </w:rPr>
        <w:t>.</w:t>
      </w:r>
    </w:p>
    <w:p w14:paraId="09D5B9F2" w14:textId="77777777" w:rsidR="00A11779" w:rsidRPr="00243804" w:rsidRDefault="00C64670" w:rsidP="004F669D">
      <w:pPr>
        <w:pStyle w:val="Sinespaciado"/>
        <w:numPr>
          <w:ilvl w:val="0"/>
          <w:numId w:val="11"/>
        </w:numPr>
        <w:jc w:val="both"/>
        <w:rPr>
          <w:rFonts w:ascii="Times New Roman" w:hAnsi="Times New Roman"/>
          <w:lang w:val="es-EC"/>
        </w:rPr>
      </w:pPr>
      <w:r w:rsidRPr="00243804">
        <w:rPr>
          <w:rFonts w:ascii="Times New Roman" w:hAnsi="Times New Roman"/>
          <w:lang w:val="es-EC"/>
        </w:rPr>
        <w:t xml:space="preserve">Copia de </w:t>
      </w:r>
      <w:r w:rsidR="00A11779" w:rsidRPr="00243804">
        <w:rPr>
          <w:rFonts w:ascii="Times New Roman" w:hAnsi="Times New Roman"/>
          <w:lang w:val="es-EC"/>
        </w:rPr>
        <w:t xml:space="preserve">Cédula </w:t>
      </w:r>
      <w:r w:rsidR="004679D7" w:rsidRPr="00243804">
        <w:rPr>
          <w:rFonts w:ascii="Times New Roman" w:hAnsi="Times New Roman"/>
          <w:highlight w:val="green"/>
          <w:lang w:val="es-EC"/>
        </w:rPr>
        <w:t>del/</w:t>
      </w:r>
      <w:proofErr w:type="gramStart"/>
      <w:r w:rsidR="002902E6" w:rsidRPr="00243804">
        <w:rPr>
          <w:rFonts w:ascii="Times New Roman" w:hAnsi="Times New Roman"/>
          <w:highlight w:val="green"/>
          <w:lang w:val="es-EC"/>
        </w:rPr>
        <w:t xml:space="preserve">de </w:t>
      </w:r>
      <w:r w:rsidR="004679D7" w:rsidRPr="00243804">
        <w:rPr>
          <w:rFonts w:ascii="Times New Roman" w:hAnsi="Times New Roman"/>
          <w:highlight w:val="green"/>
          <w:lang w:val="es-EC"/>
        </w:rPr>
        <w:t>la</w:t>
      </w:r>
      <w:r w:rsidR="004679D7" w:rsidRPr="00243804">
        <w:rPr>
          <w:rFonts w:ascii="Times New Roman" w:hAnsi="Times New Roman"/>
          <w:lang w:val="es-EC"/>
        </w:rPr>
        <w:t xml:space="preserve"> </w:t>
      </w:r>
      <w:r w:rsidR="00A11779" w:rsidRPr="00243804">
        <w:rPr>
          <w:rFonts w:ascii="Times New Roman" w:hAnsi="Times New Roman"/>
          <w:highlight w:val="green"/>
          <w:lang w:val="es-EC"/>
        </w:rPr>
        <w:t>demandad</w:t>
      </w:r>
      <w:r w:rsidR="007E0979" w:rsidRPr="00243804">
        <w:rPr>
          <w:rFonts w:ascii="Times New Roman" w:hAnsi="Times New Roman"/>
          <w:highlight w:val="green"/>
          <w:lang w:val="es-EC"/>
        </w:rPr>
        <w:t>o</w:t>
      </w:r>
      <w:proofErr w:type="gramEnd"/>
      <w:r w:rsidR="002902E6" w:rsidRPr="00243804">
        <w:rPr>
          <w:rFonts w:ascii="Times New Roman" w:hAnsi="Times New Roman"/>
          <w:lang w:val="es-EC"/>
        </w:rPr>
        <w:t>.</w:t>
      </w:r>
    </w:p>
    <w:p w14:paraId="674B36BA" w14:textId="77777777" w:rsidR="00FB0C75" w:rsidRPr="00243804" w:rsidRDefault="00FB0C75" w:rsidP="000B1D23">
      <w:pPr>
        <w:pStyle w:val="Sinespaciado"/>
        <w:numPr>
          <w:ilvl w:val="0"/>
          <w:numId w:val="11"/>
        </w:numPr>
        <w:jc w:val="both"/>
        <w:rPr>
          <w:rFonts w:ascii="Times New Roman" w:hAnsi="Times New Roman"/>
          <w:lang w:val="es-EC"/>
        </w:rPr>
      </w:pPr>
      <w:r w:rsidRPr="00243804">
        <w:rPr>
          <w:rFonts w:ascii="Times New Roman" w:hAnsi="Times New Roman"/>
          <w:lang w:val="es-EC"/>
        </w:rPr>
        <w:t xml:space="preserve">Copia de la credencial de abogado del Dr. Guillermo David Maldonado Viteri y la </w:t>
      </w:r>
      <w:r w:rsidR="00CB735E" w:rsidRPr="00243804">
        <w:rPr>
          <w:rFonts w:ascii="Times New Roman" w:hAnsi="Times New Roman"/>
          <w:lang w:val="es-EC"/>
        </w:rPr>
        <w:t xml:space="preserve">Ochoa </w:t>
      </w:r>
      <w:proofErr w:type="spellStart"/>
      <w:r w:rsidR="00CB735E" w:rsidRPr="00243804">
        <w:rPr>
          <w:rFonts w:ascii="Times New Roman" w:hAnsi="Times New Roman"/>
          <w:lang w:val="es-EC"/>
        </w:rPr>
        <w:t>Chavez</w:t>
      </w:r>
      <w:proofErr w:type="spellEnd"/>
      <w:r w:rsidR="00CB735E" w:rsidRPr="00243804">
        <w:rPr>
          <w:rFonts w:ascii="Times New Roman" w:hAnsi="Times New Roman"/>
          <w:lang w:val="es-EC"/>
        </w:rPr>
        <w:t xml:space="preserve"> Michelle Alejandra</w:t>
      </w:r>
      <w:r w:rsidR="002902E6" w:rsidRPr="00243804">
        <w:rPr>
          <w:rFonts w:ascii="Times New Roman" w:hAnsi="Times New Roman"/>
          <w:lang w:val="es-EC"/>
        </w:rPr>
        <w:t>.</w:t>
      </w:r>
    </w:p>
    <w:p w14:paraId="4B7F7827" w14:textId="77777777" w:rsidR="00CB735E" w:rsidRPr="00243804" w:rsidRDefault="00CB735E" w:rsidP="00CB735E">
      <w:pPr>
        <w:pStyle w:val="Sinespaciado"/>
        <w:ind w:left="720"/>
        <w:jc w:val="both"/>
        <w:rPr>
          <w:rFonts w:ascii="Times New Roman" w:hAnsi="Times New Roman"/>
          <w:lang w:val="es-EC"/>
        </w:rPr>
      </w:pPr>
    </w:p>
    <w:p w14:paraId="7431504C" w14:textId="77777777" w:rsidR="00994434" w:rsidRPr="00243804" w:rsidRDefault="00994434" w:rsidP="003738FB">
      <w:pPr>
        <w:pStyle w:val="Sinespaciado"/>
        <w:spacing w:after="60"/>
        <w:jc w:val="both"/>
        <w:rPr>
          <w:rFonts w:ascii="Times New Roman" w:hAnsi="Times New Roman"/>
          <w:b/>
          <w:lang w:val="es-EC"/>
        </w:rPr>
      </w:pPr>
      <w:r w:rsidRPr="00243804">
        <w:rPr>
          <w:rFonts w:ascii="Times New Roman" w:hAnsi="Times New Roman"/>
          <w:b/>
          <w:lang w:val="es-EC"/>
        </w:rPr>
        <w:t xml:space="preserve">DÉCIMA </w:t>
      </w:r>
      <w:r w:rsidR="006D14B8" w:rsidRPr="00243804">
        <w:rPr>
          <w:rFonts w:ascii="Times New Roman" w:hAnsi="Times New Roman"/>
          <w:b/>
          <w:lang w:val="es-EC"/>
        </w:rPr>
        <w:t>TERCERA. -</w:t>
      </w:r>
      <w:r w:rsidRPr="00243804">
        <w:rPr>
          <w:rFonts w:ascii="Times New Roman" w:hAnsi="Times New Roman"/>
          <w:b/>
          <w:lang w:val="es-EC"/>
        </w:rPr>
        <w:t xml:space="preserve">  DESGLOSE:</w:t>
      </w:r>
    </w:p>
    <w:p w14:paraId="22E2758A" w14:textId="77777777" w:rsidR="00E9238F" w:rsidRPr="00243804" w:rsidRDefault="00A542DF" w:rsidP="00A542DF">
      <w:pPr>
        <w:pStyle w:val="Sinespaciado"/>
        <w:jc w:val="both"/>
        <w:rPr>
          <w:rFonts w:ascii="Times New Roman" w:hAnsi="Times New Roman"/>
          <w:lang w:val="es-EC"/>
        </w:rPr>
      </w:pPr>
      <w:r w:rsidRPr="00243804">
        <w:rPr>
          <w:rFonts w:ascii="Times New Roman" w:hAnsi="Times New Roman"/>
          <w:lang w:val="es-EC"/>
        </w:rPr>
        <w:t xml:space="preserve">Se solicita a su autoridad que, dejando copia en autos, sean desglosados los siguientes documentos: </w:t>
      </w:r>
    </w:p>
    <w:p w14:paraId="64C3E168" w14:textId="77777777" w:rsidR="00752A53" w:rsidRPr="00243804" w:rsidRDefault="007172CD" w:rsidP="00752A53">
      <w:pPr>
        <w:pStyle w:val="Sinespaciado"/>
        <w:jc w:val="both"/>
        <w:rPr>
          <w:rFonts w:ascii="Times New Roman" w:hAnsi="Times New Roman"/>
          <w:lang w:val="es-EC"/>
        </w:rPr>
      </w:pPr>
      <w:r w:rsidRPr="00243804">
        <w:rPr>
          <w:rFonts w:ascii="Times New Roman" w:hAnsi="Times New Roman"/>
          <w:lang w:val="es-EC"/>
        </w:rPr>
        <w:t>Todos los documentos aparejados a la demanda.</w:t>
      </w:r>
    </w:p>
    <w:p w14:paraId="49AB4E6A" w14:textId="77777777" w:rsidR="007172CD" w:rsidRPr="00243804" w:rsidRDefault="007172CD" w:rsidP="00752A53">
      <w:pPr>
        <w:pStyle w:val="Sinespaciado"/>
        <w:jc w:val="both"/>
        <w:rPr>
          <w:rFonts w:ascii="Times New Roman" w:hAnsi="Times New Roman"/>
          <w:lang w:val="es-EC"/>
        </w:rPr>
      </w:pPr>
    </w:p>
    <w:p w14:paraId="4BEC071B" w14:textId="77777777" w:rsidR="00341656" w:rsidRPr="00243804" w:rsidRDefault="00341656" w:rsidP="00341656">
      <w:pPr>
        <w:pStyle w:val="Sinespaciado"/>
        <w:jc w:val="both"/>
        <w:rPr>
          <w:rFonts w:ascii="Times New Roman" w:hAnsi="Times New Roman"/>
        </w:rPr>
      </w:pPr>
      <w:r w:rsidRPr="00243804">
        <w:rPr>
          <w:rFonts w:ascii="Times New Roman" w:hAnsi="Times New Roman"/>
        </w:rPr>
        <w:t xml:space="preserve">Para tal efecto autorizo a: SILVIA PATRICIA ARTEAGA SOLORZANO con cédula de ciudadanía No. 1313325654, TATIANA PAOLA CORDONEZ CUEVA con cédula de ciudadanía 1726773599, MARCO ALDAIR SANGUANO ARTEAGA con cedula de ciudadanía 1750286021 y </w:t>
      </w:r>
      <w:r w:rsidR="003A3B27" w:rsidRPr="00243804">
        <w:rPr>
          <w:rFonts w:ascii="Times New Roman" w:hAnsi="Times New Roman"/>
        </w:rPr>
        <w:t>KARLA NAHOMI PADILLA SABANDO</w:t>
      </w:r>
      <w:r w:rsidRPr="00243804">
        <w:rPr>
          <w:rFonts w:ascii="Times New Roman" w:hAnsi="Times New Roman"/>
        </w:rPr>
        <w:t xml:space="preserve"> con cedula de ciudadanía 17</w:t>
      </w:r>
      <w:r w:rsidR="003A3B27" w:rsidRPr="00243804">
        <w:rPr>
          <w:rFonts w:ascii="Times New Roman" w:hAnsi="Times New Roman"/>
        </w:rPr>
        <w:t>50898064</w:t>
      </w:r>
      <w:r w:rsidRPr="00243804">
        <w:rPr>
          <w:rFonts w:ascii="Times New Roman" w:hAnsi="Times New Roman"/>
        </w:rPr>
        <w:t xml:space="preserve"> para que de manera conjunta o individual puedan retirar los documentos solicitados. </w:t>
      </w:r>
    </w:p>
    <w:p w14:paraId="38D98567" w14:textId="77777777" w:rsidR="00405356" w:rsidRPr="00243804" w:rsidRDefault="00405356" w:rsidP="00A542DF">
      <w:pPr>
        <w:pStyle w:val="Sinespaciado"/>
        <w:jc w:val="both"/>
        <w:rPr>
          <w:rFonts w:ascii="Times New Roman" w:hAnsi="Times New Roman"/>
          <w:lang w:val="es-EC"/>
        </w:rPr>
      </w:pPr>
    </w:p>
    <w:p w14:paraId="0BDF9E28" w14:textId="77777777" w:rsidR="00DC1527" w:rsidRPr="00243804" w:rsidRDefault="00E160A7" w:rsidP="002902E6">
      <w:pPr>
        <w:pStyle w:val="Sinespaciado"/>
        <w:spacing w:before="60" w:after="60"/>
        <w:jc w:val="both"/>
        <w:rPr>
          <w:rFonts w:ascii="Times New Roman" w:hAnsi="Times New Roman"/>
          <w:b/>
          <w:lang w:val="es-EC"/>
        </w:rPr>
      </w:pPr>
      <w:r w:rsidRPr="00243804">
        <w:rPr>
          <w:rFonts w:ascii="Times New Roman" w:hAnsi="Times New Roman"/>
          <w:b/>
          <w:lang w:val="es-EC"/>
        </w:rPr>
        <w:t>DÉCIMA CUARTA. - NOTIFICACIONES:</w:t>
      </w:r>
    </w:p>
    <w:p w14:paraId="1CC320ED" w14:textId="77777777" w:rsidR="00F70C80" w:rsidRPr="00243804" w:rsidRDefault="00F70C80" w:rsidP="00F70C80">
      <w:pPr>
        <w:pStyle w:val="Sinespaciado"/>
        <w:jc w:val="both"/>
        <w:rPr>
          <w:rFonts w:ascii="Times New Roman" w:hAnsi="Times New Roman"/>
          <w:b/>
          <w:bCs/>
        </w:rPr>
      </w:pPr>
      <w:r w:rsidRPr="00243804">
        <w:rPr>
          <w:rFonts w:ascii="Times New Roman" w:hAnsi="Times New Roman"/>
        </w:rPr>
        <w:t xml:space="preserve">Posteriores notificaciones, las recibiré en el </w:t>
      </w:r>
      <w:r w:rsidRPr="00243804">
        <w:rPr>
          <w:rFonts w:ascii="Times New Roman" w:hAnsi="Times New Roman"/>
          <w:b/>
          <w:bCs/>
        </w:rPr>
        <w:t>casillero judicial No. 4651</w:t>
      </w:r>
      <w:r w:rsidRPr="00243804">
        <w:rPr>
          <w:rFonts w:ascii="Times New Roman" w:hAnsi="Times New Roman"/>
        </w:rPr>
        <w:t xml:space="preserve"> del Ex-Palacio de Justicia de esta ciudad de Quito y en el </w:t>
      </w:r>
      <w:r w:rsidRPr="00243804">
        <w:rPr>
          <w:rFonts w:ascii="Times New Roman" w:hAnsi="Times New Roman"/>
          <w:b/>
          <w:bCs/>
        </w:rPr>
        <w:t>casillero judicial número 1711716819</w:t>
      </w:r>
      <w:r w:rsidRPr="00243804">
        <w:rPr>
          <w:rFonts w:ascii="Times New Roman" w:hAnsi="Times New Roman"/>
        </w:rPr>
        <w:t xml:space="preserve"> y al </w:t>
      </w:r>
      <w:r w:rsidRPr="00243804">
        <w:rPr>
          <w:rFonts w:ascii="Times New Roman" w:hAnsi="Times New Roman"/>
          <w:b/>
          <w:bCs/>
        </w:rPr>
        <w:t>correo electrónico casilleropichinchagestium@gmail.com</w:t>
      </w:r>
      <w:r w:rsidR="002902E6" w:rsidRPr="00243804">
        <w:rPr>
          <w:rFonts w:ascii="Times New Roman" w:hAnsi="Times New Roman"/>
          <w:b/>
          <w:bCs/>
        </w:rPr>
        <w:t>.</w:t>
      </w:r>
    </w:p>
    <w:p w14:paraId="04D2E703" w14:textId="77777777" w:rsidR="00E160A7" w:rsidRPr="00243804" w:rsidRDefault="00E160A7" w:rsidP="00E160A7">
      <w:pPr>
        <w:pStyle w:val="Sinespaciado"/>
        <w:ind w:left="708"/>
        <w:jc w:val="both"/>
        <w:rPr>
          <w:rFonts w:ascii="Times New Roman" w:hAnsi="Times New Roman"/>
          <w:lang w:val="es-EC"/>
        </w:rPr>
      </w:pPr>
    </w:p>
    <w:p w14:paraId="29F5196F" w14:textId="77777777" w:rsidR="00E160A7" w:rsidRPr="00243804" w:rsidRDefault="00E160A7" w:rsidP="00E160A7">
      <w:pPr>
        <w:pStyle w:val="Sinespaciado"/>
        <w:jc w:val="both"/>
        <w:rPr>
          <w:rFonts w:ascii="Times New Roman" w:hAnsi="Times New Roman"/>
          <w:lang w:val="es-EC"/>
        </w:rPr>
      </w:pPr>
      <w:r w:rsidRPr="00243804">
        <w:rPr>
          <w:rFonts w:ascii="Times New Roman" w:hAnsi="Times New Roman"/>
          <w:lang w:val="es-EC"/>
        </w:rPr>
        <w:t>Debidamente autorizados,</w:t>
      </w:r>
      <w:r w:rsidR="00561D69" w:rsidRPr="00243804">
        <w:rPr>
          <w:rFonts w:ascii="Times New Roman" w:hAnsi="Times New Roman"/>
          <w:lang w:val="es-EC"/>
        </w:rPr>
        <w:t xml:space="preserve"> </w:t>
      </w:r>
    </w:p>
    <w:p w14:paraId="3ADD8BC5" w14:textId="77777777" w:rsidR="00E160A7" w:rsidRPr="00243804" w:rsidRDefault="00E160A7" w:rsidP="00E160A7">
      <w:pPr>
        <w:pStyle w:val="Sinespaciado"/>
        <w:jc w:val="both"/>
        <w:rPr>
          <w:rFonts w:ascii="Times New Roman" w:hAnsi="Times New Roman"/>
          <w:lang w:val="es-EC"/>
        </w:rPr>
      </w:pPr>
    </w:p>
    <w:p w14:paraId="6047D33D" w14:textId="77777777" w:rsidR="00E160A7" w:rsidRPr="00243804" w:rsidRDefault="00E160A7" w:rsidP="00E160A7">
      <w:pPr>
        <w:pStyle w:val="Sinespaciado"/>
        <w:jc w:val="both"/>
        <w:rPr>
          <w:rFonts w:ascii="Times New Roman" w:hAnsi="Times New Roman"/>
          <w:lang w:val="es-EC"/>
        </w:rPr>
      </w:pPr>
      <w:r w:rsidRPr="00243804">
        <w:rPr>
          <w:rFonts w:ascii="Times New Roman" w:hAnsi="Times New Roman"/>
          <w:lang w:val="es-EC"/>
        </w:rPr>
        <w:t xml:space="preserve"> </w:t>
      </w:r>
    </w:p>
    <w:p w14:paraId="3E7FC0B9" w14:textId="77777777" w:rsidR="00F6336F" w:rsidRPr="00243804" w:rsidRDefault="00F6336F" w:rsidP="00E160A7">
      <w:pPr>
        <w:pStyle w:val="Sinespaciado"/>
        <w:jc w:val="both"/>
        <w:rPr>
          <w:rFonts w:ascii="Times New Roman" w:hAnsi="Times New Roman"/>
          <w:lang w:val="es-EC"/>
        </w:rPr>
      </w:pPr>
    </w:p>
    <w:p w14:paraId="461152D2" w14:textId="77777777" w:rsidR="00E160A7" w:rsidRPr="00243804" w:rsidRDefault="00E160A7" w:rsidP="00E160A7">
      <w:pPr>
        <w:pStyle w:val="Sinespaciado"/>
        <w:jc w:val="both"/>
        <w:rPr>
          <w:rFonts w:ascii="Times New Roman" w:hAnsi="Times New Roman"/>
          <w:lang w:val="es-EC"/>
        </w:rPr>
      </w:pPr>
    </w:p>
    <w:p w14:paraId="21A3256C" w14:textId="77777777" w:rsidR="00E160A7" w:rsidRPr="00243804" w:rsidRDefault="00E160A7" w:rsidP="00E160A7">
      <w:pPr>
        <w:pStyle w:val="Sinespaciado"/>
        <w:jc w:val="both"/>
        <w:rPr>
          <w:rFonts w:ascii="Times New Roman" w:hAnsi="Times New Roman"/>
          <w:lang w:val="es-EC"/>
        </w:rPr>
      </w:pPr>
    </w:p>
    <w:p w14:paraId="0ADF5FA1" w14:textId="77777777" w:rsidR="00E160A7" w:rsidRPr="00243804" w:rsidRDefault="00CA3DB6" w:rsidP="00CA3DB6">
      <w:pPr>
        <w:pStyle w:val="Sinespaciado"/>
        <w:tabs>
          <w:tab w:val="left" w:pos="5928"/>
        </w:tabs>
        <w:jc w:val="both"/>
        <w:rPr>
          <w:rFonts w:ascii="Times New Roman" w:hAnsi="Times New Roman"/>
          <w:lang w:val="es-EC"/>
        </w:rPr>
      </w:pPr>
      <w:r w:rsidRPr="00243804">
        <w:rPr>
          <w:rFonts w:ascii="Times New Roman" w:hAnsi="Times New Roman"/>
          <w:lang w:val="es-EC"/>
        </w:rPr>
        <w:tab/>
      </w:r>
    </w:p>
    <w:p w14:paraId="36644A3A" w14:textId="77777777" w:rsidR="00E160A7" w:rsidRPr="00243804" w:rsidRDefault="00E160A7" w:rsidP="00E160A7">
      <w:pPr>
        <w:pStyle w:val="Sinespaciado"/>
        <w:jc w:val="both"/>
        <w:rPr>
          <w:rFonts w:ascii="Times New Roman" w:hAnsi="Times New Roman"/>
          <w:b/>
          <w:bCs/>
          <w:lang w:val="es-EC"/>
        </w:rPr>
      </w:pPr>
      <w:r w:rsidRPr="00243804">
        <w:rPr>
          <w:rFonts w:ascii="Times New Roman" w:hAnsi="Times New Roman"/>
          <w:b/>
          <w:bCs/>
          <w:lang w:val="es-EC"/>
        </w:rPr>
        <w:t>Dr. David Maldonado Viteri</w:t>
      </w:r>
      <w:r w:rsidRPr="00243804">
        <w:rPr>
          <w:rFonts w:ascii="Times New Roman" w:hAnsi="Times New Roman"/>
          <w:b/>
          <w:bCs/>
          <w:lang w:val="es-EC"/>
        </w:rPr>
        <w:tab/>
        <w:t xml:space="preserve">                              Ab. Michelle Alejandra Ochoa Chávez</w:t>
      </w:r>
    </w:p>
    <w:p w14:paraId="40806963" w14:textId="77777777" w:rsidR="00E160A7" w:rsidRPr="00243804" w:rsidRDefault="00E160A7" w:rsidP="00E160A7">
      <w:pPr>
        <w:pStyle w:val="Sinespaciado"/>
        <w:jc w:val="both"/>
        <w:rPr>
          <w:rFonts w:ascii="Times New Roman" w:hAnsi="Times New Roman"/>
          <w:b/>
          <w:bCs/>
          <w:lang w:val="es-EC"/>
        </w:rPr>
      </w:pPr>
      <w:r w:rsidRPr="00243804">
        <w:rPr>
          <w:rFonts w:ascii="Times New Roman" w:hAnsi="Times New Roman"/>
          <w:b/>
          <w:bCs/>
          <w:lang w:val="es-EC"/>
        </w:rPr>
        <w:t>Mat. 17-2003-192 F.A.C.J.</w:t>
      </w:r>
      <w:r w:rsidRPr="00243804">
        <w:rPr>
          <w:rFonts w:ascii="Times New Roman" w:hAnsi="Times New Roman"/>
          <w:b/>
          <w:bCs/>
          <w:lang w:val="es-EC"/>
        </w:rPr>
        <w:tab/>
        <w:t xml:space="preserve">                              Mat. 17-2022-1138 F.A.C.J.</w:t>
      </w:r>
    </w:p>
    <w:bookmarkEnd w:id="0"/>
    <w:p w14:paraId="1957DE66" w14:textId="77777777" w:rsidR="00B00AA4" w:rsidRPr="00243804" w:rsidRDefault="00B00AA4" w:rsidP="00E160A7">
      <w:pPr>
        <w:pStyle w:val="Sinespaciado"/>
        <w:jc w:val="both"/>
        <w:rPr>
          <w:rFonts w:ascii="Times New Roman" w:hAnsi="Times New Roman"/>
          <w:lang w:val="es-EC"/>
        </w:rPr>
      </w:pPr>
    </w:p>
    <w:sectPr w:rsidR="00B00AA4" w:rsidRPr="00243804" w:rsidSect="00BA361B">
      <w:headerReference w:type="default" r:id="rId9"/>
      <w:footerReference w:type="default" r:id="rId10"/>
      <w:pgSz w:w="11906" w:h="16838"/>
      <w:pgMar w:top="2030" w:right="1133" w:bottom="85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7FE34" w14:textId="77777777" w:rsidR="009019D1" w:rsidRDefault="009019D1" w:rsidP="00E04978">
      <w:pPr>
        <w:spacing w:after="0" w:line="240" w:lineRule="auto"/>
      </w:pPr>
      <w:r>
        <w:separator/>
      </w:r>
    </w:p>
  </w:endnote>
  <w:endnote w:type="continuationSeparator" w:id="0">
    <w:p w14:paraId="2A198382" w14:textId="77777777" w:rsidR="009019D1" w:rsidRDefault="009019D1" w:rsidP="00E049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800C9" w14:textId="77777777" w:rsidR="00FE2F7E" w:rsidRDefault="00FE2F7E" w:rsidP="00E04978">
    <w:pPr>
      <w:pBdr>
        <w:bottom w:val="single" w:sz="12" w:space="1" w:color="auto"/>
      </w:pBdr>
      <w:tabs>
        <w:tab w:val="left" w:pos="0"/>
        <w:tab w:val="left" w:pos="1500"/>
      </w:tabs>
      <w:spacing w:after="0" w:line="240" w:lineRule="auto"/>
      <w:rPr>
        <w:rFonts w:ascii="Times New Roman" w:eastAsia="Times New Roman" w:hAnsi="Times New Roman"/>
        <w:sz w:val="16"/>
        <w:szCs w:val="16"/>
        <w:lang w:eastAsia="es-ES"/>
      </w:rPr>
    </w:pPr>
  </w:p>
  <w:p w14:paraId="4D32E8F9" w14:textId="77777777" w:rsidR="00FE2F7E" w:rsidRPr="003B23E8" w:rsidRDefault="00FE2F7E" w:rsidP="00335254">
    <w:pPr>
      <w:tabs>
        <w:tab w:val="left" w:pos="0"/>
        <w:tab w:val="left" w:pos="1500"/>
      </w:tabs>
      <w:spacing w:after="0" w:line="240" w:lineRule="auto"/>
      <w:jc w:val="center"/>
      <w:rPr>
        <w:rFonts w:ascii="Century" w:eastAsia="Batang" w:hAnsi="Century" w:cs="Arial"/>
        <w:sz w:val="16"/>
        <w:szCs w:val="16"/>
        <w:lang w:eastAsia="es-ES"/>
      </w:rPr>
    </w:pPr>
    <w:r>
      <w:rPr>
        <w:rFonts w:ascii="Century" w:eastAsia="Batang" w:hAnsi="Century" w:cs="Arial"/>
        <w:sz w:val="16"/>
        <w:szCs w:val="16"/>
        <w:lang w:eastAsia="es-ES"/>
      </w:rPr>
      <w:t xml:space="preserve">Av. Doce de Octubre N24-660 y Francisco </w:t>
    </w:r>
    <w:r w:rsidR="006D14B8">
      <w:rPr>
        <w:rFonts w:ascii="Century" w:eastAsia="Batang" w:hAnsi="Century" w:cs="Arial"/>
        <w:sz w:val="16"/>
        <w:szCs w:val="16"/>
        <w:lang w:eastAsia="es-ES"/>
      </w:rPr>
      <w:t xml:space="preserve">Salazar, </w:t>
    </w:r>
    <w:r w:rsidR="006D14B8" w:rsidRPr="003B23E8">
      <w:rPr>
        <w:rFonts w:ascii="Century" w:eastAsia="Batang" w:hAnsi="Century" w:cs="Arial"/>
        <w:sz w:val="16"/>
        <w:szCs w:val="16"/>
        <w:lang w:eastAsia="es-ES"/>
      </w:rPr>
      <w:t>Edificio</w:t>
    </w:r>
    <w:r w:rsidRPr="003B23E8">
      <w:rPr>
        <w:rFonts w:ascii="Century" w:eastAsia="Batang" w:hAnsi="Century" w:cs="Arial"/>
        <w:sz w:val="16"/>
        <w:szCs w:val="16"/>
        <w:lang w:eastAsia="es-ES"/>
      </w:rPr>
      <w:t xml:space="preserve"> </w:t>
    </w:r>
    <w:r>
      <w:rPr>
        <w:rFonts w:ascii="Century" w:eastAsia="Batang" w:hAnsi="Century" w:cs="Arial"/>
        <w:sz w:val="16"/>
        <w:szCs w:val="16"/>
        <w:lang w:eastAsia="es-ES"/>
      </w:rPr>
      <w:t>Concorde</w:t>
    </w:r>
    <w:r w:rsidRPr="003B23E8">
      <w:rPr>
        <w:rFonts w:ascii="Century" w:eastAsia="Batang" w:hAnsi="Century" w:cs="Arial"/>
        <w:sz w:val="16"/>
        <w:szCs w:val="16"/>
        <w:lang w:eastAsia="es-ES"/>
      </w:rPr>
      <w:t xml:space="preserve">, piso </w:t>
    </w:r>
    <w:r>
      <w:rPr>
        <w:rFonts w:ascii="Century" w:eastAsia="Batang" w:hAnsi="Century" w:cs="Arial"/>
        <w:sz w:val="16"/>
        <w:szCs w:val="16"/>
        <w:lang w:eastAsia="es-ES"/>
      </w:rPr>
      <w:t>15,</w:t>
    </w:r>
    <w:r w:rsidRPr="003B23E8">
      <w:rPr>
        <w:rFonts w:ascii="Century" w:eastAsia="Batang" w:hAnsi="Century" w:cs="Arial"/>
        <w:sz w:val="16"/>
        <w:szCs w:val="16"/>
        <w:lang w:eastAsia="es-ES"/>
      </w:rPr>
      <w:t xml:space="preserve"> of. </w:t>
    </w:r>
    <w:r>
      <w:rPr>
        <w:rFonts w:ascii="Century" w:eastAsia="Batang" w:hAnsi="Century" w:cs="Arial"/>
        <w:sz w:val="16"/>
        <w:szCs w:val="16"/>
        <w:lang w:eastAsia="es-ES"/>
      </w:rPr>
      <w:t>15C</w:t>
    </w:r>
    <w:r w:rsidRPr="003B23E8">
      <w:rPr>
        <w:rFonts w:ascii="Century" w:eastAsia="Batang" w:hAnsi="Century" w:cs="Arial"/>
        <w:sz w:val="16"/>
        <w:szCs w:val="16"/>
        <w:lang w:eastAsia="es-ES"/>
      </w:rPr>
      <w:t xml:space="preserve"> *Teléfonos: (593) 2 </w:t>
    </w:r>
    <w:r>
      <w:rPr>
        <w:rFonts w:ascii="Century" w:eastAsia="Batang" w:hAnsi="Century" w:cs="Arial"/>
        <w:sz w:val="16"/>
        <w:szCs w:val="16"/>
        <w:lang w:eastAsia="es-ES"/>
      </w:rPr>
      <w:t>2543653</w:t>
    </w:r>
    <w:r w:rsidRPr="003B23E8">
      <w:rPr>
        <w:rFonts w:ascii="Century" w:eastAsia="Batang" w:hAnsi="Century" w:cs="Arial"/>
        <w:sz w:val="16"/>
        <w:szCs w:val="16"/>
        <w:lang w:eastAsia="es-ES"/>
      </w:rPr>
      <w:t xml:space="preserve">, </w:t>
    </w:r>
  </w:p>
  <w:p w14:paraId="35207D03" w14:textId="77777777" w:rsidR="001A00DE" w:rsidRPr="001A00DE" w:rsidRDefault="00FE2F7E" w:rsidP="001A00DE">
    <w:pPr>
      <w:tabs>
        <w:tab w:val="left" w:pos="0"/>
        <w:tab w:val="left" w:pos="1500"/>
      </w:tabs>
      <w:spacing w:after="0" w:line="240" w:lineRule="auto"/>
      <w:jc w:val="center"/>
      <w:rPr>
        <w:rFonts w:ascii="Century" w:eastAsia="Batang" w:hAnsi="Century" w:cs="Arial"/>
        <w:sz w:val="16"/>
        <w:szCs w:val="16"/>
        <w:lang w:eastAsia="es-ES"/>
      </w:rPr>
    </w:pPr>
    <w:r w:rsidRPr="003B23E8">
      <w:rPr>
        <w:rFonts w:ascii="Century" w:eastAsia="Batang" w:hAnsi="Century" w:cs="Arial"/>
        <w:sz w:val="16"/>
        <w:szCs w:val="16"/>
        <w:lang w:eastAsia="es-ES"/>
      </w:rPr>
      <w:t xml:space="preserve">*Celular: </w:t>
    </w:r>
    <w:r w:rsidR="00F93928">
      <w:rPr>
        <w:rFonts w:ascii="Century" w:eastAsia="Batang" w:hAnsi="Century" w:cs="Arial"/>
        <w:sz w:val="16"/>
        <w:szCs w:val="16"/>
        <w:lang w:eastAsia="es-ES"/>
      </w:rPr>
      <w:t xml:space="preserve">0999806882 </w:t>
    </w:r>
    <w:r w:rsidRPr="003B23E8">
      <w:rPr>
        <w:rFonts w:ascii="Century" w:eastAsia="Batang" w:hAnsi="Century" w:cs="Arial"/>
        <w:sz w:val="16"/>
        <w:szCs w:val="16"/>
        <w:lang w:eastAsia="es-ES"/>
      </w:rPr>
      <w:t>0998028-605 *e-mail: dmaldonado@</w:t>
    </w:r>
    <w:r>
      <w:rPr>
        <w:rFonts w:ascii="Century" w:eastAsia="Batang" w:hAnsi="Century" w:cs="Arial"/>
        <w:sz w:val="16"/>
        <w:szCs w:val="16"/>
        <w:lang w:eastAsia="es-ES"/>
      </w:rPr>
      <w:t>gestium-sli</w:t>
    </w:r>
    <w:r w:rsidRPr="003B23E8">
      <w:rPr>
        <w:rFonts w:ascii="Century" w:eastAsia="Batang" w:hAnsi="Century" w:cs="Arial"/>
        <w:sz w:val="16"/>
        <w:szCs w:val="16"/>
        <w:lang w:eastAsia="es-ES"/>
      </w:rPr>
      <w:t>.</w:t>
    </w:r>
    <w:r>
      <w:rPr>
        <w:rFonts w:ascii="Century" w:eastAsia="Batang" w:hAnsi="Century" w:cs="Arial"/>
        <w:sz w:val="16"/>
        <w:szCs w:val="16"/>
        <w:lang w:eastAsia="es-ES"/>
      </w:rPr>
      <w:t>com</w:t>
    </w:r>
    <w:r w:rsidRPr="003B23E8">
      <w:rPr>
        <w:rFonts w:ascii="Century" w:eastAsia="Batang" w:hAnsi="Century" w:cs="Arial"/>
        <w:sz w:val="16"/>
        <w:szCs w:val="16"/>
        <w:lang w:eastAsia="es-ES"/>
      </w:rPr>
      <w:t xml:space="preserve"> *Quito-Ecuador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FC8BD" w14:textId="77777777" w:rsidR="009019D1" w:rsidRDefault="009019D1" w:rsidP="00E04978">
      <w:pPr>
        <w:spacing w:after="0" w:line="240" w:lineRule="auto"/>
      </w:pPr>
      <w:r>
        <w:separator/>
      </w:r>
    </w:p>
  </w:footnote>
  <w:footnote w:type="continuationSeparator" w:id="0">
    <w:p w14:paraId="7F8018E4" w14:textId="77777777" w:rsidR="009019D1" w:rsidRDefault="009019D1" w:rsidP="00E049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C15CE" w14:textId="3D8DDC23" w:rsidR="00FE2F7E" w:rsidRDefault="002541E9" w:rsidP="002C4854">
    <w:pPr>
      <w:pStyle w:val="Encabezado"/>
      <w:pBdr>
        <w:bottom w:val="single" w:sz="12" w:space="5" w:color="auto"/>
      </w:pBdr>
    </w:pPr>
    <w:r w:rsidRPr="00D51C76">
      <w:rPr>
        <w:noProof/>
        <w:lang w:eastAsia="es-ES"/>
      </w:rPr>
      <w:drawing>
        <wp:inline distT="0" distB="0" distL="0" distR="0" wp14:anchorId="555FA414" wp14:editId="49899109">
          <wp:extent cx="2356485" cy="5930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56485" cy="59309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65067"/>
    <w:multiLevelType w:val="hybridMultilevel"/>
    <w:tmpl w:val="0C0CA194"/>
    <w:lvl w:ilvl="0" w:tplc="5CDE40B4">
      <w:start w:val="1"/>
      <w:numFmt w:val="upperRoman"/>
      <w:lvlText w:val="%1."/>
      <w:lvlJc w:val="left"/>
      <w:pPr>
        <w:ind w:left="1080" w:hanging="720"/>
      </w:pPr>
      <w:rPr>
        <w:rFonts w:hint="default"/>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9C44EBD"/>
    <w:multiLevelType w:val="hybridMultilevel"/>
    <w:tmpl w:val="FB44EEE6"/>
    <w:lvl w:ilvl="0" w:tplc="300A0001">
      <w:start w:val="1"/>
      <w:numFmt w:val="bullet"/>
      <w:lvlText w:val=""/>
      <w:lvlJc w:val="left"/>
      <w:pPr>
        <w:ind w:left="644" w:hanging="360"/>
      </w:pPr>
      <w:rPr>
        <w:rFonts w:ascii="Symbol" w:hAnsi="Symbol" w:hint="default"/>
      </w:rPr>
    </w:lvl>
    <w:lvl w:ilvl="1" w:tplc="040A0019">
      <w:start w:val="1"/>
      <w:numFmt w:val="lowerLetter"/>
      <w:lvlText w:val="%2."/>
      <w:lvlJc w:val="left"/>
      <w:pPr>
        <w:ind w:left="1364" w:hanging="360"/>
      </w:pPr>
    </w:lvl>
    <w:lvl w:ilvl="2" w:tplc="040A001B" w:tentative="1">
      <w:start w:val="1"/>
      <w:numFmt w:val="lowerRoman"/>
      <w:lvlText w:val="%3."/>
      <w:lvlJc w:val="right"/>
      <w:pPr>
        <w:ind w:left="2084" w:hanging="180"/>
      </w:pPr>
    </w:lvl>
    <w:lvl w:ilvl="3" w:tplc="040A000F" w:tentative="1">
      <w:start w:val="1"/>
      <w:numFmt w:val="decimal"/>
      <w:lvlText w:val="%4."/>
      <w:lvlJc w:val="left"/>
      <w:pPr>
        <w:ind w:left="2804" w:hanging="360"/>
      </w:pPr>
    </w:lvl>
    <w:lvl w:ilvl="4" w:tplc="040A0019" w:tentative="1">
      <w:start w:val="1"/>
      <w:numFmt w:val="lowerLetter"/>
      <w:lvlText w:val="%5."/>
      <w:lvlJc w:val="left"/>
      <w:pPr>
        <w:ind w:left="3524" w:hanging="360"/>
      </w:pPr>
    </w:lvl>
    <w:lvl w:ilvl="5" w:tplc="040A001B" w:tentative="1">
      <w:start w:val="1"/>
      <w:numFmt w:val="lowerRoman"/>
      <w:lvlText w:val="%6."/>
      <w:lvlJc w:val="right"/>
      <w:pPr>
        <w:ind w:left="4244" w:hanging="180"/>
      </w:pPr>
    </w:lvl>
    <w:lvl w:ilvl="6" w:tplc="040A000F" w:tentative="1">
      <w:start w:val="1"/>
      <w:numFmt w:val="decimal"/>
      <w:lvlText w:val="%7."/>
      <w:lvlJc w:val="left"/>
      <w:pPr>
        <w:ind w:left="4964" w:hanging="360"/>
      </w:pPr>
    </w:lvl>
    <w:lvl w:ilvl="7" w:tplc="040A0019" w:tentative="1">
      <w:start w:val="1"/>
      <w:numFmt w:val="lowerLetter"/>
      <w:lvlText w:val="%8."/>
      <w:lvlJc w:val="left"/>
      <w:pPr>
        <w:ind w:left="5684" w:hanging="360"/>
      </w:pPr>
    </w:lvl>
    <w:lvl w:ilvl="8" w:tplc="040A001B" w:tentative="1">
      <w:start w:val="1"/>
      <w:numFmt w:val="lowerRoman"/>
      <w:lvlText w:val="%9."/>
      <w:lvlJc w:val="right"/>
      <w:pPr>
        <w:ind w:left="6404" w:hanging="180"/>
      </w:pPr>
    </w:lvl>
  </w:abstractNum>
  <w:abstractNum w:abstractNumId="2" w15:restartNumberingAfterBreak="0">
    <w:nsid w:val="16EE62AD"/>
    <w:multiLevelType w:val="hybridMultilevel"/>
    <w:tmpl w:val="9658285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7A53C85"/>
    <w:multiLevelType w:val="hybridMultilevel"/>
    <w:tmpl w:val="F0D23F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2682811"/>
    <w:multiLevelType w:val="hybridMultilevel"/>
    <w:tmpl w:val="767E23C2"/>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239D7F72"/>
    <w:multiLevelType w:val="hybridMultilevel"/>
    <w:tmpl w:val="E56AD2A4"/>
    <w:lvl w:ilvl="0" w:tplc="9920DC06">
      <w:start w:val="1"/>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32342B4D"/>
    <w:multiLevelType w:val="hybridMultilevel"/>
    <w:tmpl w:val="0C0CA194"/>
    <w:lvl w:ilvl="0" w:tplc="5CDE40B4">
      <w:start w:val="1"/>
      <w:numFmt w:val="upperRoman"/>
      <w:lvlText w:val="%1."/>
      <w:lvlJc w:val="left"/>
      <w:pPr>
        <w:ind w:left="1080" w:hanging="720"/>
      </w:pPr>
      <w:rPr>
        <w:rFonts w:hint="default"/>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EF27E2C"/>
    <w:multiLevelType w:val="hybridMultilevel"/>
    <w:tmpl w:val="C7EE78C2"/>
    <w:lvl w:ilvl="0" w:tplc="2F1A5F70">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F846324"/>
    <w:multiLevelType w:val="hybridMultilevel"/>
    <w:tmpl w:val="02B637B4"/>
    <w:lvl w:ilvl="0" w:tplc="3DB8512A">
      <w:start w:val="1"/>
      <w:numFmt w:val="upperLetter"/>
      <w:lvlText w:val="%1)"/>
      <w:lvlJc w:val="left"/>
      <w:pPr>
        <w:ind w:left="720" w:hanging="360"/>
      </w:pPr>
      <w:rPr>
        <w:rFonts w:hint="default"/>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65B4A3A"/>
    <w:multiLevelType w:val="hybridMultilevel"/>
    <w:tmpl w:val="CB647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86E784E"/>
    <w:multiLevelType w:val="hybridMultilevel"/>
    <w:tmpl w:val="0C0CA194"/>
    <w:lvl w:ilvl="0" w:tplc="5CDE40B4">
      <w:start w:val="1"/>
      <w:numFmt w:val="upperRoman"/>
      <w:lvlText w:val="%1."/>
      <w:lvlJc w:val="left"/>
      <w:pPr>
        <w:ind w:left="1080" w:hanging="720"/>
      </w:pPr>
      <w:rPr>
        <w:rFonts w:hint="default"/>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CB16099"/>
    <w:multiLevelType w:val="hybridMultilevel"/>
    <w:tmpl w:val="2F04F7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CDA1D37"/>
    <w:multiLevelType w:val="hybridMultilevel"/>
    <w:tmpl w:val="0BC027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222191B"/>
    <w:multiLevelType w:val="hybridMultilevel"/>
    <w:tmpl w:val="8D5C84A4"/>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57564593"/>
    <w:multiLevelType w:val="hybridMultilevel"/>
    <w:tmpl w:val="4D02ACDE"/>
    <w:lvl w:ilvl="0" w:tplc="1B5C118E">
      <w:start w:val="1"/>
      <w:numFmt w:val="upperRoman"/>
      <w:lvlText w:val="%1."/>
      <w:lvlJc w:val="center"/>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5" w15:restartNumberingAfterBreak="0">
    <w:nsid w:val="57CF7832"/>
    <w:multiLevelType w:val="hybridMultilevel"/>
    <w:tmpl w:val="878451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9D63BC5"/>
    <w:multiLevelType w:val="hybridMultilevel"/>
    <w:tmpl w:val="5E0C69D8"/>
    <w:lvl w:ilvl="0" w:tplc="300A0001">
      <w:start w:val="1"/>
      <w:numFmt w:val="bullet"/>
      <w:lvlText w:val=""/>
      <w:lvlJc w:val="left"/>
      <w:pPr>
        <w:ind w:left="720" w:hanging="360"/>
      </w:pPr>
      <w:rPr>
        <w:rFonts w:ascii="Symbol" w:hAnsi="Symbol" w:hint="default"/>
      </w:rPr>
    </w:lvl>
    <w:lvl w:ilvl="1" w:tplc="300A0001">
      <w:start w:val="1"/>
      <w:numFmt w:val="bullet"/>
      <w:lvlText w:val=""/>
      <w:lvlJc w:val="left"/>
      <w:pPr>
        <w:ind w:left="1440" w:hanging="360"/>
      </w:pPr>
      <w:rPr>
        <w:rFonts w:ascii="Symbol" w:hAnsi="Symbol" w:hint="default"/>
      </w:r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5F396458"/>
    <w:multiLevelType w:val="hybridMultilevel"/>
    <w:tmpl w:val="0C0CA194"/>
    <w:lvl w:ilvl="0" w:tplc="5CDE40B4">
      <w:start w:val="1"/>
      <w:numFmt w:val="upperRoman"/>
      <w:lvlText w:val="%1."/>
      <w:lvlJc w:val="left"/>
      <w:pPr>
        <w:ind w:left="1080" w:hanging="720"/>
      </w:pPr>
      <w:rPr>
        <w:rFonts w:hint="default"/>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19A1A32"/>
    <w:multiLevelType w:val="hybridMultilevel"/>
    <w:tmpl w:val="F9EC6FD8"/>
    <w:lvl w:ilvl="0" w:tplc="300A000F">
      <w:start w:val="1"/>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15:restartNumberingAfterBreak="0">
    <w:nsid w:val="67BA0687"/>
    <w:multiLevelType w:val="hybridMultilevel"/>
    <w:tmpl w:val="A4CEE634"/>
    <w:lvl w:ilvl="0" w:tplc="0CD49C4C">
      <w:start w:val="1"/>
      <w:numFmt w:val="decimal"/>
      <w:lvlText w:val="%1."/>
      <w:lvlJc w:val="left"/>
      <w:pPr>
        <w:ind w:left="720" w:hanging="360"/>
      </w:pPr>
      <w:rPr>
        <w:rFonts w:hint="default"/>
        <w:b/>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6D59478E"/>
    <w:multiLevelType w:val="hybridMultilevel"/>
    <w:tmpl w:val="65DC360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75E240B8"/>
    <w:multiLevelType w:val="hybridMultilevel"/>
    <w:tmpl w:val="9C6424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65C703A"/>
    <w:multiLevelType w:val="hybridMultilevel"/>
    <w:tmpl w:val="29003D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8"/>
  </w:num>
  <w:num w:numId="2">
    <w:abstractNumId w:val="5"/>
  </w:num>
  <w:num w:numId="3">
    <w:abstractNumId w:val="4"/>
  </w:num>
  <w:num w:numId="4">
    <w:abstractNumId w:val="13"/>
  </w:num>
  <w:num w:numId="5">
    <w:abstractNumId w:val="19"/>
  </w:num>
  <w:num w:numId="6">
    <w:abstractNumId w:val="11"/>
  </w:num>
  <w:num w:numId="7">
    <w:abstractNumId w:val="3"/>
  </w:num>
  <w:num w:numId="8">
    <w:abstractNumId w:val="22"/>
  </w:num>
  <w:num w:numId="9">
    <w:abstractNumId w:val="21"/>
  </w:num>
  <w:num w:numId="10">
    <w:abstractNumId w:val="8"/>
  </w:num>
  <w:num w:numId="11">
    <w:abstractNumId w:val="9"/>
  </w:num>
  <w:num w:numId="12">
    <w:abstractNumId w:val="12"/>
  </w:num>
  <w:num w:numId="13">
    <w:abstractNumId w:val="15"/>
  </w:num>
  <w:num w:numId="14">
    <w:abstractNumId w:val="1"/>
  </w:num>
  <w:num w:numId="15">
    <w:abstractNumId w:val="20"/>
  </w:num>
  <w:num w:numId="16">
    <w:abstractNumId w:val="7"/>
  </w:num>
  <w:num w:numId="17">
    <w:abstractNumId w:val="17"/>
  </w:num>
  <w:num w:numId="18">
    <w:abstractNumId w:val="10"/>
  </w:num>
  <w:num w:numId="19">
    <w:abstractNumId w:val="0"/>
  </w:num>
  <w:num w:numId="20">
    <w:abstractNumId w:val="6"/>
  </w:num>
  <w:num w:numId="21">
    <w:abstractNumId w:val="16"/>
  </w:num>
  <w:num w:numId="22">
    <w:abstractNumId w:val="14"/>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4C9"/>
    <w:rsid w:val="000013DB"/>
    <w:rsid w:val="00002801"/>
    <w:rsid w:val="000028CF"/>
    <w:rsid w:val="00003396"/>
    <w:rsid w:val="00003F0B"/>
    <w:rsid w:val="000055EF"/>
    <w:rsid w:val="000108A8"/>
    <w:rsid w:val="00011724"/>
    <w:rsid w:val="00011E55"/>
    <w:rsid w:val="0001236C"/>
    <w:rsid w:val="0001327C"/>
    <w:rsid w:val="000133D3"/>
    <w:rsid w:val="00013A5E"/>
    <w:rsid w:val="00016084"/>
    <w:rsid w:val="00016C62"/>
    <w:rsid w:val="0002162A"/>
    <w:rsid w:val="00024436"/>
    <w:rsid w:val="000279AE"/>
    <w:rsid w:val="00027B4C"/>
    <w:rsid w:val="000335BD"/>
    <w:rsid w:val="00040A1D"/>
    <w:rsid w:val="00040AB7"/>
    <w:rsid w:val="00040F86"/>
    <w:rsid w:val="0004346A"/>
    <w:rsid w:val="000434A7"/>
    <w:rsid w:val="00044BA6"/>
    <w:rsid w:val="0004591D"/>
    <w:rsid w:val="0004677C"/>
    <w:rsid w:val="00050D83"/>
    <w:rsid w:val="00053517"/>
    <w:rsid w:val="00053BA5"/>
    <w:rsid w:val="00055581"/>
    <w:rsid w:val="00055CCD"/>
    <w:rsid w:val="000569AE"/>
    <w:rsid w:val="00057318"/>
    <w:rsid w:val="0005786D"/>
    <w:rsid w:val="00060D99"/>
    <w:rsid w:val="000619A9"/>
    <w:rsid w:val="00062089"/>
    <w:rsid w:val="00062A32"/>
    <w:rsid w:val="000647FC"/>
    <w:rsid w:val="00065E92"/>
    <w:rsid w:val="000729E9"/>
    <w:rsid w:val="00072A2B"/>
    <w:rsid w:val="00073ABD"/>
    <w:rsid w:val="00075916"/>
    <w:rsid w:val="000777B8"/>
    <w:rsid w:val="00080CFB"/>
    <w:rsid w:val="000831C4"/>
    <w:rsid w:val="00084CA6"/>
    <w:rsid w:val="00086311"/>
    <w:rsid w:val="0008741B"/>
    <w:rsid w:val="00091B37"/>
    <w:rsid w:val="000920C2"/>
    <w:rsid w:val="00095168"/>
    <w:rsid w:val="00096E30"/>
    <w:rsid w:val="000A2978"/>
    <w:rsid w:val="000A4646"/>
    <w:rsid w:val="000A4983"/>
    <w:rsid w:val="000A7A69"/>
    <w:rsid w:val="000A7B25"/>
    <w:rsid w:val="000B1D23"/>
    <w:rsid w:val="000B310C"/>
    <w:rsid w:val="000B433B"/>
    <w:rsid w:val="000B5150"/>
    <w:rsid w:val="000C0D74"/>
    <w:rsid w:val="000C269C"/>
    <w:rsid w:val="000C52F5"/>
    <w:rsid w:val="000C5710"/>
    <w:rsid w:val="000C5FB6"/>
    <w:rsid w:val="000C6C04"/>
    <w:rsid w:val="000D02CC"/>
    <w:rsid w:val="000D1CC3"/>
    <w:rsid w:val="000D2695"/>
    <w:rsid w:val="000D3038"/>
    <w:rsid w:val="000D3C82"/>
    <w:rsid w:val="000D6D87"/>
    <w:rsid w:val="000D7F11"/>
    <w:rsid w:val="000E168A"/>
    <w:rsid w:val="000E1B53"/>
    <w:rsid w:val="000E40F7"/>
    <w:rsid w:val="000E5E4A"/>
    <w:rsid w:val="000E6E8D"/>
    <w:rsid w:val="000F101F"/>
    <w:rsid w:val="000F37EF"/>
    <w:rsid w:val="000F5A57"/>
    <w:rsid w:val="00101273"/>
    <w:rsid w:val="00102270"/>
    <w:rsid w:val="00102355"/>
    <w:rsid w:val="001034CE"/>
    <w:rsid w:val="00106681"/>
    <w:rsid w:val="00106AE3"/>
    <w:rsid w:val="00110906"/>
    <w:rsid w:val="00111575"/>
    <w:rsid w:val="00111E5A"/>
    <w:rsid w:val="00112A14"/>
    <w:rsid w:val="00114569"/>
    <w:rsid w:val="001146F7"/>
    <w:rsid w:val="0011558B"/>
    <w:rsid w:val="001166A3"/>
    <w:rsid w:val="001208AE"/>
    <w:rsid w:val="00123B77"/>
    <w:rsid w:val="00126103"/>
    <w:rsid w:val="001264C9"/>
    <w:rsid w:val="00127BED"/>
    <w:rsid w:val="00130A07"/>
    <w:rsid w:val="001343E7"/>
    <w:rsid w:val="001347C9"/>
    <w:rsid w:val="0013483B"/>
    <w:rsid w:val="0013709C"/>
    <w:rsid w:val="001426B8"/>
    <w:rsid w:val="00144157"/>
    <w:rsid w:val="001448AB"/>
    <w:rsid w:val="00145327"/>
    <w:rsid w:val="00145ED3"/>
    <w:rsid w:val="00146E13"/>
    <w:rsid w:val="00147ABF"/>
    <w:rsid w:val="00147B5C"/>
    <w:rsid w:val="00151305"/>
    <w:rsid w:val="001513FE"/>
    <w:rsid w:val="001514F5"/>
    <w:rsid w:val="0015353F"/>
    <w:rsid w:val="00153841"/>
    <w:rsid w:val="001565DC"/>
    <w:rsid w:val="00156B8A"/>
    <w:rsid w:val="00156E48"/>
    <w:rsid w:val="00160D4E"/>
    <w:rsid w:val="00164B48"/>
    <w:rsid w:val="00165DD0"/>
    <w:rsid w:val="00167489"/>
    <w:rsid w:val="00173976"/>
    <w:rsid w:val="00177243"/>
    <w:rsid w:val="001773B7"/>
    <w:rsid w:val="001776BA"/>
    <w:rsid w:val="00180A9A"/>
    <w:rsid w:val="00181839"/>
    <w:rsid w:val="00181A45"/>
    <w:rsid w:val="00182873"/>
    <w:rsid w:val="001837D9"/>
    <w:rsid w:val="00186BC4"/>
    <w:rsid w:val="00187336"/>
    <w:rsid w:val="00190B48"/>
    <w:rsid w:val="001939D2"/>
    <w:rsid w:val="00195213"/>
    <w:rsid w:val="00196754"/>
    <w:rsid w:val="001968CE"/>
    <w:rsid w:val="00196E69"/>
    <w:rsid w:val="001A00DE"/>
    <w:rsid w:val="001A197A"/>
    <w:rsid w:val="001A4A08"/>
    <w:rsid w:val="001A523D"/>
    <w:rsid w:val="001A5D8E"/>
    <w:rsid w:val="001A6D50"/>
    <w:rsid w:val="001B000A"/>
    <w:rsid w:val="001B2614"/>
    <w:rsid w:val="001B3C18"/>
    <w:rsid w:val="001B3D4D"/>
    <w:rsid w:val="001B3EEC"/>
    <w:rsid w:val="001B40B3"/>
    <w:rsid w:val="001B4AAF"/>
    <w:rsid w:val="001B519F"/>
    <w:rsid w:val="001B5501"/>
    <w:rsid w:val="001B55F1"/>
    <w:rsid w:val="001B5958"/>
    <w:rsid w:val="001B5AD8"/>
    <w:rsid w:val="001B7021"/>
    <w:rsid w:val="001B7059"/>
    <w:rsid w:val="001B7C75"/>
    <w:rsid w:val="001C12F3"/>
    <w:rsid w:val="001C1C7B"/>
    <w:rsid w:val="001C1D26"/>
    <w:rsid w:val="001C3E38"/>
    <w:rsid w:val="001C535B"/>
    <w:rsid w:val="001C62BC"/>
    <w:rsid w:val="001C6503"/>
    <w:rsid w:val="001D3ADC"/>
    <w:rsid w:val="001D45F2"/>
    <w:rsid w:val="001D47F5"/>
    <w:rsid w:val="001D702D"/>
    <w:rsid w:val="001D7807"/>
    <w:rsid w:val="001E074B"/>
    <w:rsid w:val="001E0E9F"/>
    <w:rsid w:val="001E0EC1"/>
    <w:rsid w:val="001E2B31"/>
    <w:rsid w:val="001E375E"/>
    <w:rsid w:val="001E48FB"/>
    <w:rsid w:val="001E7DA0"/>
    <w:rsid w:val="001F0871"/>
    <w:rsid w:val="001F20C8"/>
    <w:rsid w:val="001F275E"/>
    <w:rsid w:val="001F490F"/>
    <w:rsid w:val="001F4E1F"/>
    <w:rsid w:val="001F5E70"/>
    <w:rsid w:val="001F618E"/>
    <w:rsid w:val="001F654F"/>
    <w:rsid w:val="00200E73"/>
    <w:rsid w:val="00201A06"/>
    <w:rsid w:val="002023FB"/>
    <w:rsid w:val="00205AE1"/>
    <w:rsid w:val="0021028E"/>
    <w:rsid w:val="00210A3E"/>
    <w:rsid w:val="00210EAE"/>
    <w:rsid w:val="002110EE"/>
    <w:rsid w:val="00213022"/>
    <w:rsid w:val="0021367F"/>
    <w:rsid w:val="00213B0B"/>
    <w:rsid w:val="00214ADF"/>
    <w:rsid w:val="00216148"/>
    <w:rsid w:val="00216930"/>
    <w:rsid w:val="00222110"/>
    <w:rsid w:val="00223D7E"/>
    <w:rsid w:val="0022687F"/>
    <w:rsid w:val="00230D42"/>
    <w:rsid w:val="0023114B"/>
    <w:rsid w:val="002317B6"/>
    <w:rsid w:val="00232144"/>
    <w:rsid w:val="00232CDB"/>
    <w:rsid w:val="002334AD"/>
    <w:rsid w:val="00233B7C"/>
    <w:rsid w:val="0023559E"/>
    <w:rsid w:val="002355C0"/>
    <w:rsid w:val="0023664A"/>
    <w:rsid w:val="00237F22"/>
    <w:rsid w:val="002417E3"/>
    <w:rsid w:val="00242345"/>
    <w:rsid w:val="00242B27"/>
    <w:rsid w:val="002433C6"/>
    <w:rsid w:val="00243804"/>
    <w:rsid w:val="002445C1"/>
    <w:rsid w:val="00246AAF"/>
    <w:rsid w:val="002475F6"/>
    <w:rsid w:val="00250061"/>
    <w:rsid w:val="0025312E"/>
    <w:rsid w:val="002534E5"/>
    <w:rsid w:val="002541E9"/>
    <w:rsid w:val="0025454E"/>
    <w:rsid w:val="00256094"/>
    <w:rsid w:val="00256FE3"/>
    <w:rsid w:val="00260002"/>
    <w:rsid w:val="00263F71"/>
    <w:rsid w:val="002729CF"/>
    <w:rsid w:val="00276175"/>
    <w:rsid w:val="002763F8"/>
    <w:rsid w:val="00277507"/>
    <w:rsid w:val="00277DF3"/>
    <w:rsid w:val="00280759"/>
    <w:rsid w:val="002827E5"/>
    <w:rsid w:val="00284F10"/>
    <w:rsid w:val="00285659"/>
    <w:rsid w:val="002866D0"/>
    <w:rsid w:val="002902E6"/>
    <w:rsid w:val="00290822"/>
    <w:rsid w:val="00290CE8"/>
    <w:rsid w:val="00294C5D"/>
    <w:rsid w:val="00294CF6"/>
    <w:rsid w:val="002957F2"/>
    <w:rsid w:val="002960FE"/>
    <w:rsid w:val="002A1CC4"/>
    <w:rsid w:val="002A325D"/>
    <w:rsid w:val="002A3F40"/>
    <w:rsid w:val="002A5C8D"/>
    <w:rsid w:val="002A611B"/>
    <w:rsid w:val="002A7389"/>
    <w:rsid w:val="002B020E"/>
    <w:rsid w:val="002B2A27"/>
    <w:rsid w:val="002B2E8F"/>
    <w:rsid w:val="002B371F"/>
    <w:rsid w:val="002B3D47"/>
    <w:rsid w:val="002B3E91"/>
    <w:rsid w:val="002B4630"/>
    <w:rsid w:val="002B5A04"/>
    <w:rsid w:val="002C07F1"/>
    <w:rsid w:val="002C1A60"/>
    <w:rsid w:val="002C23AF"/>
    <w:rsid w:val="002C4854"/>
    <w:rsid w:val="002C62A4"/>
    <w:rsid w:val="002C62C2"/>
    <w:rsid w:val="002C64B0"/>
    <w:rsid w:val="002C6F9B"/>
    <w:rsid w:val="002C7E72"/>
    <w:rsid w:val="002D3E7C"/>
    <w:rsid w:val="002D4639"/>
    <w:rsid w:val="002D4D05"/>
    <w:rsid w:val="002D74C4"/>
    <w:rsid w:val="002E03AC"/>
    <w:rsid w:val="002E2EB1"/>
    <w:rsid w:val="002E39BF"/>
    <w:rsid w:val="002E42ED"/>
    <w:rsid w:val="002E4F08"/>
    <w:rsid w:val="002F093C"/>
    <w:rsid w:val="002F1FC8"/>
    <w:rsid w:val="002F3607"/>
    <w:rsid w:val="002F6478"/>
    <w:rsid w:val="00300C53"/>
    <w:rsid w:val="00302461"/>
    <w:rsid w:val="00304A43"/>
    <w:rsid w:val="00304AC5"/>
    <w:rsid w:val="00304B88"/>
    <w:rsid w:val="003067F9"/>
    <w:rsid w:val="00306BAF"/>
    <w:rsid w:val="00307FD1"/>
    <w:rsid w:val="0031275D"/>
    <w:rsid w:val="00312877"/>
    <w:rsid w:val="00312B5F"/>
    <w:rsid w:val="00312F48"/>
    <w:rsid w:val="00314756"/>
    <w:rsid w:val="00314C62"/>
    <w:rsid w:val="00317990"/>
    <w:rsid w:val="003206EE"/>
    <w:rsid w:val="00320AA6"/>
    <w:rsid w:val="0032159A"/>
    <w:rsid w:val="00322CC3"/>
    <w:rsid w:val="0032347C"/>
    <w:rsid w:val="00323770"/>
    <w:rsid w:val="0032664C"/>
    <w:rsid w:val="00326E7C"/>
    <w:rsid w:val="003322B9"/>
    <w:rsid w:val="00332487"/>
    <w:rsid w:val="00332612"/>
    <w:rsid w:val="00335254"/>
    <w:rsid w:val="0033695D"/>
    <w:rsid w:val="00341656"/>
    <w:rsid w:val="00342451"/>
    <w:rsid w:val="00342B8F"/>
    <w:rsid w:val="00342BC8"/>
    <w:rsid w:val="00343A5B"/>
    <w:rsid w:val="00344EC9"/>
    <w:rsid w:val="003473E3"/>
    <w:rsid w:val="00351ADF"/>
    <w:rsid w:val="00354284"/>
    <w:rsid w:val="00355E90"/>
    <w:rsid w:val="00357C5F"/>
    <w:rsid w:val="003603B8"/>
    <w:rsid w:val="00362210"/>
    <w:rsid w:val="00363657"/>
    <w:rsid w:val="00366446"/>
    <w:rsid w:val="003671E5"/>
    <w:rsid w:val="00367B8D"/>
    <w:rsid w:val="00367E78"/>
    <w:rsid w:val="003701FD"/>
    <w:rsid w:val="003720F8"/>
    <w:rsid w:val="003737FE"/>
    <w:rsid w:val="003738FB"/>
    <w:rsid w:val="00373E27"/>
    <w:rsid w:val="0037587F"/>
    <w:rsid w:val="003764E6"/>
    <w:rsid w:val="003768FA"/>
    <w:rsid w:val="00381384"/>
    <w:rsid w:val="00385277"/>
    <w:rsid w:val="00385DA3"/>
    <w:rsid w:val="00387541"/>
    <w:rsid w:val="00387943"/>
    <w:rsid w:val="00387AE9"/>
    <w:rsid w:val="00391735"/>
    <w:rsid w:val="003927F6"/>
    <w:rsid w:val="00392F51"/>
    <w:rsid w:val="0039308F"/>
    <w:rsid w:val="003954D4"/>
    <w:rsid w:val="003956A8"/>
    <w:rsid w:val="00397C79"/>
    <w:rsid w:val="003A0C6D"/>
    <w:rsid w:val="003A1CAD"/>
    <w:rsid w:val="003A24E8"/>
    <w:rsid w:val="003A2BE9"/>
    <w:rsid w:val="003A3B27"/>
    <w:rsid w:val="003A506A"/>
    <w:rsid w:val="003A5AB5"/>
    <w:rsid w:val="003A7409"/>
    <w:rsid w:val="003A77C2"/>
    <w:rsid w:val="003B2892"/>
    <w:rsid w:val="003B561D"/>
    <w:rsid w:val="003B59D7"/>
    <w:rsid w:val="003B5F22"/>
    <w:rsid w:val="003C0E38"/>
    <w:rsid w:val="003C11F0"/>
    <w:rsid w:val="003C1BA9"/>
    <w:rsid w:val="003C1E76"/>
    <w:rsid w:val="003C6848"/>
    <w:rsid w:val="003D09CB"/>
    <w:rsid w:val="003D1087"/>
    <w:rsid w:val="003D1391"/>
    <w:rsid w:val="003D2955"/>
    <w:rsid w:val="003D364A"/>
    <w:rsid w:val="003D534C"/>
    <w:rsid w:val="003D552A"/>
    <w:rsid w:val="003D5C2C"/>
    <w:rsid w:val="003D7818"/>
    <w:rsid w:val="003E099F"/>
    <w:rsid w:val="003E1F90"/>
    <w:rsid w:val="003E2260"/>
    <w:rsid w:val="003E30A7"/>
    <w:rsid w:val="003E5683"/>
    <w:rsid w:val="003F0796"/>
    <w:rsid w:val="003F4CC6"/>
    <w:rsid w:val="003F6764"/>
    <w:rsid w:val="003F7B9B"/>
    <w:rsid w:val="003F7ECD"/>
    <w:rsid w:val="0040096F"/>
    <w:rsid w:val="00401445"/>
    <w:rsid w:val="004047EA"/>
    <w:rsid w:val="00405356"/>
    <w:rsid w:val="00405829"/>
    <w:rsid w:val="004112CD"/>
    <w:rsid w:val="00412610"/>
    <w:rsid w:val="00412ECB"/>
    <w:rsid w:val="00413B46"/>
    <w:rsid w:val="00414D43"/>
    <w:rsid w:val="00415EBF"/>
    <w:rsid w:val="00416083"/>
    <w:rsid w:val="004161B0"/>
    <w:rsid w:val="004168B3"/>
    <w:rsid w:val="00416B23"/>
    <w:rsid w:val="00416D82"/>
    <w:rsid w:val="00420407"/>
    <w:rsid w:val="00420A56"/>
    <w:rsid w:val="004223DF"/>
    <w:rsid w:val="00424F76"/>
    <w:rsid w:val="0042632D"/>
    <w:rsid w:val="004305C5"/>
    <w:rsid w:val="00432994"/>
    <w:rsid w:val="00433CC1"/>
    <w:rsid w:val="00433FF0"/>
    <w:rsid w:val="0043563E"/>
    <w:rsid w:val="00437739"/>
    <w:rsid w:val="00442574"/>
    <w:rsid w:val="00445227"/>
    <w:rsid w:val="004460A3"/>
    <w:rsid w:val="00446369"/>
    <w:rsid w:val="00447573"/>
    <w:rsid w:val="004503D8"/>
    <w:rsid w:val="00451433"/>
    <w:rsid w:val="0045375C"/>
    <w:rsid w:val="004541D5"/>
    <w:rsid w:val="00455637"/>
    <w:rsid w:val="0045688E"/>
    <w:rsid w:val="0046311C"/>
    <w:rsid w:val="00465701"/>
    <w:rsid w:val="00467946"/>
    <w:rsid w:val="004679D7"/>
    <w:rsid w:val="004701D4"/>
    <w:rsid w:val="0047049B"/>
    <w:rsid w:val="00471AA3"/>
    <w:rsid w:val="00471F9E"/>
    <w:rsid w:val="00473D4D"/>
    <w:rsid w:val="00476B08"/>
    <w:rsid w:val="00477144"/>
    <w:rsid w:val="004805A1"/>
    <w:rsid w:val="00481634"/>
    <w:rsid w:val="0048194B"/>
    <w:rsid w:val="00481BEB"/>
    <w:rsid w:val="00485F20"/>
    <w:rsid w:val="00486F46"/>
    <w:rsid w:val="00487127"/>
    <w:rsid w:val="00490D0D"/>
    <w:rsid w:val="00492B5A"/>
    <w:rsid w:val="0049388D"/>
    <w:rsid w:val="00494480"/>
    <w:rsid w:val="00494DC1"/>
    <w:rsid w:val="00496E3D"/>
    <w:rsid w:val="00497176"/>
    <w:rsid w:val="004A0198"/>
    <w:rsid w:val="004A3028"/>
    <w:rsid w:val="004A4CEF"/>
    <w:rsid w:val="004A5112"/>
    <w:rsid w:val="004B1B17"/>
    <w:rsid w:val="004B22F6"/>
    <w:rsid w:val="004B2B5B"/>
    <w:rsid w:val="004B3EA3"/>
    <w:rsid w:val="004B426C"/>
    <w:rsid w:val="004B48E2"/>
    <w:rsid w:val="004B702E"/>
    <w:rsid w:val="004C022E"/>
    <w:rsid w:val="004C23C7"/>
    <w:rsid w:val="004C294E"/>
    <w:rsid w:val="004C37ED"/>
    <w:rsid w:val="004C4518"/>
    <w:rsid w:val="004C4A5F"/>
    <w:rsid w:val="004C69CD"/>
    <w:rsid w:val="004D1678"/>
    <w:rsid w:val="004D3C4C"/>
    <w:rsid w:val="004D4DD7"/>
    <w:rsid w:val="004D5DF1"/>
    <w:rsid w:val="004D67D7"/>
    <w:rsid w:val="004D685C"/>
    <w:rsid w:val="004D6B65"/>
    <w:rsid w:val="004E0D08"/>
    <w:rsid w:val="004E1297"/>
    <w:rsid w:val="004E2079"/>
    <w:rsid w:val="004E44B3"/>
    <w:rsid w:val="004E56B3"/>
    <w:rsid w:val="004E6351"/>
    <w:rsid w:val="004F005B"/>
    <w:rsid w:val="004F2243"/>
    <w:rsid w:val="004F3150"/>
    <w:rsid w:val="004F669D"/>
    <w:rsid w:val="004F7CCD"/>
    <w:rsid w:val="00502589"/>
    <w:rsid w:val="00502B10"/>
    <w:rsid w:val="0050373F"/>
    <w:rsid w:val="00503A2C"/>
    <w:rsid w:val="005042BE"/>
    <w:rsid w:val="00506800"/>
    <w:rsid w:val="00507D3C"/>
    <w:rsid w:val="005119CE"/>
    <w:rsid w:val="00511D59"/>
    <w:rsid w:val="00512FAE"/>
    <w:rsid w:val="00517D81"/>
    <w:rsid w:val="00520D9E"/>
    <w:rsid w:val="00531C73"/>
    <w:rsid w:val="0053488B"/>
    <w:rsid w:val="00534EA6"/>
    <w:rsid w:val="00537B19"/>
    <w:rsid w:val="00540159"/>
    <w:rsid w:val="0054051D"/>
    <w:rsid w:val="005433AE"/>
    <w:rsid w:val="00544BAA"/>
    <w:rsid w:val="00545C99"/>
    <w:rsid w:val="00546C2B"/>
    <w:rsid w:val="00546DCF"/>
    <w:rsid w:val="005473A4"/>
    <w:rsid w:val="00550BF3"/>
    <w:rsid w:val="00550CCC"/>
    <w:rsid w:val="00551A94"/>
    <w:rsid w:val="00552CCD"/>
    <w:rsid w:val="00553B41"/>
    <w:rsid w:val="00554539"/>
    <w:rsid w:val="0055536B"/>
    <w:rsid w:val="0055585F"/>
    <w:rsid w:val="005568F3"/>
    <w:rsid w:val="0055702A"/>
    <w:rsid w:val="00561979"/>
    <w:rsid w:val="00561D69"/>
    <w:rsid w:val="00562724"/>
    <w:rsid w:val="00563E08"/>
    <w:rsid w:val="0056598D"/>
    <w:rsid w:val="0057086F"/>
    <w:rsid w:val="0057200D"/>
    <w:rsid w:val="0057413E"/>
    <w:rsid w:val="00577459"/>
    <w:rsid w:val="00580070"/>
    <w:rsid w:val="0058049F"/>
    <w:rsid w:val="00582971"/>
    <w:rsid w:val="00585F22"/>
    <w:rsid w:val="0058611F"/>
    <w:rsid w:val="00587718"/>
    <w:rsid w:val="00591B9E"/>
    <w:rsid w:val="00592590"/>
    <w:rsid w:val="00593ACE"/>
    <w:rsid w:val="00595FCC"/>
    <w:rsid w:val="00597282"/>
    <w:rsid w:val="005A2CC3"/>
    <w:rsid w:val="005A3F04"/>
    <w:rsid w:val="005A7D3A"/>
    <w:rsid w:val="005B22E8"/>
    <w:rsid w:val="005B4090"/>
    <w:rsid w:val="005B5780"/>
    <w:rsid w:val="005B618A"/>
    <w:rsid w:val="005B7F17"/>
    <w:rsid w:val="005C0760"/>
    <w:rsid w:val="005C328F"/>
    <w:rsid w:val="005C3E6E"/>
    <w:rsid w:val="005C6297"/>
    <w:rsid w:val="005C70B9"/>
    <w:rsid w:val="005D2CE6"/>
    <w:rsid w:val="005D410B"/>
    <w:rsid w:val="005D4CDE"/>
    <w:rsid w:val="005D5525"/>
    <w:rsid w:val="005D6F09"/>
    <w:rsid w:val="005D7E2E"/>
    <w:rsid w:val="005E0F93"/>
    <w:rsid w:val="005E1700"/>
    <w:rsid w:val="005E225C"/>
    <w:rsid w:val="005E25AC"/>
    <w:rsid w:val="005E404C"/>
    <w:rsid w:val="005E559A"/>
    <w:rsid w:val="005E6517"/>
    <w:rsid w:val="005E7434"/>
    <w:rsid w:val="005F2B8D"/>
    <w:rsid w:val="005F43D5"/>
    <w:rsid w:val="005F7E94"/>
    <w:rsid w:val="00605488"/>
    <w:rsid w:val="006057D0"/>
    <w:rsid w:val="006061BD"/>
    <w:rsid w:val="00607B06"/>
    <w:rsid w:val="00610F41"/>
    <w:rsid w:val="0061117B"/>
    <w:rsid w:val="006112DD"/>
    <w:rsid w:val="006129BE"/>
    <w:rsid w:val="00613079"/>
    <w:rsid w:val="006153E5"/>
    <w:rsid w:val="006168F4"/>
    <w:rsid w:val="00620D10"/>
    <w:rsid w:val="00622212"/>
    <w:rsid w:val="00624415"/>
    <w:rsid w:val="00624475"/>
    <w:rsid w:val="00625EA0"/>
    <w:rsid w:val="00635EFA"/>
    <w:rsid w:val="00636756"/>
    <w:rsid w:val="006368A2"/>
    <w:rsid w:val="00640005"/>
    <w:rsid w:val="0064258A"/>
    <w:rsid w:val="00643634"/>
    <w:rsid w:val="006447DA"/>
    <w:rsid w:val="00646BB9"/>
    <w:rsid w:val="00647FF6"/>
    <w:rsid w:val="0065084C"/>
    <w:rsid w:val="00651D6B"/>
    <w:rsid w:val="006531FC"/>
    <w:rsid w:val="006551D9"/>
    <w:rsid w:val="006560B0"/>
    <w:rsid w:val="006608D5"/>
    <w:rsid w:val="00664A88"/>
    <w:rsid w:val="006659AD"/>
    <w:rsid w:val="0066673D"/>
    <w:rsid w:val="006670C6"/>
    <w:rsid w:val="00670EEC"/>
    <w:rsid w:val="00671640"/>
    <w:rsid w:val="006736DC"/>
    <w:rsid w:val="00674FC8"/>
    <w:rsid w:val="00675178"/>
    <w:rsid w:val="0068188B"/>
    <w:rsid w:val="00682D28"/>
    <w:rsid w:val="00684101"/>
    <w:rsid w:val="006844A9"/>
    <w:rsid w:val="006847D2"/>
    <w:rsid w:val="00686C0A"/>
    <w:rsid w:val="00690528"/>
    <w:rsid w:val="006906FE"/>
    <w:rsid w:val="00690BD6"/>
    <w:rsid w:val="00691928"/>
    <w:rsid w:val="00692843"/>
    <w:rsid w:val="00694839"/>
    <w:rsid w:val="00695AFB"/>
    <w:rsid w:val="00697AD7"/>
    <w:rsid w:val="006A0271"/>
    <w:rsid w:val="006A0834"/>
    <w:rsid w:val="006A2408"/>
    <w:rsid w:val="006A4537"/>
    <w:rsid w:val="006A45FA"/>
    <w:rsid w:val="006A4DA9"/>
    <w:rsid w:val="006B2EBD"/>
    <w:rsid w:val="006B5791"/>
    <w:rsid w:val="006C02EA"/>
    <w:rsid w:val="006C388B"/>
    <w:rsid w:val="006C531C"/>
    <w:rsid w:val="006C6AAF"/>
    <w:rsid w:val="006C6EA8"/>
    <w:rsid w:val="006D14B8"/>
    <w:rsid w:val="006D323A"/>
    <w:rsid w:val="006D3E52"/>
    <w:rsid w:val="006D3FA5"/>
    <w:rsid w:val="006E07B1"/>
    <w:rsid w:val="006E07E0"/>
    <w:rsid w:val="006E0D10"/>
    <w:rsid w:val="006E16A4"/>
    <w:rsid w:val="006E2CD9"/>
    <w:rsid w:val="006E3245"/>
    <w:rsid w:val="006E4F3A"/>
    <w:rsid w:val="006F1545"/>
    <w:rsid w:val="006F17FB"/>
    <w:rsid w:val="006F2632"/>
    <w:rsid w:val="006F47AB"/>
    <w:rsid w:val="006F6112"/>
    <w:rsid w:val="006F79C3"/>
    <w:rsid w:val="00700FE0"/>
    <w:rsid w:val="0070149B"/>
    <w:rsid w:val="00701642"/>
    <w:rsid w:val="007017F8"/>
    <w:rsid w:val="00701E2D"/>
    <w:rsid w:val="00702757"/>
    <w:rsid w:val="007033D4"/>
    <w:rsid w:val="0070758A"/>
    <w:rsid w:val="00710961"/>
    <w:rsid w:val="007120C9"/>
    <w:rsid w:val="00713031"/>
    <w:rsid w:val="007156DB"/>
    <w:rsid w:val="00716EA8"/>
    <w:rsid w:val="007172CD"/>
    <w:rsid w:val="007172E7"/>
    <w:rsid w:val="00717A9E"/>
    <w:rsid w:val="00717F81"/>
    <w:rsid w:val="00721259"/>
    <w:rsid w:val="00721540"/>
    <w:rsid w:val="00726B6B"/>
    <w:rsid w:val="00727E3C"/>
    <w:rsid w:val="00735A3A"/>
    <w:rsid w:val="00735CB4"/>
    <w:rsid w:val="00736B35"/>
    <w:rsid w:val="00741C39"/>
    <w:rsid w:val="00742436"/>
    <w:rsid w:val="007428FC"/>
    <w:rsid w:val="0074520F"/>
    <w:rsid w:val="00745F18"/>
    <w:rsid w:val="00746F78"/>
    <w:rsid w:val="00751CBC"/>
    <w:rsid w:val="00752844"/>
    <w:rsid w:val="00752A53"/>
    <w:rsid w:val="007569D3"/>
    <w:rsid w:val="007614D8"/>
    <w:rsid w:val="0076555A"/>
    <w:rsid w:val="00767DED"/>
    <w:rsid w:val="007701CE"/>
    <w:rsid w:val="00772589"/>
    <w:rsid w:val="0077387E"/>
    <w:rsid w:val="00774906"/>
    <w:rsid w:val="007757E5"/>
    <w:rsid w:val="00781991"/>
    <w:rsid w:val="0078632D"/>
    <w:rsid w:val="00787322"/>
    <w:rsid w:val="00790A6E"/>
    <w:rsid w:val="0079320B"/>
    <w:rsid w:val="007A0CF3"/>
    <w:rsid w:val="007B0583"/>
    <w:rsid w:val="007B0953"/>
    <w:rsid w:val="007B0C2E"/>
    <w:rsid w:val="007B21B3"/>
    <w:rsid w:val="007B23A3"/>
    <w:rsid w:val="007B38C2"/>
    <w:rsid w:val="007B420A"/>
    <w:rsid w:val="007B4410"/>
    <w:rsid w:val="007B60BC"/>
    <w:rsid w:val="007B7C1F"/>
    <w:rsid w:val="007C119A"/>
    <w:rsid w:val="007C1F9D"/>
    <w:rsid w:val="007C5DE8"/>
    <w:rsid w:val="007C5ED5"/>
    <w:rsid w:val="007C6E33"/>
    <w:rsid w:val="007C7166"/>
    <w:rsid w:val="007C7E79"/>
    <w:rsid w:val="007D157E"/>
    <w:rsid w:val="007D41E3"/>
    <w:rsid w:val="007D46FD"/>
    <w:rsid w:val="007D48C8"/>
    <w:rsid w:val="007D6455"/>
    <w:rsid w:val="007E0108"/>
    <w:rsid w:val="007E0461"/>
    <w:rsid w:val="007E0979"/>
    <w:rsid w:val="007E141A"/>
    <w:rsid w:val="007E29B5"/>
    <w:rsid w:val="007E45E3"/>
    <w:rsid w:val="007E488C"/>
    <w:rsid w:val="007E5605"/>
    <w:rsid w:val="007E78D1"/>
    <w:rsid w:val="007F0FDF"/>
    <w:rsid w:val="007F25DF"/>
    <w:rsid w:val="00800E8E"/>
    <w:rsid w:val="00801146"/>
    <w:rsid w:val="008012EC"/>
    <w:rsid w:val="00801359"/>
    <w:rsid w:val="0080174D"/>
    <w:rsid w:val="00803347"/>
    <w:rsid w:val="00807049"/>
    <w:rsid w:val="008109F2"/>
    <w:rsid w:val="00810A8F"/>
    <w:rsid w:val="00812527"/>
    <w:rsid w:val="008152A2"/>
    <w:rsid w:val="00816399"/>
    <w:rsid w:val="00816D25"/>
    <w:rsid w:val="00817447"/>
    <w:rsid w:val="008204E2"/>
    <w:rsid w:val="008214EA"/>
    <w:rsid w:val="008216C8"/>
    <w:rsid w:val="00821946"/>
    <w:rsid w:val="00821BF4"/>
    <w:rsid w:val="00823F48"/>
    <w:rsid w:val="008263D2"/>
    <w:rsid w:val="0083033D"/>
    <w:rsid w:val="00831E18"/>
    <w:rsid w:val="00832944"/>
    <w:rsid w:val="008348D7"/>
    <w:rsid w:val="008355C5"/>
    <w:rsid w:val="0083662A"/>
    <w:rsid w:val="0083723B"/>
    <w:rsid w:val="00840D2E"/>
    <w:rsid w:val="00842AB8"/>
    <w:rsid w:val="00843470"/>
    <w:rsid w:val="008465A5"/>
    <w:rsid w:val="0085032C"/>
    <w:rsid w:val="00854611"/>
    <w:rsid w:val="00854666"/>
    <w:rsid w:val="00854B39"/>
    <w:rsid w:val="00856A8D"/>
    <w:rsid w:val="008629AB"/>
    <w:rsid w:val="00862AD5"/>
    <w:rsid w:val="00863E0A"/>
    <w:rsid w:val="00865177"/>
    <w:rsid w:val="00866A8E"/>
    <w:rsid w:val="00866D67"/>
    <w:rsid w:val="008676B7"/>
    <w:rsid w:val="008677EB"/>
    <w:rsid w:val="008726DB"/>
    <w:rsid w:val="0087273E"/>
    <w:rsid w:val="00874086"/>
    <w:rsid w:val="00875291"/>
    <w:rsid w:val="00877ED5"/>
    <w:rsid w:val="00880869"/>
    <w:rsid w:val="00880D42"/>
    <w:rsid w:val="00882819"/>
    <w:rsid w:val="00883CD0"/>
    <w:rsid w:val="00884ACA"/>
    <w:rsid w:val="008863F9"/>
    <w:rsid w:val="008870D9"/>
    <w:rsid w:val="0089295F"/>
    <w:rsid w:val="00893655"/>
    <w:rsid w:val="00895664"/>
    <w:rsid w:val="00896400"/>
    <w:rsid w:val="0089695B"/>
    <w:rsid w:val="008A2899"/>
    <w:rsid w:val="008A2CC1"/>
    <w:rsid w:val="008A5378"/>
    <w:rsid w:val="008A7477"/>
    <w:rsid w:val="008A7761"/>
    <w:rsid w:val="008A7884"/>
    <w:rsid w:val="008B0AC4"/>
    <w:rsid w:val="008B3091"/>
    <w:rsid w:val="008B4018"/>
    <w:rsid w:val="008B50CC"/>
    <w:rsid w:val="008B5558"/>
    <w:rsid w:val="008B60AD"/>
    <w:rsid w:val="008B624D"/>
    <w:rsid w:val="008B79DC"/>
    <w:rsid w:val="008C127B"/>
    <w:rsid w:val="008C1E3D"/>
    <w:rsid w:val="008C25AC"/>
    <w:rsid w:val="008C3EDE"/>
    <w:rsid w:val="008C407E"/>
    <w:rsid w:val="008C4098"/>
    <w:rsid w:val="008C595B"/>
    <w:rsid w:val="008D2B64"/>
    <w:rsid w:val="008D352C"/>
    <w:rsid w:val="008D37B4"/>
    <w:rsid w:val="008D48DB"/>
    <w:rsid w:val="008D5B21"/>
    <w:rsid w:val="008D64A6"/>
    <w:rsid w:val="008E13BB"/>
    <w:rsid w:val="008E2E2B"/>
    <w:rsid w:val="008E3CF9"/>
    <w:rsid w:val="008E41D6"/>
    <w:rsid w:val="008E5231"/>
    <w:rsid w:val="008E6118"/>
    <w:rsid w:val="008E6289"/>
    <w:rsid w:val="008F2503"/>
    <w:rsid w:val="008F38E4"/>
    <w:rsid w:val="008F5D3A"/>
    <w:rsid w:val="008F65F4"/>
    <w:rsid w:val="009019D1"/>
    <w:rsid w:val="009063F2"/>
    <w:rsid w:val="009100FC"/>
    <w:rsid w:val="0091117A"/>
    <w:rsid w:val="00912073"/>
    <w:rsid w:val="00912785"/>
    <w:rsid w:val="009129FD"/>
    <w:rsid w:val="00913A68"/>
    <w:rsid w:val="0091599A"/>
    <w:rsid w:val="00917201"/>
    <w:rsid w:val="00920628"/>
    <w:rsid w:val="00920836"/>
    <w:rsid w:val="00922024"/>
    <w:rsid w:val="00922598"/>
    <w:rsid w:val="00922CC4"/>
    <w:rsid w:val="00924CE4"/>
    <w:rsid w:val="00925FEA"/>
    <w:rsid w:val="00927F87"/>
    <w:rsid w:val="0093156D"/>
    <w:rsid w:val="009321E9"/>
    <w:rsid w:val="0093329E"/>
    <w:rsid w:val="009337D1"/>
    <w:rsid w:val="009337DB"/>
    <w:rsid w:val="00933E3A"/>
    <w:rsid w:val="009345C4"/>
    <w:rsid w:val="00934A9A"/>
    <w:rsid w:val="00935D8E"/>
    <w:rsid w:val="00935ECD"/>
    <w:rsid w:val="00943ACA"/>
    <w:rsid w:val="0094402A"/>
    <w:rsid w:val="00950193"/>
    <w:rsid w:val="009518DF"/>
    <w:rsid w:val="00951A80"/>
    <w:rsid w:val="00951BD2"/>
    <w:rsid w:val="00951E84"/>
    <w:rsid w:val="00952521"/>
    <w:rsid w:val="009534FC"/>
    <w:rsid w:val="0095449A"/>
    <w:rsid w:val="009548CC"/>
    <w:rsid w:val="00955834"/>
    <w:rsid w:val="009568E5"/>
    <w:rsid w:val="009574A5"/>
    <w:rsid w:val="009575D0"/>
    <w:rsid w:val="009605D4"/>
    <w:rsid w:val="0096218D"/>
    <w:rsid w:val="009646BE"/>
    <w:rsid w:val="009653A5"/>
    <w:rsid w:val="00965C6B"/>
    <w:rsid w:val="00967326"/>
    <w:rsid w:val="0097035E"/>
    <w:rsid w:val="009711F5"/>
    <w:rsid w:val="00972BB0"/>
    <w:rsid w:val="00974C84"/>
    <w:rsid w:val="009773F0"/>
    <w:rsid w:val="00977DA8"/>
    <w:rsid w:val="00981CB5"/>
    <w:rsid w:val="00982CAB"/>
    <w:rsid w:val="00983493"/>
    <w:rsid w:val="00984B38"/>
    <w:rsid w:val="00990C06"/>
    <w:rsid w:val="009924FD"/>
    <w:rsid w:val="00992778"/>
    <w:rsid w:val="00994434"/>
    <w:rsid w:val="0099506D"/>
    <w:rsid w:val="00995842"/>
    <w:rsid w:val="00996703"/>
    <w:rsid w:val="00997C4B"/>
    <w:rsid w:val="00997EC0"/>
    <w:rsid w:val="009A04FF"/>
    <w:rsid w:val="009A3904"/>
    <w:rsid w:val="009A39D4"/>
    <w:rsid w:val="009A40BD"/>
    <w:rsid w:val="009A415B"/>
    <w:rsid w:val="009A4BF6"/>
    <w:rsid w:val="009A547E"/>
    <w:rsid w:val="009A5C91"/>
    <w:rsid w:val="009A63BC"/>
    <w:rsid w:val="009A68CC"/>
    <w:rsid w:val="009B329E"/>
    <w:rsid w:val="009B4469"/>
    <w:rsid w:val="009B54F0"/>
    <w:rsid w:val="009C0E54"/>
    <w:rsid w:val="009C1E0B"/>
    <w:rsid w:val="009C21A5"/>
    <w:rsid w:val="009C2D11"/>
    <w:rsid w:val="009C3ABC"/>
    <w:rsid w:val="009C5316"/>
    <w:rsid w:val="009C670A"/>
    <w:rsid w:val="009D1B90"/>
    <w:rsid w:val="009D1C9B"/>
    <w:rsid w:val="009D309E"/>
    <w:rsid w:val="009D4B5E"/>
    <w:rsid w:val="009D7785"/>
    <w:rsid w:val="009D7F29"/>
    <w:rsid w:val="009E08B8"/>
    <w:rsid w:val="009E2636"/>
    <w:rsid w:val="009E2922"/>
    <w:rsid w:val="009E4420"/>
    <w:rsid w:val="009E68E4"/>
    <w:rsid w:val="009E7144"/>
    <w:rsid w:val="009F231B"/>
    <w:rsid w:val="009F2517"/>
    <w:rsid w:val="009F32E6"/>
    <w:rsid w:val="009F47A4"/>
    <w:rsid w:val="009F53CC"/>
    <w:rsid w:val="009F710E"/>
    <w:rsid w:val="009F7541"/>
    <w:rsid w:val="009F7AD5"/>
    <w:rsid w:val="00A02365"/>
    <w:rsid w:val="00A02A18"/>
    <w:rsid w:val="00A044EA"/>
    <w:rsid w:val="00A062DB"/>
    <w:rsid w:val="00A06EEC"/>
    <w:rsid w:val="00A07911"/>
    <w:rsid w:val="00A112FC"/>
    <w:rsid w:val="00A11779"/>
    <w:rsid w:val="00A11B03"/>
    <w:rsid w:val="00A11CA0"/>
    <w:rsid w:val="00A12E5E"/>
    <w:rsid w:val="00A15E0A"/>
    <w:rsid w:val="00A1757B"/>
    <w:rsid w:val="00A200DD"/>
    <w:rsid w:val="00A21083"/>
    <w:rsid w:val="00A21BBD"/>
    <w:rsid w:val="00A21C06"/>
    <w:rsid w:val="00A2270F"/>
    <w:rsid w:val="00A25C81"/>
    <w:rsid w:val="00A265F1"/>
    <w:rsid w:val="00A3230A"/>
    <w:rsid w:val="00A34CCB"/>
    <w:rsid w:val="00A35B9D"/>
    <w:rsid w:val="00A36128"/>
    <w:rsid w:val="00A36F0F"/>
    <w:rsid w:val="00A41CF7"/>
    <w:rsid w:val="00A4487A"/>
    <w:rsid w:val="00A44AED"/>
    <w:rsid w:val="00A44C69"/>
    <w:rsid w:val="00A52E85"/>
    <w:rsid w:val="00A542DF"/>
    <w:rsid w:val="00A54F59"/>
    <w:rsid w:val="00A5530C"/>
    <w:rsid w:val="00A55A4F"/>
    <w:rsid w:val="00A567E5"/>
    <w:rsid w:val="00A60C1D"/>
    <w:rsid w:val="00A63100"/>
    <w:rsid w:val="00A654A0"/>
    <w:rsid w:val="00A655BE"/>
    <w:rsid w:val="00A66368"/>
    <w:rsid w:val="00A66556"/>
    <w:rsid w:val="00A66A10"/>
    <w:rsid w:val="00A66F63"/>
    <w:rsid w:val="00A67812"/>
    <w:rsid w:val="00A6786A"/>
    <w:rsid w:val="00A7043E"/>
    <w:rsid w:val="00A707E0"/>
    <w:rsid w:val="00A72DD4"/>
    <w:rsid w:val="00A73CCE"/>
    <w:rsid w:val="00A7698C"/>
    <w:rsid w:val="00A8129C"/>
    <w:rsid w:val="00A8355B"/>
    <w:rsid w:val="00A835A7"/>
    <w:rsid w:val="00A83F75"/>
    <w:rsid w:val="00A849E4"/>
    <w:rsid w:val="00A84D48"/>
    <w:rsid w:val="00A84EAF"/>
    <w:rsid w:val="00A90EA4"/>
    <w:rsid w:val="00A92482"/>
    <w:rsid w:val="00A93C16"/>
    <w:rsid w:val="00A9497E"/>
    <w:rsid w:val="00A97BF5"/>
    <w:rsid w:val="00AA0215"/>
    <w:rsid w:val="00AA26A5"/>
    <w:rsid w:val="00AA29D8"/>
    <w:rsid w:val="00AA33DD"/>
    <w:rsid w:val="00AA35AC"/>
    <w:rsid w:val="00AA63BB"/>
    <w:rsid w:val="00AA641A"/>
    <w:rsid w:val="00AB252F"/>
    <w:rsid w:val="00AB3763"/>
    <w:rsid w:val="00AB3FBE"/>
    <w:rsid w:val="00AB5052"/>
    <w:rsid w:val="00AB7BBB"/>
    <w:rsid w:val="00AB7FF4"/>
    <w:rsid w:val="00AC149F"/>
    <w:rsid w:val="00AC2225"/>
    <w:rsid w:val="00AC274B"/>
    <w:rsid w:val="00AC3963"/>
    <w:rsid w:val="00AC5739"/>
    <w:rsid w:val="00AC64CE"/>
    <w:rsid w:val="00AC6B51"/>
    <w:rsid w:val="00AD35F8"/>
    <w:rsid w:val="00AD51A7"/>
    <w:rsid w:val="00AD5E92"/>
    <w:rsid w:val="00AD6D40"/>
    <w:rsid w:val="00AD7181"/>
    <w:rsid w:val="00AD7958"/>
    <w:rsid w:val="00AE09C5"/>
    <w:rsid w:val="00AE0BCD"/>
    <w:rsid w:val="00AE0E98"/>
    <w:rsid w:val="00AE4977"/>
    <w:rsid w:val="00AE5BFA"/>
    <w:rsid w:val="00AF22BE"/>
    <w:rsid w:val="00AF23E8"/>
    <w:rsid w:val="00AF3983"/>
    <w:rsid w:val="00AF7248"/>
    <w:rsid w:val="00AF7926"/>
    <w:rsid w:val="00B00AA4"/>
    <w:rsid w:val="00B024BF"/>
    <w:rsid w:val="00B030DC"/>
    <w:rsid w:val="00B037AE"/>
    <w:rsid w:val="00B039DC"/>
    <w:rsid w:val="00B03DFB"/>
    <w:rsid w:val="00B04736"/>
    <w:rsid w:val="00B05EC8"/>
    <w:rsid w:val="00B0634A"/>
    <w:rsid w:val="00B07F06"/>
    <w:rsid w:val="00B1011D"/>
    <w:rsid w:val="00B140E1"/>
    <w:rsid w:val="00B154CE"/>
    <w:rsid w:val="00B15552"/>
    <w:rsid w:val="00B16866"/>
    <w:rsid w:val="00B172E1"/>
    <w:rsid w:val="00B214F9"/>
    <w:rsid w:val="00B21509"/>
    <w:rsid w:val="00B21EA7"/>
    <w:rsid w:val="00B22445"/>
    <w:rsid w:val="00B22FA3"/>
    <w:rsid w:val="00B246FA"/>
    <w:rsid w:val="00B258DA"/>
    <w:rsid w:val="00B25D54"/>
    <w:rsid w:val="00B2764B"/>
    <w:rsid w:val="00B360EE"/>
    <w:rsid w:val="00B37017"/>
    <w:rsid w:val="00B37264"/>
    <w:rsid w:val="00B37B39"/>
    <w:rsid w:val="00B37CA9"/>
    <w:rsid w:val="00B40E48"/>
    <w:rsid w:val="00B40F72"/>
    <w:rsid w:val="00B4143B"/>
    <w:rsid w:val="00B42912"/>
    <w:rsid w:val="00B43555"/>
    <w:rsid w:val="00B467ED"/>
    <w:rsid w:val="00B4703C"/>
    <w:rsid w:val="00B47C4F"/>
    <w:rsid w:val="00B509E9"/>
    <w:rsid w:val="00B50B12"/>
    <w:rsid w:val="00B515A0"/>
    <w:rsid w:val="00B52167"/>
    <w:rsid w:val="00B5421A"/>
    <w:rsid w:val="00B5460D"/>
    <w:rsid w:val="00B60279"/>
    <w:rsid w:val="00B609F9"/>
    <w:rsid w:val="00B61B7E"/>
    <w:rsid w:val="00B62ED1"/>
    <w:rsid w:val="00B64DC7"/>
    <w:rsid w:val="00B676BE"/>
    <w:rsid w:val="00B706B9"/>
    <w:rsid w:val="00B718BB"/>
    <w:rsid w:val="00B71B31"/>
    <w:rsid w:val="00B76CF7"/>
    <w:rsid w:val="00B76ED0"/>
    <w:rsid w:val="00B77C35"/>
    <w:rsid w:val="00B80268"/>
    <w:rsid w:val="00B80B71"/>
    <w:rsid w:val="00B82CEC"/>
    <w:rsid w:val="00B86090"/>
    <w:rsid w:val="00B86AA1"/>
    <w:rsid w:val="00B87E40"/>
    <w:rsid w:val="00B905DF"/>
    <w:rsid w:val="00B9241C"/>
    <w:rsid w:val="00B94332"/>
    <w:rsid w:val="00B95442"/>
    <w:rsid w:val="00B95EB8"/>
    <w:rsid w:val="00B97B87"/>
    <w:rsid w:val="00B97E56"/>
    <w:rsid w:val="00BA01CE"/>
    <w:rsid w:val="00BA1164"/>
    <w:rsid w:val="00BA361B"/>
    <w:rsid w:val="00BA3736"/>
    <w:rsid w:val="00BA3DA2"/>
    <w:rsid w:val="00BA4630"/>
    <w:rsid w:val="00BA564D"/>
    <w:rsid w:val="00BA6003"/>
    <w:rsid w:val="00BA7CDF"/>
    <w:rsid w:val="00BB28D9"/>
    <w:rsid w:val="00BB2C01"/>
    <w:rsid w:val="00BB39EC"/>
    <w:rsid w:val="00BB3C9D"/>
    <w:rsid w:val="00BB5395"/>
    <w:rsid w:val="00BC1090"/>
    <w:rsid w:val="00BC34BF"/>
    <w:rsid w:val="00BC3CEC"/>
    <w:rsid w:val="00BC5B98"/>
    <w:rsid w:val="00BC6007"/>
    <w:rsid w:val="00BC656E"/>
    <w:rsid w:val="00BD0097"/>
    <w:rsid w:val="00BD06FD"/>
    <w:rsid w:val="00BD1219"/>
    <w:rsid w:val="00BD1860"/>
    <w:rsid w:val="00BD40E2"/>
    <w:rsid w:val="00BD4B46"/>
    <w:rsid w:val="00BD5BAD"/>
    <w:rsid w:val="00BE0AAD"/>
    <w:rsid w:val="00BE0E80"/>
    <w:rsid w:val="00BE1AB4"/>
    <w:rsid w:val="00BE2A2C"/>
    <w:rsid w:val="00BE68D4"/>
    <w:rsid w:val="00BE6BD6"/>
    <w:rsid w:val="00BE7565"/>
    <w:rsid w:val="00BE7ACD"/>
    <w:rsid w:val="00BF0D82"/>
    <w:rsid w:val="00BF11D1"/>
    <w:rsid w:val="00BF54B2"/>
    <w:rsid w:val="00BF716E"/>
    <w:rsid w:val="00BF7FA0"/>
    <w:rsid w:val="00C008F6"/>
    <w:rsid w:val="00C0112F"/>
    <w:rsid w:val="00C02D76"/>
    <w:rsid w:val="00C0464E"/>
    <w:rsid w:val="00C050C8"/>
    <w:rsid w:val="00C05F08"/>
    <w:rsid w:val="00C05F91"/>
    <w:rsid w:val="00C06EB8"/>
    <w:rsid w:val="00C073B9"/>
    <w:rsid w:val="00C1251B"/>
    <w:rsid w:val="00C15D39"/>
    <w:rsid w:val="00C22C0B"/>
    <w:rsid w:val="00C231A2"/>
    <w:rsid w:val="00C24D04"/>
    <w:rsid w:val="00C250CF"/>
    <w:rsid w:val="00C302EE"/>
    <w:rsid w:val="00C32373"/>
    <w:rsid w:val="00C33EF9"/>
    <w:rsid w:val="00C3471B"/>
    <w:rsid w:val="00C34C02"/>
    <w:rsid w:val="00C3568C"/>
    <w:rsid w:val="00C35B92"/>
    <w:rsid w:val="00C35D7D"/>
    <w:rsid w:val="00C36111"/>
    <w:rsid w:val="00C40B9B"/>
    <w:rsid w:val="00C412F3"/>
    <w:rsid w:val="00C4130F"/>
    <w:rsid w:val="00C41EB3"/>
    <w:rsid w:val="00C42A93"/>
    <w:rsid w:val="00C42E4C"/>
    <w:rsid w:val="00C43B41"/>
    <w:rsid w:val="00C460B8"/>
    <w:rsid w:val="00C51535"/>
    <w:rsid w:val="00C51D8F"/>
    <w:rsid w:val="00C52BE9"/>
    <w:rsid w:val="00C533DC"/>
    <w:rsid w:val="00C64670"/>
    <w:rsid w:val="00C64F6B"/>
    <w:rsid w:val="00C66CA4"/>
    <w:rsid w:val="00C67265"/>
    <w:rsid w:val="00C676F1"/>
    <w:rsid w:val="00C70823"/>
    <w:rsid w:val="00C73C3E"/>
    <w:rsid w:val="00C74B8C"/>
    <w:rsid w:val="00C75077"/>
    <w:rsid w:val="00C90609"/>
    <w:rsid w:val="00C90D55"/>
    <w:rsid w:val="00C91413"/>
    <w:rsid w:val="00C92B32"/>
    <w:rsid w:val="00C93068"/>
    <w:rsid w:val="00C94528"/>
    <w:rsid w:val="00C9795F"/>
    <w:rsid w:val="00CA0A2E"/>
    <w:rsid w:val="00CA0FF9"/>
    <w:rsid w:val="00CA1038"/>
    <w:rsid w:val="00CA15C6"/>
    <w:rsid w:val="00CA180E"/>
    <w:rsid w:val="00CA25BA"/>
    <w:rsid w:val="00CA2BC0"/>
    <w:rsid w:val="00CA38BD"/>
    <w:rsid w:val="00CA3DB6"/>
    <w:rsid w:val="00CA4CB9"/>
    <w:rsid w:val="00CA54E5"/>
    <w:rsid w:val="00CA5774"/>
    <w:rsid w:val="00CA5BB6"/>
    <w:rsid w:val="00CA7FB9"/>
    <w:rsid w:val="00CB056A"/>
    <w:rsid w:val="00CB07BA"/>
    <w:rsid w:val="00CB2A5D"/>
    <w:rsid w:val="00CB3373"/>
    <w:rsid w:val="00CB3829"/>
    <w:rsid w:val="00CB46E4"/>
    <w:rsid w:val="00CB723D"/>
    <w:rsid w:val="00CB735E"/>
    <w:rsid w:val="00CC00D4"/>
    <w:rsid w:val="00CC2BBB"/>
    <w:rsid w:val="00CC36DA"/>
    <w:rsid w:val="00CD057F"/>
    <w:rsid w:val="00CD0B67"/>
    <w:rsid w:val="00CD108E"/>
    <w:rsid w:val="00CD40B2"/>
    <w:rsid w:val="00CD4178"/>
    <w:rsid w:val="00CD4770"/>
    <w:rsid w:val="00CD6DF1"/>
    <w:rsid w:val="00CE0626"/>
    <w:rsid w:val="00CE0990"/>
    <w:rsid w:val="00CE0B74"/>
    <w:rsid w:val="00CE1A47"/>
    <w:rsid w:val="00CE1F06"/>
    <w:rsid w:val="00CE2A59"/>
    <w:rsid w:val="00CE4100"/>
    <w:rsid w:val="00CE4395"/>
    <w:rsid w:val="00CE4F83"/>
    <w:rsid w:val="00CE5F9B"/>
    <w:rsid w:val="00CF01F4"/>
    <w:rsid w:val="00CF1500"/>
    <w:rsid w:val="00CF21C1"/>
    <w:rsid w:val="00CF44E7"/>
    <w:rsid w:val="00CF5E50"/>
    <w:rsid w:val="00CF6DC0"/>
    <w:rsid w:val="00CF6FDF"/>
    <w:rsid w:val="00D00691"/>
    <w:rsid w:val="00D00E85"/>
    <w:rsid w:val="00D01B78"/>
    <w:rsid w:val="00D04E23"/>
    <w:rsid w:val="00D0705C"/>
    <w:rsid w:val="00D10DD6"/>
    <w:rsid w:val="00D16DC8"/>
    <w:rsid w:val="00D17FFE"/>
    <w:rsid w:val="00D22A26"/>
    <w:rsid w:val="00D24778"/>
    <w:rsid w:val="00D24E17"/>
    <w:rsid w:val="00D27325"/>
    <w:rsid w:val="00D31232"/>
    <w:rsid w:val="00D3183E"/>
    <w:rsid w:val="00D33F0C"/>
    <w:rsid w:val="00D3423A"/>
    <w:rsid w:val="00D35760"/>
    <w:rsid w:val="00D368AC"/>
    <w:rsid w:val="00D3765B"/>
    <w:rsid w:val="00D40A87"/>
    <w:rsid w:val="00D41CFA"/>
    <w:rsid w:val="00D4413C"/>
    <w:rsid w:val="00D44F71"/>
    <w:rsid w:val="00D451FA"/>
    <w:rsid w:val="00D459A8"/>
    <w:rsid w:val="00D45E3E"/>
    <w:rsid w:val="00D4707F"/>
    <w:rsid w:val="00D55BF6"/>
    <w:rsid w:val="00D5629D"/>
    <w:rsid w:val="00D60E48"/>
    <w:rsid w:val="00D62606"/>
    <w:rsid w:val="00D62E64"/>
    <w:rsid w:val="00D62F6E"/>
    <w:rsid w:val="00D737F1"/>
    <w:rsid w:val="00D7698D"/>
    <w:rsid w:val="00D8010F"/>
    <w:rsid w:val="00D80CCD"/>
    <w:rsid w:val="00D80F7D"/>
    <w:rsid w:val="00D81E70"/>
    <w:rsid w:val="00D827C2"/>
    <w:rsid w:val="00D82A1F"/>
    <w:rsid w:val="00D82E85"/>
    <w:rsid w:val="00D86BCD"/>
    <w:rsid w:val="00D9009A"/>
    <w:rsid w:val="00D91995"/>
    <w:rsid w:val="00D92C94"/>
    <w:rsid w:val="00D92D37"/>
    <w:rsid w:val="00D94408"/>
    <w:rsid w:val="00D95505"/>
    <w:rsid w:val="00DA2048"/>
    <w:rsid w:val="00DA399B"/>
    <w:rsid w:val="00DA46EF"/>
    <w:rsid w:val="00DA6203"/>
    <w:rsid w:val="00DA6999"/>
    <w:rsid w:val="00DA7996"/>
    <w:rsid w:val="00DB0E16"/>
    <w:rsid w:val="00DB15A0"/>
    <w:rsid w:val="00DB18B9"/>
    <w:rsid w:val="00DB20DE"/>
    <w:rsid w:val="00DB2D1C"/>
    <w:rsid w:val="00DB359F"/>
    <w:rsid w:val="00DB41CB"/>
    <w:rsid w:val="00DB6C99"/>
    <w:rsid w:val="00DC0967"/>
    <w:rsid w:val="00DC1527"/>
    <w:rsid w:val="00DC36AB"/>
    <w:rsid w:val="00DC38B4"/>
    <w:rsid w:val="00DC6D77"/>
    <w:rsid w:val="00DD0D3B"/>
    <w:rsid w:val="00DD1F52"/>
    <w:rsid w:val="00DD24F1"/>
    <w:rsid w:val="00DD2901"/>
    <w:rsid w:val="00DD2A90"/>
    <w:rsid w:val="00DD2CF6"/>
    <w:rsid w:val="00DD2D7A"/>
    <w:rsid w:val="00DD376F"/>
    <w:rsid w:val="00DD3C60"/>
    <w:rsid w:val="00DD75E9"/>
    <w:rsid w:val="00DE0369"/>
    <w:rsid w:val="00DE191B"/>
    <w:rsid w:val="00DE3B31"/>
    <w:rsid w:val="00DE3BFA"/>
    <w:rsid w:val="00DE3CE7"/>
    <w:rsid w:val="00DE407A"/>
    <w:rsid w:val="00DE430D"/>
    <w:rsid w:val="00DE48CD"/>
    <w:rsid w:val="00DE4B2A"/>
    <w:rsid w:val="00DF189B"/>
    <w:rsid w:val="00DF1D46"/>
    <w:rsid w:val="00DF3D42"/>
    <w:rsid w:val="00DF5554"/>
    <w:rsid w:val="00DF6383"/>
    <w:rsid w:val="00DF6488"/>
    <w:rsid w:val="00DF6CFD"/>
    <w:rsid w:val="00DF6FEC"/>
    <w:rsid w:val="00E04978"/>
    <w:rsid w:val="00E12AE5"/>
    <w:rsid w:val="00E13CA1"/>
    <w:rsid w:val="00E14036"/>
    <w:rsid w:val="00E14BCC"/>
    <w:rsid w:val="00E160A7"/>
    <w:rsid w:val="00E206AC"/>
    <w:rsid w:val="00E20DCA"/>
    <w:rsid w:val="00E2184F"/>
    <w:rsid w:val="00E21CE8"/>
    <w:rsid w:val="00E22365"/>
    <w:rsid w:val="00E22AA2"/>
    <w:rsid w:val="00E22ACD"/>
    <w:rsid w:val="00E22E8B"/>
    <w:rsid w:val="00E240E7"/>
    <w:rsid w:val="00E24E54"/>
    <w:rsid w:val="00E26B92"/>
    <w:rsid w:val="00E26C26"/>
    <w:rsid w:val="00E30A73"/>
    <w:rsid w:val="00E3139F"/>
    <w:rsid w:val="00E330BB"/>
    <w:rsid w:val="00E3591C"/>
    <w:rsid w:val="00E4046C"/>
    <w:rsid w:val="00E42F37"/>
    <w:rsid w:val="00E42F4C"/>
    <w:rsid w:val="00E44B4C"/>
    <w:rsid w:val="00E4668E"/>
    <w:rsid w:val="00E4671D"/>
    <w:rsid w:val="00E51DC1"/>
    <w:rsid w:val="00E529DE"/>
    <w:rsid w:val="00E54FFC"/>
    <w:rsid w:val="00E556DA"/>
    <w:rsid w:val="00E55E6A"/>
    <w:rsid w:val="00E6356D"/>
    <w:rsid w:val="00E635BD"/>
    <w:rsid w:val="00E6367D"/>
    <w:rsid w:val="00E640CB"/>
    <w:rsid w:val="00E6449F"/>
    <w:rsid w:val="00E708FD"/>
    <w:rsid w:val="00E70DFF"/>
    <w:rsid w:val="00E73298"/>
    <w:rsid w:val="00E76C71"/>
    <w:rsid w:val="00E76DA2"/>
    <w:rsid w:val="00E76DAF"/>
    <w:rsid w:val="00E776DB"/>
    <w:rsid w:val="00E82AA6"/>
    <w:rsid w:val="00E8464C"/>
    <w:rsid w:val="00E873FD"/>
    <w:rsid w:val="00E917FD"/>
    <w:rsid w:val="00E9238F"/>
    <w:rsid w:val="00E92AC5"/>
    <w:rsid w:val="00E92B28"/>
    <w:rsid w:val="00E932F9"/>
    <w:rsid w:val="00E93A9B"/>
    <w:rsid w:val="00E93D18"/>
    <w:rsid w:val="00E943AE"/>
    <w:rsid w:val="00E954DF"/>
    <w:rsid w:val="00E95F24"/>
    <w:rsid w:val="00E96000"/>
    <w:rsid w:val="00E96AF2"/>
    <w:rsid w:val="00EA1E5E"/>
    <w:rsid w:val="00EA211D"/>
    <w:rsid w:val="00EA3B4F"/>
    <w:rsid w:val="00EA471B"/>
    <w:rsid w:val="00EA4A56"/>
    <w:rsid w:val="00EA6F15"/>
    <w:rsid w:val="00EB0F50"/>
    <w:rsid w:val="00EB11A2"/>
    <w:rsid w:val="00EB279D"/>
    <w:rsid w:val="00EB5C62"/>
    <w:rsid w:val="00EB60A9"/>
    <w:rsid w:val="00EC3C91"/>
    <w:rsid w:val="00EC3CAF"/>
    <w:rsid w:val="00EC6AD3"/>
    <w:rsid w:val="00EC7812"/>
    <w:rsid w:val="00EC7C6D"/>
    <w:rsid w:val="00ED07CE"/>
    <w:rsid w:val="00ED2286"/>
    <w:rsid w:val="00ED653C"/>
    <w:rsid w:val="00EE1051"/>
    <w:rsid w:val="00EE1223"/>
    <w:rsid w:val="00EE1F30"/>
    <w:rsid w:val="00EE2D24"/>
    <w:rsid w:val="00EE2FFA"/>
    <w:rsid w:val="00EE435E"/>
    <w:rsid w:val="00EF188C"/>
    <w:rsid w:val="00EF1AB8"/>
    <w:rsid w:val="00EF1B77"/>
    <w:rsid w:val="00EF5260"/>
    <w:rsid w:val="00EF568C"/>
    <w:rsid w:val="00F02497"/>
    <w:rsid w:val="00F0494F"/>
    <w:rsid w:val="00F05353"/>
    <w:rsid w:val="00F06945"/>
    <w:rsid w:val="00F07833"/>
    <w:rsid w:val="00F13260"/>
    <w:rsid w:val="00F13CAF"/>
    <w:rsid w:val="00F14066"/>
    <w:rsid w:val="00F15044"/>
    <w:rsid w:val="00F2130C"/>
    <w:rsid w:val="00F22C86"/>
    <w:rsid w:val="00F234B7"/>
    <w:rsid w:val="00F23D3F"/>
    <w:rsid w:val="00F264AE"/>
    <w:rsid w:val="00F30BFB"/>
    <w:rsid w:val="00F30C2D"/>
    <w:rsid w:val="00F32A4D"/>
    <w:rsid w:val="00F34D13"/>
    <w:rsid w:val="00F35882"/>
    <w:rsid w:val="00F35DAB"/>
    <w:rsid w:val="00F378B7"/>
    <w:rsid w:val="00F378DD"/>
    <w:rsid w:val="00F430B8"/>
    <w:rsid w:val="00F43706"/>
    <w:rsid w:val="00F440D0"/>
    <w:rsid w:val="00F44779"/>
    <w:rsid w:val="00F476A6"/>
    <w:rsid w:val="00F52E98"/>
    <w:rsid w:val="00F536AE"/>
    <w:rsid w:val="00F577F0"/>
    <w:rsid w:val="00F57813"/>
    <w:rsid w:val="00F5788F"/>
    <w:rsid w:val="00F60E3B"/>
    <w:rsid w:val="00F62BA1"/>
    <w:rsid w:val="00F6336F"/>
    <w:rsid w:val="00F64AE3"/>
    <w:rsid w:val="00F65F07"/>
    <w:rsid w:val="00F6702E"/>
    <w:rsid w:val="00F70C80"/>
    <w:rsid w:val="00F71730"/>
    <w:rsid w:val="00F73B34"/>
    <w:rsid w:val="00F7511C"/>
    <w:rsid w:val="00F757C5"/>
    <w:rsid w:val="00F77500"/>
    <w:rsid w:val="00F82531"/>
    <w:rsid w:val="00F82AB2"/>
    <w:rsid w:val="00F84016"/>
    <w:rsid w:val="00F84C9D"/>
    <w:rsid w:val="00F85F60"/>
    <w:rsid w:val="00F9040F"/>
    <w:rsid w:val="00F9289A"/>
    <w:rsid w:val="00F93928"/>
    <w:rsid w:val="00FA089C"/>
    <w:rsid w:val="00FA11A5"/>
    <w:rsid w:val="00FA21EE"/>
    <w:rsid w:val="00FA48C1"/>
    <w:rsid w:val="00FA57A9"/>
    <w:rsid w:val="00FA72CB"/>
    <w:rsid w:val="00FA78BA"/>
    <w:rsid w:val="00FB0C75"/>
    <w:rsid w:val="00FB1E85"/>
    <w:rsid w:val="00FB2BF2"/>
    <w:rsid w:val="00FB414D"/>
    <w:rsid w:val="00FC013A"/>
    <w:rsid w:val="00FC14E1"/>
    <w:rsid w:val="00FC545F"/>
    <w:rsid w:val="00FC5A93"/>
    <w:rsid w:val="00FC69B6"/>
    <w:rsid w:val="00FD047F"/>
    <w:rsid w:val="00FD0603"/>
    <w:rsid w:val="00FD1705"/>
    <w:rsid w:val="00FD5D74"/>
    <w:rsid w:val="00FD6EC9"/>
    <w:rsid w:val="00FD7E47"/>
    <w:rsid w:val="00FE0D94"/>
    <w:rsid w:val="00FE1EAD"/>
    <w:rsid w:val="00FE2371"/>
    <w:rsid w:val="00FE2F6F"/>
    <w:rsid w:val="00FE2F7E"/>
    <w:rsid w:val="00FE4EFE"/>
    <w:rsid w:val="00FE6065"/>
    <w:rsid w:val="00FF0D86"/>
    <w:rsid w:val="00FF15E9"/>
    <w:rsid w:val="00FF15EC"/>
    <w:rsid w:val="00FF2158"/>
    <w:rsid w:val="00FF436F"/>
    <w:rsid w:val="00FF4744"/>
    <w:rsid w:val="00FF4A8D"/>
    <w:rsid w:val="00FF5C5C"/>
    <w:rsid w:val="00FF5D42"/>
    <w:rsid w:val="00FF614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1CF4FC"/>
  <w15:chartTrackingRefBased/>
  <w15:docId w15:val="{BBB9EFB6-5175-4075-A9BF-90489972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6BE"/>
    <w:pPr>
      <w:spacing w:after="200" w:line="276" w:lineRule="auto"/>
    </w:pPr>
    <w:rPr>
      <w:sz w:val="22"/>
      <w:szCs w:val="22"/>
      <w:lang w:val="es-ES" w:eastAsia="en-US"/>
    </w:rPr>
  </w:style>
  <w:style w:type="paragraph" w:styleId="Ttulo2">
    <w:name w:val="heading 2"/>
    <w:basedOn w:val="Normal"/>
    <w:next w:val="Normal"/>
    <w:link w:val="Ttulo2Car"/>
    <w:uiPriority w:val="9"/>
    <w:unhideWhenUsed/>
    <w:qFormat/>
    <w:rsid w:val="002D74C4"/>
    <w:pPr>
      <w:keepNext/>
      <w:spacing w:before="240" w:after="60"/>
      <w:outlineLvl w:val="1"/>
    </w:pPr>
    <w:rPr>
      <w:rFonts w:ascii="Calibri Light" w:eastAsia="Times New Roman" w:hAnsi="Calibri Light"/>
      <w:b/>
      <w:bCs/>
      <w:i/>
      <w:iCs/>
      <w:sz w:val="28"/>
      <w:szCs w:val="28"/>
    </w:rPr>
  </w:style>
  <w:style w:type="paragraph" w:styleId="Ttulo3">
    <w:name w:val="heading 3"/>
    <w:basedOn w:val="Normal"/>
    <w:next w:val="Normal"/>
    <w:link w:val="Ttulo3Car"/>
    <w:uiPriority w:val="9"/>
    <w:semiHidden/>
    <w:unhideWhenUsed/>
    <w:qFormat/>
    <w:rsid w:val="00925FEA"/>
    <w:pPr>
      <w:keepNext/>
      <w:spacing w:before="240" w:after="60"/>
      <w:outlineLvl w:val="2"/>
    </w:pPr>
    <w:rPr>
      <w:rFonts w:ascii="Calibri Light" w:eastAsia="Times New Roman" w:hAnsi="Calibri Light"/>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264C9"/>
    <w:pPr>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xmsonormal">
    <w:name w:val="x_msonormal"/>
    <w:basedOn w:val="Normal"/>
    <w:rsid w:val="001264C9"/>
    <w:pPr>
      <w:spacing w:before="100" w:beforeAutospacing="1" w:after="100" w:afterAutospacing="1" w:line="240" w:lineRule="auto"/>
    </w:pPr>
    <w:rPr>
      <w:rFonts w:ascii="Times New Roman" w:eastAsia="Times New Roman" w:hAnsi="Times New Roman"/>
      <w:sz w:val="24"/>
      <w:szCs w:val="24"/>
      <w:lang w:eastAsia="es-ES"/>
    </w:rPr>
  </w:style>
  <w:style w:type="character" w:styleId="Hipervnculo">
    <w:name w:val="Hyperlink"/>
    <w:uiPriority w:val="99"/>
    <w:unhideWhenUsed/>
    <w:rsid w:val="00801146"/>
    <w:rPr>
      <w:color w:val="0000FF"/>
      <w:u w:val="single"/>
    </w:rPr>
  </w:style>
  <w:style w:type="paragraph" w:styleId="Sinespaciado">
    <w:name w:val="No Spacing"/>
    <w:uiPriority w:val="1"/>
    <w:qFormat/>
    <w:rsid w:val="00205AE1"/>
    <w:rPr>
      <w:sz w:val="22"/>
      <w:szCs w:val="22"/>
      <w:lang w:val="es-ES" w:eastAsia="en-US"/>
    </w:rPr>
  </w:style>
  <w:style w:type="paragraph" w:styleId="Encabezado">
    <w:name w:val="header"/>
    <w:basedOn w:val="Normal"/>
    <w:link w:val="EncabezadoCar"/>
    <w:uiPriority w:val="99"/>
    <w:unhideWhenUsed/>
    <w:rsid w:val="00E04978"/>
    <w:pPr>
      <w:tabs>
        <w:tab w:val="center" w:pos="4252"/>
        <w:tab w:val="right" w:pos="8504"/>
      </w:tabs>
    </w:pPr>
  </w:style>
  <w:style w:type="character" w:customStyle="1" w:styleId="EncabezadoCar">
    <w:name w:val="Encabezado Car"/>
    <w:link w:val="Encabezado"/>
    <w:uiPriority w:val="99"/>
    <w:rsid w:val="00E04978"/>
    <w:rPr>
      <w:sz w:val="22"/>
      <w:szCs w:val="22"/>
      <w:lang w:eastAsia="en-US"/>
    </w:rPr>
  </w:style>
  <w:style w:type="paragraph" w:styleId="Piedepgina">
    <w:name w:val="footer"/>
    <w:basedOn w:val="Normal"/>
    <w:link w:val="PiedepginaCar"/>
    <w:uiPriority w:val="99"/>
    <w:unhideWhenUsed/>
    <w:rsid w:val="00E04978"/>
    <w:pPr>
      <w:tabs>
        <w:tab w:val="center" w:pos="4252"/>
        <w:tab w:val="right" w:pos="8504"/>
      </w:tabs>
    </w:pPr>
  </w:style>
  <w:style w:type="character" w:customStyle="1" w:styleId="PiedepginaCar">
    <w:name w:val="Pie de página Car"/>
    <w:link w:val="Piedepgina"/>
    <w:uiPriority w:val="99"/>
    <w:rsid w:val="00E04978"/>
    <w:rPr>
      <w:sz w:val="22"/>
      <w:szCs w:val="22"/>
      <w:lang w:eastAsia="en-US"/>
    </w:rPr>
  </w:style>
  <w:style w:type="paragraph" w:styleId="Prrafodelista">
    <w:name w:val="List Paragraph"/>
    <w:basedOn w:val="Normal"/>
    <w:uiPriority w:val="34"/>
    <w:qFormat/>
    <w:rsid w:val="00DA7996"/>
    <w:pPr>
      <w:ind w:left="720"/>
      <w:contextualSpacing/>
    </w:pPr>
    <w:rPr>
      <w:lang w:val="es-EC"/>
    </w:rPr>
  </w:style>
  <w:style w:type="paragraph" w:styleId="Textodeglobo">
    <w:name w:val="Balloon Text"/>
    <w:basedOn w:val="Normal"/>
    <w:link w:val="TextodegloboCar"/>
    <w:uiPriority w:val="99"/>
    <w:semiHidden/>
    <w:unhideWhenUsed/>
    <w:rsid w:val="00DD3C60"/>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DD3C60"/>
    <w:rPr>
      <w:rFonts w:ascii="Tahoma" w:hAnsi="Tahoma" w:cs="Tahoma"/>
      <w:sz w:val="16"/>
      <w:szCs w:val="16"/>
      <w:lang w:eastAsia="en-US"/>
    </w:rPr>
  </w:style>
  <w:style w:type="character" w:styleId="Mencinsinresolver">
    <w:name w:val="Unresolved Mention"/>
    <w:uiPriority w:val="99"/>
    <w:semiHidden/>
    <w:unhideWhenUsed/>
    <w:rsid w:val="00CE0B74"/>
    <w:rPr>
      <w:color w:val="605E5C"/>
      <w:shd w:val="clear" w:color="auto" w:fill="E1DFDD"/>
    </w:rPr>
  </w:style>
  <w:style w:type="character" w:customStyle="1" w:styleId="Ttulo2Car">
    <w:name w:val="Título 2 Car"/>
    <w:link w:val="Ttulo2"/>
    <w:uiPriority w:val="9"/>
    <w:rsid w:val="002D74C4"/>
    <w:rPr>
      <w:rFonts w:ascii="Calibri Light" w:eastAsia="Times New Roman" w:hAnsi="Calibri Light" w:cs="Times New Roman"/>
      <w:b/>
      <w:bCs/>
      <w:i/>
      <w:iCs/>
      <w:sz w:val="28"/>
      <w:szCs w:val="28"/>
      <w:lang w:val="es-ES" w:eastAsia="en-US"/>
    </w:rPr>
  </w:style>
  <w:style w:type="character" w:customStyle="1" w:styleId="datoficha1">
    <w:name w:val="datoficha_1"/>
    <w:basedOn w:val="Fuentedeprrafopredeter"/>
    <w:rsid w:val="005C70B9"/>
  </w:style>
  <w:style w:type="character" w:customStyle="1" w:styleId="Ttulo3Car">
    <w:name w:val="Título 3 Car"/>
    <w:link w:val="Ttulo3"/>
    <w:uiPriority w:val="9"/>
    <w:semiHidden/>
    <w:rsid w:val="00925FEA"/>
    <w:rPr>
      <w:rFonts w:ascii="Calibri Light" w:eastAsia="Times New Roman" w:hAnsi="Calibri Light" w:cs="Times New Roman"/>
      <w:b/>
      <w:bCs/>
      <w:sz w:val="26"/>
      <w:szCs w:val="26"/>
      <w:lang w:val="es-ES" w:eastAsia="en-US"/>
    </w:rPr>
  </w:style>
  <w:style w:type="character" w:styleId="Textoennegrita">
    <w:name w:val="Strong"/>
    <w:uiPriority w:val="22"/>
    <w:qFormat/>
    <w:rsid w:val="00840D2E"/>
    <w:rPr>
      <w:b/>
      <w:bCs/>
    </w:rPr>
  </w:style>
  <w:style w:type="character" w:styleId="Refdecomentario">
    <w:name w:val="annotation reference"/>
    <w:uiPriority w:val="99"/>
    <w:semiHidden/>
    <w:unhideWhenUsed/>
    <w:rsid w:val="00D55BF6"/>
    <w:rPr>
      <w:sz w:val="16"/>
      <w:szCs w:val="16"/>
    </w:rPr>
  </w:style>
  <w:style w:type="paragraph" w:styleId="Textocomentario">
    <w:name w:val="annotation text"/>
    <w:basedOn w:val="Normal"/>
    <w:link w:val="TextocomentarioCar"/>
    <w:uiPriority w:val="99"/>
    <w:semiHidden/>
    <w:unhideWhenUsed/>
    <w:rsid w:val="00D55BF6"/>
    <w:rPr>
      <w:sz w:val="20"/>
      <w:szCs w:val="20"/>
    </w:rPr>
  </w:style>
  <w:style w:type="character" w:customStyle="1" w:styleId="TextocomentarioCar">
    <w:name w:val="Texto comentario Car"/>
    <w:link w:val="Textocomentario"/>
    <w:uiPriority w:val="99"/>
    <w:semiHidden/>
    <w:rsid w:val="00D55BF6"/>
    <w:rPr>
      <w:lang w:val="es-ES" w:eastAsia="en-US"/>
    </w:rPr>
  </w:style>
  <w:style w:type="paragraph" w:styleId="Asuntodelcomentario">
    <w:name w:val="annotation subject"/>
    <w:basedOn w:val="Textocomentario"/>
    <w:next w:val="Textocomentario"/>
    <w:link w:val="AsuntodelcomentarioCar"/>
    <w:uiPriority w:val="99"/>
    <w:semiHidden/>
    <w:unhideWhenUsed/>
    <w:rsid w:val="00D55BF6"/>
    <w:rPr>
      <w:b/>
      <w:bCs/>
    </w:rPr>
  </w:style>
  <w:style w:type="character" w:customStyle="1" w:styleId="AsuntodelcomentarioCar">
    <w:name w:val="Asunto del comentario Car"/>
    <w:link w:val="Asuntodelcomentario"/>
    <w:uiPriority w:val="99"/>
    <w:semiHidden/>
    <w:rsid w:val="00D55BF6"/>
    <w:rPr>
      <w:b/>
      <w:bCs/>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6603">
      <w:bodyDiv w:val="1"/>
      <w:marLeft w:val="0"/>
      <w:marRight w:val="0"/>
      <w:marTop w:val="0"/>
      <w:marBottom w:val="0"/>
      <w:divBdr>
        <w:top w:val="none" w:sz="0" w:space="0" w:color="auto"/>
        <w:left w:val="none" w:sz="0" w:space="0" w:color="auto"/>
        <w:bottom w:val="none" w:sz="0" w:space="0" w:color="auto"/>
        <w:right w:val="none" w:sz="0" w:space="0" w:color="auto"/>
      </w:divBdr>
      <w:divsChild>
        <w:div w:id="62410691">
          <w:marLeft w:val="0"/>
          <w:marRight w:val="0"/>
          <w:marTop w:val="0"/>
          <w:marBottom w:val="0"/>
          <w:divBdr>
            <w:top w:val="none" w:sz="0" w:space="0" w:color="auto"/>
            <w:left w:val="none" w:sz="0" w:space="0" w:color="auto"/>
            <w:bottom w:val="none" w:sz="0" w:space="0" w:color="auto"/>
            <w:right w:val="none" w:sz="0" w:space="0" w:color="auto"/>
          </w:divBdr>
          <w:divsChild>
            <w:div w:id="68868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3276">
      <w:bodyDiv w:val="1"/>
      <w:marLeft w:val="0"/>
      <w:marRight w:val="0"/>
      <w:marTop w:val="0"/>
      <w:marBottom w:val="0"/>
      <w:divBdr>
        <w:top w:val="none" w:sz="0" w:space="0" w:color="auto"/>
        <w:left w:val="none" w:sz="0" w:space="0" w:color="auto"/>
        <w:bottom w:val="none" w:sz="0" w:space="0" w:color="auto"/>
        <w:right w:val="none" w:sz="0" w:space="0" w:color="auto"/>
      </w:divBdr>
      <w:divsChild>
        <w:div w:id="1913395555">
          <w:marLeft w:val="0"/>
          <w:marRight w:val="0"/>
          <w:marTop w:val="0"/>
          <w:marBottom w:val="0"/>
          <w:divBdr>
            <w:top w:val="none" w:sz="0" w:space="0" w:color="auto"/>
            <w:left w:val="none" w:sz="0" w:space="0" w:color="auto"/>
            <w:bottom w:val="none" w:sz="0" w:space="0" w:color="auto"/>
            <w:right w:val="none" w:sz="0" w:space="0" w:color="auto"/>
          </w:divBdr>
          <w:divsChild>
            <w:div w:id="177663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2698">
      <w:bodyDiv w:val="1"/>
      <w:marLeft w:val="0"/>
      <w:marRight w:val="0"/>
      <w:marTop w:val="0"/>
      <w:marBottom w:val="0"/>
      <w:divBdr>
        <w:top w:val="none" w:sz="0" w:space="0" w:color="auto"/>
        <w:left w:val="none" w:sz="0" w:space="0" w:color="auto"/>
        <w:bottom w:val="none" w:sz="0" w:space="0" w:color="auto"/>
        <w:right w:val="none" w:sz="0" w:space="0" w:color="auto"/>
      </w:divBdr>
      <w:divsChild>
        <w:div w:id="1270744965">
          <w:marLeft w:val="0"/>
          <w:marRight w:val="0"/>
          <w:marTop w:val="0"/>
          <w:marBottom w:val="0"/>
          <w:divBdr>
            <w:top w:val="none" w:sz="0" w:space="0" w:color="auto"/>
            <w:left w:val="none" w:sz="0" w:space="0" w:color="auto"/>
            <w:bottom w:val="none" w:sz="0" w:space="0" w:color="auto"/>
            <w:right w:val="none" w:sz="0" w:space="0" w:color="auto"/>
          </w:divBdr>
          <w:divsChild>
            <w:div w:id="23589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4932">
      <w:bodyDiv w:val="1"/>
      <w:marLeft w:val="0"/>
      <w:marRight w:val="0"/>
      <w:marTop w:val="0"/>
      <w:marBottom w:val="0"/>
      <w:divBdr>
        <w:top w:val="none" w:sz="0" w:space="0" w:color="auto"/>
        <w:left w:val="none" w:sz="0" w:space="0" w:color="auto"/>
        <w:bottom w:val="none" w:sz="0" w:space="0" w:color="auto"/>
        <w:right w:val="none" w:sz="0" w:space="0" w:color="auto"/>
      </w:divBdr>
    </w:div>
    <w:div w:id="119225232">
      <w:bodyDiv w:val="1"/>
      <w:marLeft w:val="0"/>
      <w:marRight w:val="0"/>
      <w:marTop w:val="0"/>
      <w:marBottom w:val="0"/>
      <w:divBdr>
        <w:top w:val="none" w:sz="0" w:space="0" w:color="auto"/>
        <w:left w:val="none" w:sz="0" w:space="0" w:color="auto"/>
        <w:bottom w:val="none" w:sz="0" w:space="0" w:color="auto"/>
        <w:right w:val="none" w:sz="0" w:space="0" w:color="auto"/>
      </w:divBdr>
      <w:divsChild>
        <w:div w:id="672226037">
          <w:marLeft w:val="0"/>
          <w:marRight w:val="0"/>
          <w:marTop w:val="0"/>
          <w:marBottom w:val="0"/>
          <w:divBdr>
            <w:top w:val="none" w:sz="0" w:space="0" w:color="auto"/>
            <w:left w:val="none" w:sz="0" w:space="0" w:color="auto"/>
            <w:bottom w:val="none" w:sz="0" w:space="0" w:color="auto"/>
            <w:right w:val="none" w:sz="0" w:space="0" w:color="auto"/>
          </w:divBdr>
          <w:divsChild>
            <w:div w:id="66178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447243">
      <w:bodyDiv w:val="1"/>
      <w:marLeft w:val="0"/>
      <w:marRight w:val="0"/>
      <w:marTop w:val="0"/>
      <w:marBottom w:val="0"/>
      <w:divBdr>
        <w:top w:val="none" w:sz="0" w:space="0" w:color="auto"/>
        <w:left w:val="none" w:sz="0" w:space="0" w:color="auto"/>
        <w:bottom w:val="none" w:sz="0" w:space="0" w:color="auto"/>
        <w:right w:val="none" w:sz="0" w:space="0" w:color="auto"/>
      </w:divBdr>
      <w:divsChild>
        <w:div w:id="1378892077">
          <w:marLeft w:val="0"/>
          <w:marRight w:val="0"/>
          <w:marTop w:val="0"/>
          <w:marBottom w:val="0"/>
          <w:divBdr>
            <w:top w:val="none" w:sz="0" w:space="0" w:color="auto"/>
            <w:left w:val="none" w:sz="0" w:space="0" w:color="auto"/>
            <w:bottom w:val="none" w:sz="0" w:space="0" w:color="auto"/>
            <w:right w:val="none" w:sz="0" w:space="0" w:color="auto"/>
          </w:divBdr>
          <w:divsChild>
            <w:div w:id="89261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426064">
      <w:bodyDiv w:val="1"/>
      <w:marLeft w:val="0"/>
      <w:marRight w:val="0"/>
      <w:marTop w:val="0"/>
      <w:marBottom w:val="0"/>
      <w:divBdr>
        <w:top w:val="none" w:sz="0" w:space="0" w:color="auto"/>
        <w:left w:val="none" w:sz="0" w:space="0" w:color="auto"/>
        <w:bottom w:val="none" w:sz="0" w:space="0" w:color="auto"/>
        <w:right w:val="none" w:sz="0" w:space="0" w:color="auto"/>
      </w:divBdr>
      <w:divsChild>
        <w:div w:id="277032819">
          <w:marLeft w:val="0"/>
          <w:marRight w:val="0"/>
          <w:marTop w:val="0"/>
          <w:marBottom w:val="0"/>
          <w:divBdr>
            <w:top w:val="none" w:sz="0" w:space="0" w:color="auto"/>
            <w:left w:val="none" w:sz="0" w:space="0" w:color="auto"/>
            <w:bottom w:val="none" w:sz="0" w:space="0" w:color="auto"/>
            <w:right w:val="none" w:sz="0" w:space="0" w:color="auto"/>
          </w:divBdr>
        </w:div>
      </w:divsChild>
    </w:div>
    <w:div w:id="243420277">
      <w:bodyDiv w:val="1"/>
      <w:marLeft w:val="0"/>
      <w:marRight w:val="0"/>
      <w:marTop w:val="0"/>
      <w:marBottom w:val="0"/>
      <w:divBdr>
        <w:top w:val="none" w:sz="0" w:space="0" w:color="auto"/>
        <w:left w:val="none" w:sz="0" w:space="0" w:color="auto"/>
        <w:bottom w:val="none" w:sz="0" w:space="0" w:color="auto"/>
        <w:right w:val="none" w:sz="0" w:space="0" w:color="auto"/>
      </w:divBdr>
    </w:div>
    <w:div w:id="266619499">
      <w:bodyDiv w:val="1"/>
      <w:marLeft w:val="0"/>
      <w:marRight w:val="0"/>
      <w:marTop w:val="0"/>
      <w:marBottom w:val="0"/>
      <w:divBdr>
        <w:top w:val="none" w:sz="0" w:space="0" w:color="auto"/>
        <w:left w:val="none" w:sz="0" w:space="0" w:color="auto"/>
        <w:bottom w:val="none" w:sz="0" w:space="0" w:color="auto"/>
        <w:right w:val="none" w:sz="0" w:space="0" w:color="auto"/>
      </w:divBdr>
      <w:divsChild>
        <w:div w:id="85418745">
          <w:marLeft w:val="0"/>
          <w:marRight w:val="0"/>
          <w:marTop w:val="0"/>
          <w:marBottom w:val="0"/>
          <w:divBdr>
            <w:top w:val="none" w:sz="0" w:space="0" w:color="auto"/>
            <w:left w:val="none" w:sz="0" w:space="0" w:color="auto"/>
            <w:bottom w:val="none" w:sz="0" w:space="0" w:color="auto"/>
            <w:right w:val="none" w:sz="0" w:space="0" w:color="auto"/>
          </w:divBdr>
          <w:divsChild>
            <w:div w:id="90472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945425">
      <w:bodyDiv w:val="1"/>
      <w:marLeft w:val="0"/>
      <w:marRight w:val="0"/>
      <w:marTop w:val="0"/>
      <w:marBottom w:val="0"/>
      <w:divBdr>
        <w:top w:val="none" w:sz="0" w:space="0" w:color="auto"/>
        <w:left w:val="none" w:sz="0" w:space="0" w:color="auto"/>
        <w:bottom w:val="none" w:sz="0" w:space="0" w:color="auto"/>
        <w:right w:val="none" w:sz="0" w:space="0" w:color="auto"/>
      </w:divBdr>
      <w:divsChild>
        <w:div w:id="1086926891">
          <w:marLeft w:val="0"/>
          <w:marRight w:val="0"/>
          <w:marTop w:val="0"/>
          <w:marBottom w:val="0"/>
          <w:divBdr>
            <w:top w:val="none" w:sz="0" w:space="0" w:color="auto"/>
            <w:left w:val="none" w:sz="0" w:space="0" w:color="auto"/>
            <w:bottom w:val="none" w:sz="0" w:space="0" w:color="auto"/>
            <w:right w:val="none" w:sz="0" w:space="0" w:color="auto"/>
          </w:divBdr>
        </w:div>
      </w:divsChild>
    </w:div>
    <w:div w:id="432669202">
      <w:bodyDiv w:val="1"/>
      <w:marLeft w:val="0"/>
      <w:marRight w:val="0"/>
      <w:marTop w:val="0"/>
      <w:marBottom w:val="0"/>
      <w:divBdr>
        <w:top w:val="none" w:sz="0" w:space="0" w:color="auto"/>
        <w:left w:val="none" w:sz="0" w:space="0" w:color="auto"/>
        <w:bottom w:val="none" w:sz="0" w:space="0" w:color="auto"/>
        <w:right w:val="none" w:sz="0" w:space="0" w:color="auto"/>
      </w:divBdr>
      <w:divsChild>
        <w:div w:id="1653559142">
          <w:marLeft w:val="0"/>
          <w:marRight w:val="0"/>
          <w:marTop w:val="0"/>
          <w:marBottom w:val="0"/>
          <w:divBdr>
            <w:top w:val="none" w:sz="0" w:space="0" w:color="auto"/>
            <w:left w:val="none" w:sz="0" w:space="0" w:color="auto"/>
            <w:bottom w:val="none" w:sz="0" w:space="0" w:color="auto"/>
            <w:right w:val="none" w:sz="0" w:space="0" w:color="auto"/>
          </w:divBdr>
          <w:divsChild>
            <w:div w:id="89666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4186">
      <w:bodyDiv w:val="1"/>
      <w:marLeft w:val="0"/>
      <w:marRight w:val="0"/>
      <w:marTop w:val="0"/>
      <w:marBottom w:val="0"/>
      <w:divBdr>
        <w:top w:val="none" w:sz="0" w:space="0" w:color="auto"/>
        <w:left w:val="none" w:sz="0" w:space="0" w:color="auto"/>
        <w:bottom w:val="none" w:sz="0" w:space="0" w:color="auto"/>
        <w:right w:val="none" w:sz="0" w:space="0" w:color="auto"/>
      </w:divBdr>
      <w:divsChild>
        <w:div w:id="1988898728">
          <w:marLeft w:val="0"/>
          <w:marRight w:val="0"/>
          <w:marTop w:val="0"/>
          <w:marBottom w:val="0"/>
          <w:divBdr>
            <w:top w:val="none" w:sz="0" w:space="0" w:color="auto"/>
            <w:left w:val="none" w:sz="0" w:space="0" w:color="auto"/>
            <w:bottom w:val="none" w:sz="0" w:space="0" w:color="auto"/>
            <w:right w:val="none" w:sz="0" w:space="0" w:color="auto"/>
          </w:divBdr>
        </w:div>
      </w:divsChild>
    </w:div>
    <w:div w:id="471874082">
      <w:bodyDiv w:val="1"/>
      <w:marLeft w:val="0"/>
      <w:marRight w:val="0"/>
      <w:marTop w:val="0"/>
      <w:marBottom w:val="0"/>
      <w:divBdr>
        <w:top w:val="none" w:sz="0" w:space="0" w:color="auto"/>
        <w:left w:val="none" w:sz="0" w:space="0" w:color="auto"/>
        <w:bottom w:val="none" w:sz="0" w:space="0" w:color="auto"/>
        <w:right w:val="none" w:sz="0" w:space="0" w:color="auto"/>
      </w:divBdr>
      <w:divsChild>
        <w:div w:id="1855026135">
          <w:marLeft w:val="0"/>
          <w:marRight w:val="0"/>
          <w:marTop w:val="0"/>
          <w:marBottom w:val="0"/>
          <w:divBdr>
            <w:top w:val="none" w:sz="0" w:space="0" w:color="auto"/>
            <w:left w:val="none" w:sz="0" w:space="0" w:color="auto"/>
            <w:bottom w:val="none" w:sz="0" w:space="0" w:color="auto"/>
            <w:right w:val="none" w:sz="0" w:space="0" w:color="auto"/>
          </w:divBdr>
          <w:divsChild>
            <w:div w:id="75756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88441">
      <w:bodyDiv w:val="1"/>
      <w:marLeft w:val="0"/>
      <w:marRight w:val="0"/>
      <w:marTop w:val="0"/>
      <w:marBottom w:val="0"/>
      <w:divBdr>
        <w:top w:val="none" w:sz="0" w:space="0" w:color="auto"/>
        <w:left w:val="none" w:sz="0" w:space="0" w:color="auto"/>
        <w:bottom w:val="none" w:sz="0" w:space="0" w:color="auto"/>
        <w:right w:val="none" w:sz="0" w:space="0" w:color="auto"/>
      </w:divBdr>
    </w:div>
    <w:div w:id="538977156">
      <w:bodyDiv w:val="1"/>
      <w:marLeft w:val="0"/>
      <w:marRight w:val="0"/>
      <w:marTop w:val="0"/>
      <w:marBottom w:val="0"/>
      <w:divBdr>
        <w:top w:val="none" w:sz="0" w:space="0" w:color="auto"/>
        <w:left w:val="none" w:sz="0" w:space="0" w:color="auto"/>
        <w:bottom w:val="none" w:sz="0" w:space="0" w:color="auto"/>
        <w:right w:val="none" w:sz="0" w:space="0" w:color="auto"/>
      </w:divBdr>
      <w:divsChild>
        <w:div w:id="974607270">
          <w:marLeft w:val="0"/>
          <w:marRight w:val="0"/>
          <w:marTop w:val="0"/>
          <w:marBottom w:val="0"/>
          <w:divBdr>
            <w:top w:val="none" w:sz="0" w:space="0" w:color="auto"/>
            <w:left w:val="none" w:sz="0" w:space="0" w:color="auto"/>
            <w:bottom w:val="none" w:sz="0" w:space="0" w:color="auto"/>
            <w:right w:val="none" w:sz="0" w:space="0" w:color="auto"/>
          </w:divBdr>
          <w:divsChild>
            <w:div w:id="46087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602462">
      <w:bodyDiv w:val="1"/>
      <w:marLeft w:val="0"/>
      <w:marRight w:val="0"/>
      <w:marTop w:val="0"/>
      <w:marBottom w:val="0"/>
      <w:divBdr>
        <w:top w:val="none" w:sz="0" w:space="0" w:color="auto"/>
        <w:left w:val="none" w:sz="0" w:space="0" w:color="auto"/>
        <w:bottom w:val="none" w:sz="0" w:space="0" w:color="auto"/>
        <w:right w:val="none" w:sz="0" w:space="0" w:color="auto"/>
      </w:divBdr>
    </w:div>
    <w:div w:id="581985639">
      <w:bodyDiv w:val="1"/>
      <w:marLeft w:val="0"/>
      <w:marRight w:val="0"/>
      <w:marTop w:val="0"/>
      <w:marBottom w:val="0"/>
      <w:divBdr>
        <w:top w:val="none" w:sz="0" w:space="0" w:color="auto"/>
        <w:left w:val="none" w:sz="0" w:space="0" w:color="auto"/>
        <w:bottom w:val="none" w:sz="0" w:space="0" w:color="auto"/>
        <w:right w:val="none" w:sz="0" w:space="0" w:color="auto"/>
      </w:divBdr>
    </w:div>
    <w:div w:id="612909177">
      <w:bodyDiv w:val="1"/>
      <w:marLeft w:val="0"/>
      <w:marRight w:val="0"/>
      <w:marTop w:val="0"/>
      <w:marBottom w:val="0"/>
      <w:divBdr>
        <w:top w:val="none" w:sz="0" w:space="0" w:color="auto"/>
        <w:left w:val="none" w:sz="0" w:space="0" w:color="auto"/>
        <w:bottom w:val="none" w:sz="0" w:space="0" w:color="auto"/>
        <w:right w:val="none" w:sz="0" w:space="0" w:color="auto"/>
      </w:divBdr>
      <w:divsChild>
        <w:div w:id="1735547590">
          <w:marLeft w:val="0"/>
          <w:marRight w:val="0"/>
          <w:marTop w:val="0"/>
          <w:marBottom w:val="0"/>
          <w:divBdr>
            <w:top w:val="none" w:sz="0" w:space="0" w:color="auto"/>
            <w:left w:val="none" w:sz="0" w:space="0" w:color="auto"/>
            <w:bottom w:val="none" w:sz="0" w:space="0" w:color="auto"/>
            <w:right w:val="none" w:sz="0" w:space="0" w:color="auto"/>
          </w:divBdr>
        </w:div>
      </w:divsChild>
    </w:div>
    <w:div w:id="618730571">
      <w:bodyDiv w:val="1"/>
      <w:marLeft w:val="0"/>
      <w:marRight w:val="0"/>
      <w:marTop w:val="0"/>
      <w:marBottom w:val="0"/>
      <w:divBdr>
        <w:top w:val="none" w:sz="0" w:space="0" w:color="auto"/>
        <w:left w:val="none" w:sz="0" w:space="0" w:color="auto"/>
        <w:bottom w:val="none" w:sz="0" w:space="0" w:color="auto"/>
        <w:right w:val="none" w:sz="0" w:space="0" w:color="auto"/>
      </w:divBdr>
    </w:div>
    <w:div w:id="642857078">
      <w:bodyDiv w:val="1"/>
      <w:marLeft w:val="0"/>
      <w:marRight w:val="0"/>
      <w:marTop w:val="0"/>
      <w:marBottom w:val="0"/>
      <w:divBdr>
        <w:top w:val="none" w:sz="0" w:space="0" w:color="auto"/>
        <w:left w:val="none" w:sz="0" w:space="0" w:color="auto"/>
        <w:bottom w:val="none" w:sz="0" w:space="0" w:color="auto"/>
        <w:right w:val="none" w:sz="0" w:space="0" w:color="auto"/>
      </w:divBdr>
      <w:divsChild>
        <w:div w:id="491484873">
          <w:marLeft w:val="0"/>
          <w:marRight w:val="0"/>
          <w:marTop w:val="0"/>
          <w:marBottom w:val="0"/>
          <w:divBdr>
            <w:top w:val="none" w:sz="0" w:space="0" w:color="auto"/>
            <w:left w:val="none" w:sz="0" w:space="0" w:color="auto"/>
            <w:bottom w:val="none" w:sz="0" w:space="0" w:color="auto"/>
            <w:right w:val="none" w:sz="0" w:space="0" w:color="auto"/>
          </w:divBdr>
          <w:divsChild>
            <w:div w:id="10970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20361">
      <w:bodyDiv w:val="1"/>
      <w:marLeft w:val="0"/>
      <w:marRight w:val="0"/>
      <w:marTop w:val="0"/>
      <w:marBottom w:val="0"/>
      <w:divBdr>
        <w:top w:val="none" w:sz="0" w:space="0" w:color="auto"/>
        <w:left w:val="none" w:sz="0" w:space="0" w:color="auto"/>
        <w:bottom w:val="none" w:sz="0" w:space="0" w:color="auto"/>
        <w:right w:val="none" w:sz="0" w:space="0" w:color="auto"/>
      </w:divBdr>
    </w:div>
    <w:div w:id="736904007">
      <w:bodyDiv w:val="1"/>
      <w:marLeft w:val="0"/>
      <w:marRight w:val="0"/>
      <w:marTop w:val="0"/>
      <w:marBottom w:val="0"/>
      <w:divBdr>
        <w:top w:val="none" w:sz="0" w:space="0" w:color="auto"/>
        <w:left w:val="none" w:sz="0" w:space="0" w:color="auto"/>
        <w:bottom w:val="none" w:sz="0" w:space="0" w:color="auto"/>
        <w:right w:val="none" w:sz="0" w:space="0" w:color="auto"/>
      </w:divBdr>
    </w:div>
    <w:div w:id="760417113">
      <w:bodyDiv w:val="1"/>
      <w:marLeft w:val="0"/>
      <w:marRight w:val="0"/>
      <w:marTop w:val="0"/>
      <w:marBottom w:val="0"/>
      <w:divBdr>
        <w:top w:val="none" w:sz="0" w:space="0" w:color="auto"/>
        <w:left w:val="none" w:sz="0" w:space="0" w:color="auto"/>
        <w:bottom w:val="none" w:sz="0" w:space="0" w:color="auto"/>
        <w:right w:val="none" w:sz="0" w:space="0" w:color="auto"/>
      </w:divBdr>
      <w:divsChild>
        <w:div w:id="1380856506">
          <w:marLeft w:val="0"/>
          <w:marRight w:val="0"/>
          <w:marTop w:val="0"/>
          <w:marBottom w:val="0"/>
          <w:divBdr>
            <w:top w:val="none" w:sz="0" w:space="0" w:color="auto"/>
            <w:left w:val="none" w:sz="0" w:space="0" w:color="auto"/>
            <w:bottom w:val="none" w:sz="0" w:space="0" w:color="auto"/>
            <w:right w:val="none" w:sz="0" w:space="0" w:color="auto"/>
          </w:divBdr>
          <w:divsChild>
            <w:div w:id="24747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10168">
      <w:bodyDiv w:val="1"/>
      <w:marLeft w:val="0"/>
      <w:marRight w:val="0"/>
      <w:marTop w:val="0"/>
      <w:marBottom w:val="0"/>
      <w:divBdr>
        <w:top w:val="none" w:sz="0" w:space="0" w:color="auto"/>
        <w:left w:val="none" w:sz="0" w:space="0" w:color="auto"/>
        <w:bottom w:val="none" w:sz="0" w:space="0" w:color="auto"/>
        <w:right w:val="none" w:sz="0" w:space="0" w:color="auto"/>
      </w:divBdr>
    </w:div>
    <w:div w:id="884563900">
      <w:bodyDiv w:val="1"/>
      <w:marLeft w:val="0"/>
      <w:marRight w:val="0"/>
      <w:marTop w:val="0"/>
      <w:marBottom w:val="0"/>
      <w:divBdr>
        <w:top w:val="none" w:sz="0" w:space="0" w:color="auto"/>
        <w:left w:val="none" w:sz="0" w:space="0" w:color="auto"/>
        <w:bottom w:val="none" w:sz="0" w:space="0" w:color="auto"/>
        <w:right w:val="none" w:sz="0" w:space="0" w:color="auto"/>
      </w:divBdr>
    </w:div>
    <w:div w:id="891577967">
      <w:bodyDiv w:val="1"/>
      <w:marLeft w:val="0"/>
      <w:marRight w:val="0"/>
      <w:marTop w:val="0"/>
      <w:marBottom w:val="0"/>
      <w:divBdr>
        <w:top w:val="none" w:sz="0" w:space="0" w:color="auto"/>
        <w:left w:val="none" w:sz="0" w:space="0" w:color="auto"/>
        <w:bottom w:val="none" w:sz="0" w:space="0" w:color="auto"/>
        <w:right w:val="none" w:sz="0" w:space="0" w:color="auto"/>
      </w:divBdr>
      <w:divsChild>
        <w:div w:id="1671374872">
          <w:marLeft w:val="0"/>
          <w:marRight w:val="0"/>
          <w:marTop w:val="0"/>
          <w:marBottom w:val="0"/>
          <w:divBdr>
            <w:top w:val="none" w:sz="0" w:space="0" w:color="auto"/>
            <w:left w:val="none" w:sz="0" w:space="0" w:color="auto"/>
            <w:bottom w:val="none" w:sz="0" w:space="0" w:color="auto"/>
            <w:right w:val="none" w:sz="0" w:space="0" w:color="auto"/>
          </w:divBdr>
          <w:divsChild>
            <w:div w:id="45595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26459">
      <w:bodyDiv w:val="1"/>
      <w:marLeft w:val="0"/>
      <w:marRight w:val="0"/>
      <w:marTop w:val="0"/>
      <w:marBottom w:val="0"/>
      <w:divBdr>
        <w:top w:val="none" w:sz="0" w:space="0" w:color="auto"/>
        <w:left w:val="none" w:sz="0" w:space="0" w:color="auto"/>
        <w:bottom w:val="none" w:sz="0" w:space="0" w:color="auto"/>
        <w:right w:val="none" w:sz="0" w:space="0" w:color="auto"/>
      </w:divBdr>
      <w:divsChild>
        <w:div w:id="82148038">
          <w:marLeft w:val="0"/>
          <w:marRight w:val="0"/>
          <w:marTop w:val="0"/>
          <w:marBottom w:val="0"/>
          <w:divBdr>
            <w:top w:val="none" w:sz="0" w:space="0" w:color="auto"/>
            <w:left w:val="none" w:sz="0" w:space="0" w:color="auto"/>
            <w:bottom w:val="none" w:sz="0" w:space="0" w:color="auto"/>
            <w:right w:val="none" w:sz="0" w:space="0" w:color="auto"/>
          </w:divBdr>
          <w:divsChild>
            <w:div w:id="35207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359619">
      <w:bodyDiv w:val="1"/>
      <w:marLeft w:val="0"/>
      <w:marRight w:val="0"/>
      <w:marTop w:val="0"/>
      <w:marBottom w:val="0"/>
      <w:divBdr>
        <w:top w:val="none" w:sz="0" w:space="0" w:color="auto"/>
        <w:left w:val="none" w:sz="0" w:space="0" w:color="auto"/>
        <w:bottom w:val="none" w:sz="0" w:space="0" w:color="auto"/>
        <w:right w:val="none" w:sz="0" w:space="0" w:color="auto"/>
      </w:divBdr>
    </w:div>
    <w:div w:id="1199318445">
      <w:bodyDiv w:val="1"/>
      <w:marLeft w:val="0"/>
      <w:marRight w:val="0"/>
      <w:marTop w:val="0"/>
      <w:marBottom w:val="0"/>
      <w:divBdr>
        <w:top w:val="none" w:sz="0" w:space="0" w:color="auto"/>
        <w:left w:val="none" w:sz="0" w:space="0" w:color="auto"/>
        <w:bottom w:val="none" w:sz="0" w:space="0" w:color="auto"/>
        <w:right w:val="none" w:sz="0" w:space="0" w:color="auto"/>
      </w:divBdr>
    </w:div>
    <w:div w:id="1205017529">
      <w:bodyDiv w:val="1"/>
      <w:marLeft w:val="0"/>
      <w:marRight w:val="0"/>
      <w:marTop w:val="0"/>
      <w:marBottom w:val="0"/>
      <w:divBdr>
        <w:top w:val="none" w:sz="0" w:space="0" w:color="auto"/>
        <w:left w:val="none" w:sz="0" w:space="0" w:color="auto"/>
        <w:bottom w:val="none" w:sz="0" w:space="0" w:color="auto"/>
        <w:right w:val="none" w:sz="0" w:space="0" w:color="auto"/>
      </w:divBdr>
    </w:div>
    <w:div w:id="1213466874">
      <w:bodyDiv w:val="1"/>
      <w:marLeft w:val="0"/>
      <w:marRight w:val="0"/>
      <w:marTop w:val="0"/>
      <w:marBottom w:val="0"/>
      <w:divBdr>
        <w:top w:val="none" w:sz="0" w:space="0" w:color="auto"/>
        <w:left w:val="none" w:sz="0" w:space="0" w:color="auto"/>
        <w:bottom w:val="none" w:sz="0" w:space="0" w:color="auto"/>
        <w:right w:val="none" w:sz="0" w:space="0" w:color="auto"/>
      </w:divBdr>
      <w:divsChild>
        <w:div w:id="1012293650">
          <w:marLeft w:val="0"/>
          <w:marRight w:val="0"/>
          <w:marTop w:val="0"/>
          <w:marBottom w:val="0"/>
          <w:divBdr>
            <w:top w:val="none" w:sz="0" w:space="0" w:color="auto"/>
            <w:left w:val="none" w:sz="0" w:space="0" w:color="auto"/>
            <w:bottom w:val="none" w:sz="0" w:space="0" w:color="auto"/>
            <w:right w:val="none" w:sz="0" w:space="0" w:color="auto"/>
          </w:divBdr>
          <w:divsChild>
            <w:div w:id="123273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84734">
      <w:bodyDiv w:val="1"/>
      <w:marLeft w:val="0"/>
      <w:marRight w:val="0"/>
      <w:marTop w:val="0"/>
      <w:marBottom w:val="0"/>
      <w:divBdr>
        <w:top w:val="none" w:sz="0" w:space="0" w:color="auto"/>
        <w:left w:val="none" w:sz="0" w:space="0" w:color="auto"/>
        <w:bottom w:val="none" w:sz="0" w:space="0" w:color="auto"/>
        <w:right w:val="none" w:sz="0" w:space="0" w:color="auto"/>
      </w:divBdr>
      <w:divsChild>
        <w:div w:id="766192074">
          <w:marLeft w:val="0"/>
          <w:marRight w:val="0"/>
          <w:marTop w:val="0"/>
          <w:marBottom w:val="0"/>
          <w:divBdr>
            <w:top w:val="none" w:sz="0" w:space="0" w:color="auto"/>
            <w:left w:val="none" w:sz="0" w:space="0" w:color="auto"/>
            <w:bottom w:val="none" w:sz="0" w:space="0" w:color="auto"/>
            <w:right w:val="none" w:sz="0" w:space="0" w:color="auto"/>
          </w:divBdr>
          <w:divsChild>
            <w:div w:id="43293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2537">
      <w:bodyDiv w:val="1"/>
      <w:marLeft w:val="0"/>
      <w:marRight w:val="0"/>
      <w:marTop w:val="0"/>
      <w:marBottom w:val="0"/>
      <w:divBdr>
        <w:top w:val="none" w:sz="0" w:space="0" w:color="auto"/>
        <w:left w:val="none" w:sz="0" w:space="0" w:color="auto"/>
        <w:bottom w:val="none" w:sz="0" w:space="0" w:color="auto"/>
        <w:right w:val="none" w:sz="0" w:space="0" w:color="auto"/>
      </w:divBdr>
      <w:divsChild>
        <w:div w:id="1844196101">
          <w:marLeft w:val="0"/>
          <w:marRight w:val="0"/>
          <w:marTop w:val="0"/>
          <w:marBottom w:val="0"/>
          <w:divBdr>
            <w:top w:val="none" w:sz="0" w:space="0" w:color="auto"/>
            <w:left w:val="none" w:sz="0" w:space="0" w:color="auto"/>
            <w:bottom w:val="none" w:sz="0" w:space="0" w:color="auto"/>
            <w:right w:val="none" w:sz="0" w:space="0" w:color="auto"/>
          </w:divBdr>
          <w:divsChild>
            <w:div w:id="142687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11422">
      <w:bodyDiv w:val="1"/>
      <w:marLeft w:val="0"/>
      <w:marRight w:val="0"/>
      <w:marTop w:val="0"/>
      <w:marBottom w:val="0"/>
      <w:divBdr>
        <w:top w:val="none" w:sz="0" w:space="0" w:color="auto"/>
        <w:left w:val="none" w:sz="0" w:space="0" w:color="auto"/>
        <w:bottom w:val="none" w:sz="0" w:space="0" w:color="auto"/>
        <w:right w:val="none" w:sz="0" w:space="0" w:color="auto"/>
      </w:divBdr>
      <w:divsChild>
        <w:div w:id="2110814579">
          <w:marLeft w:val="0"/>
          <w:marRight w:val="0"/>
          <w:marTop w:val="0"/>
          <w:marBottom w:val="0"/>
          <w:divBdr>
            <w:top w:val="none" w:sz="0" w:space="0" w:color="auto"/>
            <w:left w:val="none" w:sz="0" w:space="0" w:color="auto"/>
            <w:bottom w:val="none" w:sz="0" w:space="0" w:color="auto"/>
            <w:right w:val="none" w:sz="0" w:space="0" w:color="auto"/>
          </w:divBdr>
          <w:divsChild>
            <w:div w:id="17041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070546">
      <w:bodyDiv w:val="1"/>
      <w:marLeft w:val="0"/>
      <w:marRight w:val="0"/>
      <w:marTop w:val="0"/>
      <w:marBottom w:val="0"/>
      <w:divBdr>
        <w:top w:val="none" w:sz="0" w:space="0" w:color="auto"/>
        <w:left w:val="none" w:sz="0" w:space="0" w:color="auto"/>
        <w:bottom w:val="none" w:sz="0" w:space="0" w:color="auto"/>
        <w:right w:val="none" w:sz="0" w:space="0" w:color="auto"/>
      </w:divBdr>
      <w:divsChild>
        <w:div w:id="317464991">
          <w:marLeft w:val="0"/>
          <w:marRight w:val="0"/>
          <w:marTop w:val="0"/>
          <w:marBottom w:val="0"/>
          <w:divBdr>
            <w:top w:val="none" w:sz="0" w:space="0" w:color="auto"/>
            <w:left w:val="none" w:sz="0" w:space="0" w:color="auto"/>
            <w:bottom w:val="none" w:sz="0" w:space="0" w:color="auto"/>
            <w:right w:val="none" w:sz="0" w:space="0" w:color="auto"/>
          </w:divBdr>
          <w:divsChild>
            <w:div w:id="100474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94919">
      <w:bodyDiv w:val="1"/>
      <w:marLeft w:val="0"/>
      <w:marRight w:val="0"/>
      <w:marTop w:val="0"/>
      <w:marBottom w:val="0"/>
      <w:divBdr>
        <w:top w:val="none" w:sz="0" w:space="0" w:color="auto"/>
        <w:left w:val="none" w:sz="0" w:space="0" w:color="auto"/>
        <w:bottom w:val="none" w:sz="0" w:space="0" w:color="auto"/>
        <w:right w:val="none" w:sz="0" w:space="0" w:color="auto"/>
      </w:divBdr>
      <w:divsChild>
        <w:div w:id="129171742">
          <w:marLeft w:val="0"/>
          <w:marRight w:val="0"/>
          <w:marTop w:val="0"/>
          <w:marBottom w:val="0"/>
          <w:divBdr>
            <w:top w:val="none" w:sz="0" w:space="0" w:color="auto"/>
            <w:left w:val="none" w:sz="0" w:space="0" w:color="auto"/>
            <w:bottom w:val="none" w:sz="0" w:space="0" w:color="auto"/>
            <w:right w:val="none" w:sz="0" w:space="0" w:color="auto"/>
          </w:divBdr>
          <w:divsChild>
            <w:div w:id="32841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3021">
      <w:bodyDiv w:val="1"/>
      <w:marLeft w:val="0"/>
      <w:marRight w:val="0"/>
      <w:marTop w:val="0"/>
      <w:marBottom w:val="0"/>
      <w:divBdr>
        <w:top w:val="none" w:sz="0" w:space="0" w:color="auto"/>
        <w:left w:val="none" w:sz="0" w:space="0" w:color="auto"/>
        <w:bottom w:val="none" w:sz="0" w:space="0" w:color="auto"/>
        <w:right w:val="none" w:sz="0" w:space="0" w:color="auto"/>
      </w:divBdr>
    </w:div>
    <w:div w:id="1570111702">
      <w:bodyDiv w:val="1"/>
      <w:marLeft w:val="0"/>
      <w:marRight w:val="0"/>
      <w:marTop w:val="0"/>
      <w:marBottom w:val="0"/>
      <w:divBdr>
        <w:top w:val="none" w:sz="0" w:space="0" w:color="auto"/>
        <w:left w:val="none" w:sz="0" w:space="0" w:color="auto"/>
        <w:bottom w:val="none" w:sz="0" w:space="0" w:color="auto"/>
        <w:right w:val="none" w:sz="0" w:space="0" w:color="auto"/>
      </w:divBdr>
    </w:div>
    <w:div w:id="1596206581">
      <w:bodyDiv w:val="1"/>
      <w:marLeft w:val="0"/>
      <w:marRight w:val="0"/>
      <w:marTop w:val="0"/>
      <w:marBottom w:val="0"/>
      <w:divBdr>
        <w:top w:val="none" w:sz="0" w:space="0" w:color="auto"/>
        <w:left w:val="none" w:sz="0" w:space="0" w:color="auto"/>
        <w:bottom w:val="none" w:sz="0" w:space="0" w:color="auto"/>
        <w:right w:val="none" w:sz="0" w:space="0" w:color="auto"/>
      </w:divBdr>
      <w:divsChild>
        <w:div w:id="53741924">
          <w:marLeft w:val="0"/>
          <w:marRight w:val="0"/>
          <w:marTop w:val="0"/>
          <w:marBottom w:val="0"/>
          <w:divBdr>
            <w:top w:val="none" w:sz="0" w:space="0" w:color="auto"/>
            <w:left w:val="none" w:sz="0" w:space="0" w:color="auto"/>
            <w:bottom w:val="none" w:sz="0" w:space="0" w:color="auto"/>
            <w:right w:val="none" w:sz="0" w:space="0" w:color="auto"/>
          </w:divBdr>
          <w:divsChild>
            <w:div w:id="170814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58679">
      <w:bodyDiv w:val="1"/>
      <w:marLeft w:val="0"/>
      <w:marRight w:val="0"/>
      <w:marTop w:val="0"/>
      <w:marBottom w:val="0"/>
      <w:divBdr>
        <w:top w:val="none" w:sz="0" w:space="0" w:color="auto"/>
        <w:left w:val="none" w:sz="0" w:space="0" w:color="auto"/>
        <w:bottom w:val="none" w:sz="0" w:space="0" w:color="auto"/>
        <w:right w:val="none" w:sz="0" w:space="0" w:color="auto"/>
      </w:divBdr>
      <w:divsChild>
        <w:div w:id="917859975">
          <w:marLeft w:val="0"/>
          <w:marRight w:val="0"/>
          <w:marTop w:val="0"/>
          <w:marBottom w:val="0"/>
          <w:divBdr>
            <w:top w:val="none" w:sz="0" w:space="0" w:color="auto"/>
            <w:left w:val="none" w:sz="0" w:space="0" w:color="auto"/>
            <w:bottom w:val="none" w:sz="0" w:space="0" w:color="auto"/>
            <w:right w:val="none" w:sz="0" w:space="0" w:color="auto"/>
          </w:divBdr>
          <w:divsChild>
            <w:div w:id="50142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927526">
      <w:bodyDiv w:val="1"/>
      <w:marLeft w:val="0"/>
      <w:marRight w:val="0"/>
      <w:marTop w:val="0"/>
      <w:marBottom w:val="0"/>
      <w:divBdr>
        <w:top w:val="none" w:sz="0" w:space="0" w:color="auto"/>
        <w:left w:val="none" w:sz="0" w:space="0" w:color="auto"/>
        <w:bottom w:val="none" w:sz="0" w:space="0" w:color="auto"/>
        <w:right w:val="none" w:sz="0" w:space="0" w:color="auto"/>
      </w:divBdr>
    </w:div>
    <w:div w:id="1750955894">
      <w:bodyDiv w:val="1"/>
      <w:marLeft w:val="0"/>
      <w:marRight w:val="0"/>
      <w:marTop w:val="0"/>
      <w:marBottom w:val="0"/>
      <w:divBdr>
        <w:top w:val="none" w:sz="0" w:space="0" w:color="auto"/>
        <w:left w:val="none" w:sz="0" w:space="0" w:color="auto"/>
        <w:bottom w:val="none" w:sz="0" w:space="0" w:color="auto"/>
        <w:right w:val="none" w:sz="0" w:space="0" w:color="auto"/>
      </w:divBdr>
      <w:divsChild>
        <w:div w:id="40372971">
          <w:marLeft w:val="0"/>
          <w:marRight w:val="0"/>
          <w:marTop w:val="0"/>
          <w:marBottom w:val="0"/>
          <w:divBdr>
            <w:top w:val="none" w:sz="0" w:space="0" w:color="auto"/>
            <w:left w:val="none" w:sz="0" w:space="0" w:color="auto"/>
            <w:bottom w:val="none" w:sz="0" w:space="0" w:color="auto"/>
            <w:right w:val="none" w:sz="0" w:space="0" w:color="auto"/>
          </w:divBdr>
          <w:divsChild>
            <w:div w:id="209200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3634">
      <w:bodyDiv w:val="1"/>
      <w:marLeft w:val="0"/>
      <w:marRight w:val="0"/>
      <w:marTop w:val="0"/>
      <w:marBottom w:val="0"/>
      <w:divBdr>
        <w:top w:val="none" w:sz="0" w:space="0" w:color="auto"/>
        <w:left w:val="none" w:sz="0" w:space="0" w:color="auto"/>
        <w:bottom w:val="none" w:sz="0" w:space="0" w:color="auto"/>
        <w:right w:val="none" w:sz="0" w:space="0" w:color="auto"/>
      </w:divBdr>
      <w:divsChild>
        <w:div w:id="2025547823">
          <w:marLeft w:val="0"/>
          <w:marRight w:val="0"/>
          <w:marTop w:val="0"/>
          <w:marBottom w:val="0"/>
          <w:divBdr>
            <w:top w:val="none" w:sz="0" w:space="0" w:color="auto"/>
            <w:left w:val="none" w:sz="0" w:space="0" w:color="auto"/>
            <w:bottom w:val="none" w:sz="0" w:space="0" w:color="auto"/>
            <w:right w:val="none" w:sz="0" w:space="0" w:color="auto"/>
          </w:divBdr>
          <w:divsChild>
            <w:div w:id="207658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83348">
      <w:bodyDiv w:val="1"/>
      <w:marLeft w:val="0"/>
      <w:marRight w:val="0"/>
      <w:marTop w:val="0"/>
      <w:marBottom w:val="0"/>
      <w:divBdr>
        <w:top w:val="none" w:sz="0" w:space="0" w:color="auto"/>
        <w:left w:val="none" w:sz="0" w:space="0" w:color="auto"/>
        <w:bottom w:val="none" w:sz="0" w:space="0" w:color="auto"/>
        <w:right w:val="none" w:sz="0" w:space="0" w:color="auto"/>
      </w:divBdr>
      <w:divsChild>
        <w:div w:id="1718776649">
          <w:marLeft w:val="0"/>
          <w:marRight w:val="0"/>
          <w:marTop w:val="0"/>
          <w:marBottom w:val="0"/>
          <w:divBdr>
            <w:top w:val="none" w:sz="0" w:space="0" w:color="auto"/>
            <w:left w:val="none" w:sz="0" w:space="0" w:color="auto"/>
            <w:bottom w:val="none" w:sz="0" w:space="0" w:color="auto"/>
            <w:right w:val="none" w:sz="0" w:space="0" w:color="auto"/>
          </w:divBdr>
          <w:divsChild>
            <w:div w:id="135102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71702">
      <w:bodyDiv w:val="1"/>
      <w:marLeft w:val="0"/>
      <w:marRight w:val="0"/>
      <w:marTop w:val="0"/>
      <w:marBottom w:val="0"/>
      <w:divBdr>
        <w:top w:val="none" w:sz="0" w:space="0" w:color="auto"/>
        <w:left w:val="none" w:sz="0" w:space="0" w:color="auto"/>
        <w:bottom w:val="none" w:sz="0" w:space="0" w:color="auto"/>
        <w:right w:val="none" w:sz="0" w:space="0" w:color="auto"/>
      </w:divBdr>
    </w:div>
    <w:div w:id="1935700290">
      <w:bodyDiv w:val="1"/>
      <w:marLeft w:val="0"/>
      <w:marRight w:val="0"/>
      <w:marTop w:val="0"/>
      <w:marBottom w:val="0"/>
      <w:divBdr>
        <w:top w:val="none" w:sz="0" w:space="0" w:color="auto"/>
        <w:left w:val="none" w:sz="0" w:space="0" w:color="auto"/>
        <w:bottom w:val="none" w:sz="0" w:space="0" w:color="auto"/>
        <w:right w:val="none" w:sz="0" w:space="0" w:color="auto"/>
      </w:divBdr>
      <w:divsChild>
        <w:div w:id="271596137">
          <w:marLeft w:val="0"/>
          <w:marRight w:val="0"/>
          <w:marTop w:val="0"/>
          <w:marBottom w:val="0"/>
          <w:divBdr>
            <w:top w:val="none" w:sz="0" w:space="0" w:color="auto"/>
            <w:left w:val="none" w:sz="0" w:space="0" w:color="auto"/>
            <w:bottom w:val="none" w:sz="0" w:space="0" w:color="auto"/>
            <w:right w:val="none" w:sz="0" w:space="0" w:color="auto"/>
          </w:divBdr>
          <w:divsChild>
            <w:div w:id="181332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15803">
      <w:bodyDiv w:val="1"/>
      <w:marLeft w:val="0"/>
      <w:marRight w:val="0"/>
      <w:marTop w:val="0"/>
      <w:marBottom w:val="0"/>
      <w:divBdr>
        <w:top w:val="none" w:sz="0" w:space="0" w:color="auto"/>
        <w:left w:val="none" w:sz="0" w:space="0" w:color="auto"/>
        <w:bottom w:val="none" w:sz="0" w:space="0" w:color="auto"/>
        <w:right w:val="none" w:sz="0" w:space="0" w:color="auto"/>
      </w:divBdr>
    </w:div>
    <w:div w:id="1995643942">
      <w:bodyDiv w:val="1"/>
      <w:marLeft w:val="0"/>
      <w:marRight w:val="0"/>
      <w:marTop w:val="0"/>
      <w:marBottom w:val="0"/>
      <w:divBdr>
        <w:top w:val="none" w:sz="0" w:space="0" w:color="auto"/>
        <w:left w:val="none" w:sz="0" w:space="0" w:color="auto"/>
        <w:bottom w:val="none" w:sz="0" w:space="0" w:color="auto"/>
        <w:right w:val="none" w:sz="0" w:space="0" w:color="auto"/>
      </w:divBdr>
      <w:divsChild>
        <w:div w:id="222759401">
          <w:marLeft w:val="0"/>
          <w:marRight w:val="0"/>
          <w:marTop w:val="0"/>
          <w:marBottom w:val="0"/>
          <w:divBdr>
            <w:top w:val="none" w:sz="0" w:space="0" w:color="auto"/>
            <w:left w:val="none" w:sz="0" w:space="0" w:color="auto"/>
            <w:bottom w:val="none" w:sz="0" w:space="0" w:color="auto"/>
            <w:right w:val="none" w:sz="0" w:space="0" w:color="auto"/>
          </w:divBdr>
        </w:div>
      </w:divsChild>
    </w:div>
    <w:div w:id="2004508586">
      <w:bodyDiv w:val="1"/>
      <w:marLeft w:val="0"/>
      <w:marRight w:val="0"/>
      <w:marTop w:val="0"/>
      <w:marBottom w:val="0"/>
      <w:divBdr>
        <w:top w:val="none" w:sz="0" w:space="0" w:color="auto"/>
        <w:left w:val="none" w:sz="0" w:space="0" w:color="auto"/>
        <w:bottom w:val="none" w:sz="0" w:space="0" w:color="auto"/>
        <w:right w:val="none" w:sz="0" w:space="0" w:color="auto"/>
      </w:divBdr>
      <w:divsChild>
        <w:div w:id="1013386704">
          <w:marLeft w:val="0"/>
          <w:marRight w:val="0"/>
          <w:marTop w:val="0"/>
          <w:marBottom w:val="0"/>
          <w:divBdr>
            <w:top w:val="none" w:sz="0" w:space="0" w:color="auto"/>
            <w:left w:val="none" w:sz="0" w:space="0" w:color="auto"/>
            <w:bottom w:val="none" w:sz="0" w:space="0" w:color="auto"/>
            <w:right w:val="none" w:sz="0" w:space="0" w:color="auto"/>
          </w:divBdr>
          <w:divsChild>
            <w:div w:id="200083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86204">
      <w:bodyDiv w:val="1"/>
      <w:marLeft w:val="0"/>
      <w:marRight w:val="0"/>
      <w:marTop w:val="0"/>
      <w:marBottom w:val="0"/>
      <w:divBdr>
        <w:top w:val="none" w:sz="0" w:space="0" w:color="auto"/>
        <w:left w:val="none" w:sz="0" w:space="0" w:color="auto"/>
        <w:bottom w:val="none" w:sz="0" w:space="0" w:color="auto"/>
        <w:right w:val="none" w:sz="0" w:space="0" w:color="auto"/>
      </w:divBdr>
      <w:divsChild>
        <w:div w:id="1738699247">
          <w:marLeft w:val="0"/>
          <w:marRight w:val="0"/>
          <w:marTop w:val="0"/>
          <w:marBottom w:val="0"/>
          <w:divBdr>
            <w:top w:val="none" w:sz="0" w:space="0" w:color="auto"/>
            <w:left w:val="none" w:sz="0" w:space="0" w:color="auto"/>
            <w:bottom w:val="none" w:sz="0" w:space="0" w:color="auto"/>
            <w:right w:val="none" w:sz="0" w:space="0" w:color="auto"/>
          </w:divBdr>
          <w:divsChild>
            <w:div w:id="194191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1961">
      <w:bodyDiv w:val="1"/>
      <w:marLeft w:val="0"/>
      <w:marRight w:val="0"/>
      <w:marTop w:val="0"/>
      <w:marBottom w:val="0"/>
      <w:divBdr>
        <w:top w:val="none" w:sz="0" w:space="0" w:color="auto"/>
        <w:left w:val="none" w:sz="0" w:space="0" w:color="auto"/>
        <w:bottom w:val="none" w:sz="0" w:space="0" w:color="auto"/>
        <w:right w:val="none" w:sz="0" w:space="0" w:color="auto"/>
      </w:divBdr>
    </w:div>
    <w:div w:id="2129005471">
      <w:bodyDiv w:val="1"/>
      <w:marLeft w:val="0"/>
      <w:marRight w:val="0"/>
      <w:marTop w:val="0"/>
      <w:marBottom w:val="0"/>
      <w:divBdr>
        <w:top w:val="none" w:sz="0" w:space="0" w:color="auto"/>
        <w:left w:val="none" w:sz="0" w:space="0" w:color="auto"/>
        <w:bottom w:val="none" w:sz="0" w:space="0" w:color="auto"/>
        <w:right w:val="none" w:sz="0" w:space="0" w:color="auto"/>
      </w:divBdr>
      <w:divsChild>
        <w:div w:id="1037197359">
          <w:marLeft w:val="0"/>
          <w:marRight w:val="0"/>
          <w:marTop w:val="0"/>
          <w:marBottom w:val="0"/>
          <w:divBdr>
            <w:top w:val="none" w:sz="0" w:space="0" w:color="auto"/>
            <w:left w:val="none" w:sz="0" w:space="0" w:color="auto"/>
            <w:bottom w:val="none" w:sz="0" w:space="0" w:color="auto"/>
            <w:right w:val="none" w:sz="0" w:space="0" w:color="auto"/>
          </w:divBdr>
          <w:divsChild>
            <w:div w:id="189388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yron_18cua@hot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BF6065-8B45-480D-B0E0-B4B2A654E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7</Pages>
  <Words>2944</Words>
  <Characters>16198</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19104</CharactersWithSpaces>
  <SharedDoc>false</SharedDoc>
  <HLinks>
    <vt:vector size="6" baseType="variant">
      <vt:variant>
        <vt:i4>7209078</vt:i4>
      </vt:variant>
      <vt:variant>
        <vt:i4>9</vt:i4>
      </vt:variant>
      <vt:variant>
        <vt:i4>0</vt:i4>
      </vt:variant>
      <vt:variant>
        <vt:i4>5</vt:i4>
      </vt:variant>
      <vt:variant>
        <vt:lpwstr>mailto:bayron_18cua@hotmail.com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EquiPC05</dc:creator>
  <cp:keywords/>
  <cp:lastModifiedBy>VICENTE NENGER</cp:lastModifiedBy>
  <cp:revision>6</cp:revision>
  <cp:lastPrinted>2024-03-14T21:47:00Z</cp:lastPrinted>
  <dcterms:created xsi:type="dcterms:W3CDTF">2025-02-26T17:44:00Z</dcterms:created>
  <dcterms:modified xsi:type="dcterms:W3CDTF">2025-02-26T18:28:00Z</dcterms:modified>
</cp:coreProperties>
</file>