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84CA6" w14:textId="2BDF77DC" w:rsidR="00CE066F" w:rsidRPr="003E330D" w:rsidRDefault="00CE066F" w:rsidP="003E330D">
      <w:pPr>
        <w:spacing w:after="0" w:line="312" w:lineRule="auto"/>
        <w:jc w:val="center"/>
        <w:rPr>
          <w:rFonts w:ascii="宋体" w:eastAsia="宋体" w:hAnsi="宋体" w:hint="eastAsia"/>
          <w:b/>
          <w:bCs/>
          <w:sz w:val="28"/>
          <w:szCs w:val="28"/>
        </w:rPr>
      </w:pPr>
      <w:r w:rsidRPr="003E330D">
        <w:rPr>
          <w:rFonts w:ascii="宋体" w:eastAsia="宋体" w:hAnsi="宋体"/>
          <w:b/>
          <w:bCs/>
          <w:sz w:val="28"/>
          <w:szCs w:val="28"/>
        </w:rPr>
        <w:t>认识ArceOS</w:t>
      </w:r>
    </w:p>
    <w:p w14:paraId="10B14D28" w14:textId="5F292F2D" w:rsidR="00CE066F" w:rsidRPr="003E330D" w:rsidRDefault="00CE066F" w:rsidP="003E330D">
      <w:pPr>
        <w:spacing w:after="0" w:line="312" w:lineRule="auto"/>
        <w:ind w:firstLineChars="200" w:firstLine="480"/>
        <w:rPr>
          <w:rFonts w:ascii="宋体" w:eastAsia="宋体" w:hAnsi="宋体" w:hint="eastAsia"/>
          <w:sz w:val="24"/>
        </w:rPr>
      </w:pPr>
      <w:r w:rsidRPr="003E330D">
        <w:rPr>
          <w:rFonts w:ascii="宋体" w:eastAsia="宋体" w:hAnsi="宋体"/>
          <w:sz w:val="24"/>
        </w:rPr>
        <w:t>本文档面向希望使用、学习或参与 ArceOS 开发的工程师与研究者，介绍其设计理念、核心架构、使用方法与学习路径。</w:t>
      </w:r>
    </w:p>
    <w:p w14:paraId="689AE3B6"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1. 项目简介</w:t>
      </w:r>
    </w:p>
    <w:p w14:paraId="191EAB7D" w14:textId="442323F6" w:rsidR="00CE066F" w:rsidRPr="003E330D" w:rsidRDefault="003E330D" w:rsidP="003E330D">
      <w:pPr>
        <w:spacing w:after="0" w:line="312" w:lineRule="auto"/>
        <w:rPr>
          <w:rFonts w:ascii="宋体" w:eastAsia="宋体" w:hAnsi="宋体" w:hint="eastAsia"/>
          <w:b/>
          <w:bCs/>
          <w:sz w:val="24"/>
        </w:rPr>
      </w:pPr>
      <w:r w:rsidRPr="003E330D">
        <w:rPr>
          <w:rFonts w:ascii="宋体" w:eastAsia="宋体" w:hAnsi="宋体" w:hint="eastAsia"/>
          <w:b/>
          <w:bCs/>
          <w:sz w:val="24"/>
        </w:rPr>
        <w:t>1.1</w:t>
      </w:r>
      <w:r w:rsidR="00CE066F" w:rsidRPr="003E330D">
        <w:rPr>
          <w:rFonts w:ascii="宋体" w:eastAsia="宋体" w:hAnsi="宋体"/>
          <w:b/>
          <w:bCs/>
          <w:sz w:val="24"/>
        </w:rPr>
        <w:t>什么是ArceOS</w:t>
      </w:r>
    </w:p>
    <w:p w14:paraId="01C1CBF2" w14:textId="435D9E9B" w:rsidR="003E330D" w:rsidRPr="003E330D" w:rsidRDefault="003E330D" w:rsidP="003E330D">
      <w:pPr>
        <w:spacing w:after="0" w:line="312" w:lineRule="auto"/>
        <w:ind w:firstLineChars="200" w:firstLine="480"/>
        <w:rPr>
          <w:rFonts w:ascii="宋体" w:eastAsia="宋体" w:hAnsi="宋体" w:hint="eastAsia"/>
          <w:sz w:val="24"/>
        </w:rPr>
      </w:pPr>
      <w:r w:rsidRPr="003E330D">
        <w:rPr>
          <w:rFonts w:ascii="宋体" w:eastAsia="宋体" w:hAnsi="宋体" w:hint="eastAsia"/>
          <w:sz w:val="24"/>
        </w:rPr>
        <w:t>ArceOS是</w:t>
      </w:r>
      <w:proofErr w:type="spellStart"/>
      <w:r w:rsidRPr="003E330D">
        <w:rPr>
          <w:rFonts w:ascii="宋体" w:eastAsia="宋体" w:hAnsi="宋体" w:hint="eastAsia"/>
          <w:sz w:val="24"/>
        </w:rPr>
        <w:t>TGOSKits</w:t>
      </w:r>
      <w:proofErr w:type="spellEnd"/>
      <w:r w:rsidRPr="003E330D">
        <w:rPr>
          <w:rFonts w:ascii="宋体" w:eastAsia="宋体" w:hAnsi="宋体" w:hint="eastAsia"/>
          <w:sz w:val="24"/>
        </w:rPr>
        <w:t>工作区中的核心系统组件，也是一个基于Rust语言编写的组件化</w:t>
      </w:r>
      <w:proofErr w:type="spellStart"/>
      <w:r w:rsidRPr="003E330D">
        <w:rPr>
          <w:rFonts w:ascii="宋体" w:eastAsia="宋体" w:hAnsi="宋体" w:hint="eastAsia"/>
          <w:sz w:val="24"/>
        </w:rPr>
        <w:t>Unikernel</w:t>
      </w:r>
      <w:proofErr w:type="spellEnd"/>
      <w:r w:rsidRPr="003E330D">
        <w:rPr>
          <w:rFonts w:ascii="宋体" w:eastAsia="宋体" w:hAnsi="宋体" w:hint="eastAsia"/>
          <w:sz w:val="24"/>
        </w:rPr>
        <w:t>（单内核）操作系统。与旨在提供通用计算平台（如 Linux、Windows）的操作系统不同，ArceOS的设计目标聚焦于特定应用场景下的极致性能与资源利用率，面向智能物联网设备、嵌入式系统、边缘计算节点等场景，追求安全、高性能与应用兼容性。它通过将操作系统内核与用户应用程序静态链接为一个单一的可执行文件，使应用与内核处于同一</w:t>
      </w:r>
      <w:proofErr w:type="gramStart"/>
      <w:r w:rsidRPr="003E330D">
        <w:rPr>
          <w:rFonts w:ascii="宋体" w:eastAsia="宋体" w:hAnsi="宋体" w:hint="eastAsia"/>
          <w:sz w:val="24"/>
        </w:rPr>
        <w:t>特权级</w:t>
      </w:r>
      <w:proofErr w:type="gramEnd"/>
      <w:r w:rsidRPr="003E330D">
        <w:rPr>
          <w:rFonts w:ascii="宋体" w:eastAsia="宋体" w:hAnsi="宋体" w:hint="eastAsia"/>
          <w:sz w:val="24"/>
        </w:rPr>
        <w:t>并共享地址空间，从而消除传统的</w:t>
      </w:r>
      <w:proofErr w:type="gramStart"/>
      <w:r w:rsidRPr="003E330D">
        <w:rPr>
          <w:rFonts w:ascii="宋体" w:eastAsia="宋体" w:hAnsi="宋体" w:hint="eastAsia"/>
          <w:sz w:val="24"/>
        </w:rPr>
        <w:t>特权级</w:t>
      </w:r>
      <w:proofErr w:type="gramEnd"/>
      <w:r w:rsidRPr="003E330D">
        <w:rPr>
          <w:rFonts w:ascii="宋体" w:eastAsia="宋体" w:hAnsi="宋体" w:hint="eastAsia"/>
          <w:sz w:val="24"/>
        </w:rPr>
        <w:t>切换与数据拷贝开销；并依靠极高粒度的模块化设计，将内核功能拆分为独立的Rust crate，通过Cargo feature机制在编译</w:t>
      </w:r>
      <w:proofErr w:type="gramStart"/>
      <w:r w:rsidRPr="003E330D">
        <w:rPr>
          <w:rFonts w:ascii="宋体" w:eastAsia="宋体" w:hAnsi="宋体" w:hint="eastAsia"/>
          <w:sz w:val="24"/>
        </w:rPr>
        <w:t>期实现</w:t>
      </w:r>
      <w:proofErr w:type="gramEnd"/>
      <w:r w:rsidRPr="003E330D">
        <w:rPr>
          <w:rFonts w:ascii="宋体" w:eastAsia="宋体" w:hAnsi="宋体" w:hint="eastAsia"/>
          <w:sz w:val="24"/>
        </w:rPr>
        <w:t>操作系统的“按需裁剪”与“定制化编译”，只链接应用实际需要的子系统，从而最小化内核体积与启动时间。</w:t>
      </w:r>
    </w:p>
    <w:p w14:paraId="15744A48" w14:textId="148D579E" w:rsidR="00CE066F" w:rsidRPr="003E330D" w:rsidRDefault="003E330D" w:rsidP="003E330D">
      <w:pPr>
        <w:spacing w:after="0" w:line="312" w:lineRule="auto"/>
        <w:ind w:firstLineChars="200" w:firstLine="480"/>
        <w:rPr>
          <w:rFonts w:ascii="宋体" w:eastAsia="宋体" w:hAnsi="宋体" w:hint="eastAsia"/>
          <w:sz w:val="24"/>
        </w:rPr>
      </w:pPr>
      <w:r w:rsidRPr="003E330D">
        <w:rPr>
          <w:rFonts w:ascii="宋体" w:eastAsia="宋体" w:hAnsi="宋体" w:hint="eastAsia"/>
          <w:sz w:val="24"/>
        </w:rPr>
        <w:t>ArceOS的核心设计原则是验证“灵活内核”理念：用同一套基础内核服务，通过组合不同组件，可以快速构建出</w:t>
      </w:r>
      <w:proofErr w:type="spellStart"/>
      <w:r w:rsidRPr="003E330D">
        <w:rPr>
          <w:rFonts w:ascii="宋体" w:eastAsia="宋体" w:hAnsi="宋体" w:hint="eastAsia"/>
          <w:sz w:val="24"/>
        </w:rPr>
        <w:t>Unikernel</w:t>
      </w:r>
      <w:proofErr w:type="spellEnd"/>
      <w:r w:rsidRPr="003E330D">
        <w:rPr>
          <w:rFonts w:ascii="宋体" w:eastAsia="宋体" w:hAnsi="宋体" w:hint="eastAsia"/>
          <w:sz w:val="24"/>
        </w:rPr>
        <w:t>、宏内核、微内核乃至 Hypervisor等多种内核形态。它</w:t>
      </w:r>
      <w:proofErr w:type="gramStart"/>
      <w:r w:rsidRPr="003E330D">
        <w:rPr>
          <w:rFonts w:ascii="宋体" w:eastAsia="宋体" w:hAnsi="宋体" w:hint="eastAsia"/>
          <w:sz w:val="24"/>
        </w:rPr>
        <w:t>既是可</w:t>
      </w:r>
      <w:proofErr w:type="gramEnd"/>
      <w:r w:rsidRPr="003E330D">
        <w:rPr>
          <w:rFonts w:ascii="宋体" w:eastAsia="宋体" w:hAnsi="宋体" w:hint="eastAsia"/>
          <w:sz w:val="24"/>
        </w:rPr>
        <w:t>独立运行的模块化</w:t>
      </w:r>
      <w:proofErr w:type="spellStart"/>
      <w:r w:rsidRPr="003E330D">
        <w:rPr>
          <w:rFonts w:ascii="宋体" w:eastAsia="宋体" w:hAnsi="宋体" w:hint="eastAsia"/>
          <w:sz w:val="24"/>
        </w:rPr>
        <w:t>Unikernel</w:t>
      </w:r>
      <w:proofErr w:type="spellEnd"/>
      <w:r w:rsidRPr="003E330D">
        <w:rPr>
          <w:rFonts w:ascii="宋体" w:eastAsia="宋体" w:hAnsi="宋体" w:hint="eastAsia"/>
          <w:sz w:val="24"/>
        </w:rPr>
        <w:t xml:space="preserve">，也是 </w:t>
      </w:r>
      <w:proofErr w:type="spellStart"/>
      <w:r w:rsidRPr="003E330D">
        <w:rPr>
          <w:rFonts w:ascii="宋体" w:eastAsia="宋体" w:hAnsi="宋体" w:hint="eastAsia"/>
          <w:sz w:val="24"/>
        </w:rPr>
        <w:t>TGOSKits</w:t>
      </w:r>
      <w:proofErr w:type="spellEnd"/>
      <w:r w:rsidRPr="003E330D">
        <w:rPr>
          <w:rFonts w:ascii="宋体" w:eastAsia="宋体" w:hAnsi="宋体" w:hint="eastAsia"/>
          <w:sz w:val="24"/>
        </w:rPr>
        <w:t>工作区中</w:t>
      </w:r>
      <w:proofErr w:type="spellStart"/>
      <w:r w:rsidRPr="003E330D">
        <w:rPr>
          <w:rFonts w:ascii="宋体" w:eastAsia="宋体" w:hAnsi="宋体" w:hint="eastAsia"/>
          <w:sz w:val="24"/>
        </w:rPr>
        <w:t>StarryOS</w:t>
      </w:r>
      <w:proofErr w:type="spellEnd"/>
      <w:r w:rsidRPr="003E330D">
        <w:rPr>
          <w:rFonts w:ascii="宋体" w:eastAsia="宋体" w:hAnsi="宋体" w:hint="eastAsia"/>
          <w:sz w:val="24"/>
        </w:rPr>
        <w:t>（宏内核）与</w:t>
      </w:r>
      <w:proofErr w:type="spellStart"/>
      <w:r w:rsidRPr="003E330D">
        <w:rPr>
          <w:rFonts w:ascii="宋体" w:eastAsia="宋体" w:hAnsi="宋体" w:hint="eastAsia"/>
          <w:sz w:val="24"/>
        </w:rPr>
        <w:t>Axvisor</w:t>
      </w:r>
      <w:proofErr w:type="spellEnd"/>
      <w:r w:rsidRPr="003E330D">
        <w:rPr>
          <w:rFonts w:ascii="宋体" w:eastAsia="宋体" w:hAnsi="宋体" w:hint="eastAsia"/>
          <w:sz w:val="24"/>
        </w:rPr>
        <w:t>（Type-I Hypervisor）的共同底层基础，为</w:t>
      </w:r>
      <w:proofErr w:type="gramStart"/>
      <w:r w:rsidRPr="003E330D">
        <w:rPr>
          <w:rFonts w:ascii="宋体" w:eastAsia="宋体" w:hAnsi="宋体" w:hint="eastAsia"/>
          <w:sz w:val="24"/>
        </w:rPr>
        <w:t>二者提供</w:t>
      </w:r>
      <w:proofErr w:type="gramEnd"/>
      <w:r w:rsidRPr="003E330D">
        <w:rPr>
          <w:rFonts w:ascii="宋体" w:eastAsia="宋体" w:hAnsi="宋体" w:hint="eastAsia"/>
          <w:sz w:val="24"/>
        </w:rPr>
        <w:t>硬件抽象、任务调度、内存管理、驱动等可复用的核心能力。目前已支持x86_64、RISC-V 64、AArch64、LoongArch64</w:t>
      </w:r>
      <w:proofErr w:type="gramStart"/>
      <w:r w:rsidRPr="003E330D">
        <w:rPr>
          <w:rFonts w:ascii="宋体" w:eastAsia="宋体" w:hAnsi="宋体" w:hint="eastAsia"/>
          <w:sz w:val="24"/>
        </w:rPr>
        <w:t>四</w:t>
      </w:r>
      <w:proofErr w:type="gramEnd"/>
      <w:r w:rsidRPr="003E330D">
        <w:rPr>
          <w:rFonts w:ascii="宋体" w:eastAsia="宋体" w:hAnsi="宋体" w:hint="eastAsia"/>
          <w:sz w:val="24"/>
        </w:rPr>
        <w:t>种64 位架构，核心模块涵盖</w:t>
      </w:r>
      <w:proofErr w:type="spellStart"/>
      <w:r w:rsidRPr="003E330D">
        <w:rPr>
          <w:rFonts w:ascii="宋体" w:eastAsia="宋体" w:hAnsi="宋体" w:hint="eastAsia"/>
          <w:sz w:val="24"/>
        </w:rPr>
        <w:t>axhal</w:t>
      </w:r>
      <w:proofErr w:type="spellEnd"/>
      <w:r w:rsidRPr="003E330D">
        <w:rPr>
          <w:rFonts w:ascii="宋体" w:eastAsia="宋体" w:hAnsi="宋体" w:hint="eastAsia"/>
          <w:sz w:val="24"/>
        </w:rPr>
        <w:t>（硬件抽象层）、</w:t>
      </w:r>
      <w:proofErr w:type="spellStart"/>
      <w:r w:rsidRPr="003E330D">
        <w:rPr>
          <w:rFonts w:ascii="宋体" w:eastAsia="宋体" w:hAnsi="宋体" w:hint="eastAsia"/>
          <w:sz w:val="24"/>
        </w:rPr>
        <w:t>axtask</w:t>
      </w:r>
      <w:proofErr w:type="spellEnd"/>
      <w:r w:rsidRPr="003E330D">
        <w:rPr>
          <w:rFonts w:ascii="宋体" w:eastAsia="宋体" w:hAnsi="宋体" w:hint="eastAsia"/>
          <w:sz w:val="24"/>
        </w:rPr>
        <w:t>（任务调度）、</w:t>
      </w:r>
      <w:proofErr w:type="spellStart"/>
      <w:r w:rsidRPr="003E330D">
        <w:rPr>
          <w:rFonts w:ascii="宋体" w:eastAsia="宋体" w:hAnsi="宋体" w:hint="eastAsia"/>
          <w:sz w:val="24"/>
        </w:rPr>
        <w:t>axalloc</w:t>
      </w:r>
      <w:proofErr w:type="spellEnd"/>
      <w:r w:rsidRPr="003E330D">
        <w:rPr>
          <w:rFonts w:ascii="宋体" w:eastAsia="宋体" w:hAnsi="宋体" w:hint="eastAsia"/>
          <w:sz w:val="24"/>
        </w:rPr>
        <w:t>（内存分配）、</w:t>
      </w:r>
      <w:proofErr w:type="spellStart"/>
      <w:r w:rsidRPr="003E330D">
        <w:rPr>
          <w:rFonts w:ascii="宋体" w:eastAsia="宋体" w:hAnsi="宋体" w:hint="eastAsia"/>
          <w:sz w:val="24"/>
        </w:rPr>
        <w:t>axfs</w:t>
      </w:r>
      <w:proofErr w:type="spellEnd"/>
      <w:r w:rsidRPr="003E330D">
        <w:rPr>
          <w:rFonts w:ascii="宋体" w:eastAsia="宋体" w:hAnsi="宋体" w:hint="eastAsia"/>
          <w:sz w:val="24"/>
        </w:rPr>
        <w:t>（文件系统）、</w:t>
      </w:r>
      <w:proofErr w:type="spellStart"/>
      <w:r w:rsidRPr="003E330D">
        <w:rPr>
          <w:rFonts w:ascii="宋体" w:eastAsia="宋体" w:hAnsi="宋体" w:hint="eastAsia"/>
          <w:sz w:val="24"/>
        </w:rPr>
        <w:t>axnet</w:t>
      </w:r>
      <w:proofErr w:type="spellEnd"/>
      <w:r w:rsidRPr="003E330D">
        <w:rPr>
          <w:rFonts w:ascii="宋体" w:eastAsia="宋体" w:hAnsi="宋体" w:hint="eastAsia"/>
          <w:sz w:val="24"/>
        </w:rPr>
        <w:t>（网络</w:t>
      </w:r>
      <w:proofErr w:type="gramStart"/>
      <w:r w:rsidRPr="003E330D">
        <w:rPr>
          <w:rFonts w:ascii="宋体" w:eastAsia="宋体" w:hAnsi="宋体" w:hint="eastAsia"/>
          <w:sz w:val="24"/>
        </w:rPr>
        <w:t>栈</w:t>
      </w:r>
      <w:proofErr w:type="gramEnd"/>
      <w:r w:rsidRPr="003E330D">
        <w:rPr>
          <w:rFonts w:ascii="宋体" w:eastAsia="宋体" w:hAnsi="宋体" w:hint="eastAsia"/>
          <w:sz w:val="24"/>
        </w:rPr>
        <w:t>）等。</w:t>
      </w:r>
      <w:r w:rsidR="007921C2" w:rsidRPr="007921C2">
        <w:rPr>
          <w:rFonts w:ascii="宋体" w:eastAsia="宋体" w:hAnsi="宋体" w:hint="eastAsia"/>
          <w:sz w:val="24"/>
        </w:rPr>
        <w:t>当前ArceOS支持Rust std兼容应用与运行时静态组合；</w:t>
      </w:r>
      <w:proofErr w:type="spellStart"/>
      <w:r w:rsidR="007921C2" w:rsidRPr="007921C2">
        <w:rPr>
          <w:rFonts w:ascii="宋体" w:eastAsia="宋体" w:hAnsi="宋体" w:hint="eastAsia"/>
          <w:sz w:val="24"/>
        </w:rPr>
        <w:t>StarryOS</w:t>
      </w:r>
      <w:proofErr w:type="spellEnd"/>
      <w:r w:rsidR="007921C2" w:rsidRPr="007921C2">
        <w:rPr>
          <w:rFonts w:ascii="宋体" w:eastAsia="宋体" w:hAnsi="宋体" w:hint="eastAsia"/>
          <w:sz w:val="24"/>
        </w:rPr>
        <w:t>进一步提供独立用户程序装载与进程语义。</w:t>
      </w:r>
      <w:r w:rsidRPr="003E330D">
        <w:rPr>
          <w:rFonts w:ascii="宋体" w:eastAsia="宋体" w:hAnsi="宋体" w:hint="eastAsia"/>
          <w:sz w:val="24"/>
        </w:rPr>
        <w:t>项目遵循 Apache-2.0协议开源，由社区共同维护，社区生态持续扩展中。</w:t>
      </w:r>
    </w:p>
    <w:p w14:paraId="29526DF2"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1.2 设计目标</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5960"/>
      </w:tblGrid>
      <w:tr w:rsidR="00CE066F" w:rsidRPr="00CE066F" w14:paraId="5FF5807E" w14:textId="77777777" w:rsidTr="003E330D">
        <w:trPr>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5A50A2D2"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目标</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62833E2F"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说明</w:t>
            </w:r>
          </w:p>
        </w:tc>
      </w:tr>
      <w:tr w:rsidR="00CE066F" w:rsidRPr="00CE066F" w14:paraId="3E375C91" w14:textId="77777777" w:rsidTr="003E330D">
        <w:tc>
          <w:tcPr>
            <w:tcW w:w="0" w:type="auto"/>
            <w:tcBorders>
              <w:top w:val="single" w:sz="4" w:space="0" w:color="auto"/>
            </w:tcBorders>
            <w:tcMar>
              <w:top w:w="150" w:type="dxa"/>
              <w:left w:w="0" w:type="dxa"/>
              <w:bottom w:w="150" w:type="dxa"/>
              <w:right w:w="240" w:type="dxa"/>
            </w:tcMar>
            <w:vAlign w:val="center"/>
            <w:hideMark/>
          </w:tcPr>
          <w:p w14:paraId="684F3F6F"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极致性能</w:t>
            </w:r>
          </w:p>
        </w:tc>
        <w:tc>
          <w:tcPr>
            <w:tcW w:w="0" w:type="auto"/>
            <w:tcBorders>
              <w:top w:val="single" w:sz="4" w:space="0" w:color="auto"/>
            </w:tcBorders>
            <w:tcMar>
              <w:top w:w="150" w:type="dxa"/>
              <w:left w:w="240" w:type="dxa"/>
              <w:bottom w:w="150" w:type="dxa"/>
              <w:right w:w="0" w:type="dxa"/>
            </w:tcMar>
            <w:vAlign w:val="center"/>
            <w:hideMark/>
          </w:tcPr>
          <w:p w14:paraId="4341611D"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消除系统调用陷入开销，资源请求退化为普通函数调用</w:t>
            </w:r>
          </w:p>
        </w:tc>
      </w:tr>
      <w:tr w:rsidR="00CE066F" w:rsidRPr="00CE066F" w14:paraId="6C92C5BA" w14:textId="77777777" w:rsidTr="003E330D">
        <w:tc>
          <w:tcPr>
            <w:tcW w:w="0" w:type="auto"/>
            <w:tcMar>
              <w:top w:w="150" w:type="dxa"/>
              <w:left w:w="0" w:type="dxa"/>
              <w:bottom w:w="150" w:type="dxa"/>
              <w:right w:w="240" w:type="dxa"/>
            </w:tcMar>
            <w:vAlign w:val="center"/>
            <w:hideMark/>
          </w:tcPr>
          <w:p w14:paraId="6CE70801"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按需裁剪</w:t>
            </w:r>
          </w:p>
        </w:tc>
        <w:tc>
          <w:tcPr>
            <w:tcW w:w="0" w:type="auto"/>
            <w:tcMar>
              <w:top w:w="150" w:type="dxa"/>
              <w:left w:w="240" w:type="dxa"/>
              <w:bottom w:w="150" w:type="dxa"/>
              <w:right w:w="0" w:type="dxa"/>
            </w:tcMar>
            <w:vAlign w:val="center"/>
            <w:hideMark/>
          </w:tcPr>
          <w:p w14:paraId="762B0CB0"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组件粒度细，应用只链接实际使用的模块</w:t>
            </w:r>
          </w:p>
        </w:tc>
      </w:tr>
      <w:tr w:rsidR="00CE066F" w:rsidRPr="00CE066F" w14:paraId="6E246C04" w14:textId="77777777" w:rsidTr="003E330D">
        <w:tc>
          <w:tcPr>
            <w:tcW w:w="0" w:type="auto"/>
            <w:tcMar>
              <w:top w:w="150" w:type="dxa"/>
              <w:left w:w="0" w:type="dxa"/>
              <w:bottom w:w="150" w:type="dxa"/>
              <w:right w:w="240" w:type="dxa"/>
            </w:tcMar>
            <w:vAlign w:val="center"/>
            <w:hideMark/>
          </w:tcPr>
          <w:p w14:paraId="55B87245"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lastRenderedPageBreak/>
              <w:t>定制化编译</w:t>
            </w:r>
          </w:p>
        </w:tc>
        <w:tc>
          <w:tcPr>
            <w:tcW w:w="0" w:type="auto"/>
            <w:tcMar>
              <w:top w:w="150" w:type="dxa"/>
              <w:left w:w="240" w:type="dxa"/>
              <w:bottom w:w="150" w:type="dxa"/>
              <w:right w:w="0" w:type="dxa"/>
            </w:tcMar>
            <w:vAlign w:val="center"/>
            <w:hideMark/>
          </w:tcPr>
          <w:p w14:paraId="2004AB18" w14:textId="71991248"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通过</w:t>
            </w:r>
            <w:r w:rsidRPr="00CE066F">
              <w:rPr>
                <w:rFonts w:ascii="Times New Roman" w:eastAsia="宋体" w:hAnsi="Times New Roman"/>
              </w:rPr>
              <w:t>Cargo features</w:t>
            </w:r>
            <w:r w:rsidRPr="00CE066F">
              <w:rPr>
                <w:rFonts w:ascii="Times New Roman" w:eastAsia="宋体" w:hAnsi="Times New Roman"/>
              </w:rPr>
              <w:t>选择内核功能组合</w:t>
            </w:r>
          </w:p>
        </w:tc>
      </w:tr>
      <w:tr w:rsidR="00CE066F" w:rsidRPr="00CE066F" w14:paraId="4722B5AD" w14:textId="77777777" w:rsidTr="003E330D">
        <w:tc>
          <w:tcPr>
            <w:tcW w:w="0" w:type="auto"/>
            <w:tcMar>
              <w:top w:w="150" w:type="dxa"/>
              <w:left w:w="0" w:type="dxa"/>
              <w:bottom w:w="150" w:type="dxa"/>
              <w:right w:w="240" w:type="dxa"/>
            </w:tcMar>
            <w:vAlign w:val="center"/>
            <w:hideMark/>
          </w:tcPr>
          <w:p w14:paraId="0650CD6B"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高度可复用</w:t>
            </w:r>
          </w:p>
        </w:tc>
        <w:tc>
          <w:tcPr>
            <w:tcW w:w="0" w:type="auto"/>
            <w:tcMar>
              <w:top w:w="150" w:type="dxa"/>
              <w:left w:w="240" w:type="dxa"/>
              <w:bottom w:w="150" w:type="dxa"/>
              <w:right w:w="0" w:type="dxa"/>
            </w:tcMar>
            <w:vAlign w:val="center"/>
            <w:hideMark/>
          </w:tcPr>
          <w:p w14:paraId="64E52E00" w14:textId="1D3E142F"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底层组件可被</w:t>
            </w:r>
            <w:proofErr w:type="spellStart"/>
            <w:r w:rsidRPr="00CE066F">
              <w:rPr>
                <w:rFonts w:ascii="Times New Roman" w:eastAsia="宋体" w:hAnsi="Times New Roman"/>
              </w:rPr>
              <w:t>Unikernel</w:t>
            </w:r>
            <w:proofErr w:type="spellEnd"/>
            <w:r w:rsidRPr="00CE066F">
              <w:rPr>
                <w:rFonts w:ascii="Times New Roman" w:eastAsia="宋体" w:hAnsi="Times New Roman"/>
              </w:rPr>
              <w:t>、宏内核、</w:t>
            </w:r>
            <w:r w:rsidRPr="00CE066F">
              <w:rPr>
                <w:rFonts w:ascii="Times New Roman" w:eastAsia="宋体" w:hAnsi="Times New Roman"/>
              </w:rPr>
              <w:t xml:space="preserve">Hypervisor </w:t>
            </w:r>
            <w:r w:rsidRPr="00CE066F">
              <w:rPr>
                <w:rFonts w:ascii="Times New Roman" w:eastAsia="宋体" w:hAnsi="Times New Roman"/>
              </w:rPr>
              <w:t>共享</w:t>
            </w:r>
          </w:p>
        </w:tc>
      </w:tr>
      <w:tr w:rsidR="00CE066F" w:rsidRPr="00CE066F" w14:paraId="5DF93932" w14:textId="77777777" w:rsidTr="003E330D">
        <w:tc>
          <w:tcPr>
            <w:tcW w:w="0" w:type="auto"/>
            <w:tcMar>
              <w:top w:w="150" w:type="dxa"/>
              <w:left w:w="0" w:type="dxa"/>
              <w:bottom w:w="150" w:type="dxa"/>
              <w:right w:w="240" w:type="dxa"/>
            </w:tcMar>
            <w:vAlign w:val="center"/>
            <w:hideMark/>
          </w:tcPr>
          <w:p w14:paraId="19A09B78"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内存安全</w:t>
            </w:r>
          </w:p>
        </w:tc>
        <w:tc>
          <w:tcPr>
            <w:tcW w:w="0" w:type="auto"/>
            <w:tcMar>
              <w:top w:w="150" w:type="dxa"/>
              <w:left w:w="240" w:type="dxa"/>
              <w:bottom w:w="150" w:type="dxa"/>
              <w:right w:w="0" w:type="dxa"/>
            </w:tcMar>
            <w:vAlign w:val="center"/>
            <w:hideMark/>
          </w:tcPr>
          <w:p w14:paraId="41791A78" w14:textId="1BCF839F"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借助</w:t>
            </w:r>
            <w:r w:rsidRPr="00CE066F">
              <w:rPr>
                <w:rFonts w:ascii="Times New Roman" w:eastAsia="宋体" w:hAnsi="Times New Roman"/>
              </w:rPr>
              <w:t>Rust</w:t>
            </w:r>
            <w:r w:rsidRPr="00CE066F">
              <w:rPr>
                <w:rFonts w:ascii="Times New Roman" w:eastAsia="宋体" w:hAnsi="Times New Roman"/>
              </w:rPr>
              <w:t>所有权模型在编译期消除内存漏洞</w:t>
            </w:r>
          </w:p>
        </w:tc>
      </w:tr>
      <w:tr w:rsidR="00CE066F" w:rsidRPr="00CE066F" w14:paraId="0DB3D23F" w14:textId="77777777" w:rsidTr="003E330D">
        <w:tc>
          <w:tcPr>
            <w:tcW w:w="0" w:type="auto"/>
            <w:tcMar>
              <w:top w:w="150" w:type="dxa"/>
              <w:left w:w="0" w:type="dxa"/>
              <w:bottom w:w="150" w:type="dxa"/>
              <w:right w:w="240" w:type="dxa"/>
            </w:tcMar>
            <w:vAlign w:val="center"/>
            <w:hideMark/>
          </w:tcPr>
          <w:p w14:paraId="3D141792"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易于学习</w:t>
            </w:r>
          </w:p>
        </w:tc>
        <w:tc>
          <w:tcPr>
            <w:tcW w:w="0" w:type="auto"/>
            <w:tcMar>
              <w:top w:w="150" w:type="dxa"/>
              <w:left w:w="240" w:type="dxa"/>
              <w:bottom w:w="150" w:type="dxa"/>
              <w:right w:w="0" w:type="dxa"/>
            </w:tcMar>
            <w:vAlign w:val="center"/>
            <w:hideMark/>
          </w:tcPr>
          <w:p w14:paraId="46D8FECD" w14:textId="77777777" w:rsidR="00CE066F" w:rsidRPr="00CE066F" w:rsidRDefault="00CE066F" w:rsidP="00CC58A4">
            <w:pPr>
              <w:spacing w:after="0" w:line="360" w:lineRule="auto"/>
              <w:ind w:firstLineChars="200" w:firstLine="440"/>
              <w:rPr>
                <w:rFonts w:ascii="Times New Roman" w:eastAsia="宋体" w:hAnsi="Times New Roman"/>
              </w:rPr>
            </w:pPr>
            <w:r w:rsidRPr="00CE066F">
              <w:rPr>
                <w:rFonts w:ascii="Times New Roman" w:eastAsia="宋体" w:hAnsi="Times New Roman"/>
              </w:rPr>
              <w:t>代码结构清晰，组件解耦，适合教学与研究</w:t>
            </w:r>
          </w:p>
        </w:tc>
      </w:tr>
    </w:tbl>
    <w:p w14:paraId="46957136"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1.3 核心特性</w:t>
      </w:r>
    </w:p>
    <w:p w14:paraId="6E24F28A" w14:textId="47C81869"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(1)</w:t>
      </w:r>
      <w:r w:rsidR="00CE066F" w:rsidRPr="003E330D">
        <w:rPr>
          <w:rFonts w:ascii="宋体" w:eastAsia="宋体" w:hAnsi="宋体"/>
          <w:sz w:val="24"/>
        </w:rPr>
        <w:t>单一地址空间：应用与内核运行在同一地址空间，共享相同特权级。</w:t>
      </w:r>
    </w:p>
    <w:p w14:paraId="1A7994BE" w14:textId="18ACBC7C"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(2)</w:t>
      </w:r>
      <w:r w:rsidR="00CE066F" w:rsidRPr="003E330D">
        <w:rPr>
          <w:rFonts w:ascii="宋体" w:eastAsia="宋体" w:hAnsi="宋体"/>
          <w:sz w:val="24"/>
        </w:rPr>
        <w:t>无系统调用边界：应用对底层资源的请求是普通函数调用，延迟极低。</w:t>
      </w:r>
    </w:p>
    <w:p w14:paraId="454BF332" w14:textId="580297A8"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(3)</w:t>
      </w:r>
      <w:r w:rsidR="00CE066F" w:rsidRPr="003E330D">
        <w:rPr>
          <w:rFonts w:ascii="宋体" w:eastAsia="宋体" w:hAnsi="宋体"/>
          <w:sz w:val="24"/>
        </w:rPr>
        <w:t>组件化架构：整个系统由数十个独立Rust Crate组成，可自由组合。</w:t>
      </w:r>
    </w:p>
    <w:p w14:paraId="0DBDAB85" w14:textId="68825245"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(4)</w:t>
      </w:r>
      <w:r w:rsidR="00CE066F" w:rsidRPr="003E330D">
        <w:rPr>
          <w:rFonts w:ascii="宋体" w:eastAsia="宋体" w:hAnsi="宋体"/>
          <w:sz w:val="24"/>
        </w:rPr>
        <w:t>多架构支持：支持 RISC-V、x86_64、AArch64等指令集架构。</w:t>
      </w:r>
    </w:p>
    <w:p w14:paraId="4069C570" w14:textId="549162A6"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(5)</w:t>
      </w:r>
      <w:r w:rsidR="00CE066F" w:rsidRPr="003E330D">
        <w:rPr>
          <w:rFonts w:ascii="宋体" w:eastAsia="宋体" w:hAnsi="宋体"/>
          <w:sz w:val="24"/>
        </w:rPr>
        <w:t>条件编译：</w:t>
      </w:r>
      <w:proofErr w:type="gramStart"/>
      <w:r w:rsidR="00CE066F" w:rsidRPr="003E330D">
        <w:rPr>
          <w:rFonts w:ascii="宋体" w:eastAsia="宋体" w:hAnsi="宋体"/>
          <w:sz w:val="24"/>
        </w:rPr>
        <w:t>基于#[</w:t>
      </w:r>
      <w:proofErr w:type="gramEnd"/>
      <w:r w:rsidR="00CE066F" w:rsidRPr="003E330D">
        <w:rPr>
          <w:rFonts w:ascii="宋体" w:eastAsia="宋体" w:hAnsi="宋体"/>
          <w:sz w:val="24"/>
        </w:rPr>
        <w:t>cfg(...)]与Cargo features实现编译期功能选择。</w:t>
      </w:r>
    </w:p>
    <w:p w14:paraId="34C83567" w14:textId="522ABDE2" w:rsidR="00CE066F" w:rsidRPr="003E330D" w:rsidRDefault="003E330D" w:rsidP="003E330D">
      <w:pPr>
        <w:spacing w:after="0" w:line="312" w:lineRule="auto"/>
        <w:ind w:firstLineChars="200" w:firstLine="480"/>
        <w:rPr>
          <w:rFonts w:ascii="宋体" w:eastAsia="宋体" w:hAnsi="宋体" w:hint="eastAsia"/>
          <w:sz w:val="24"/>
        </w:rPr>
      </w:pPr>
      <w:r>
        <w:rPr>
          <w:rFonts w:ascii="宋体" w:eastAsia="宋体" w:hAnsi="宋体" w:hint="eastAsia"/>
          <w:sz w:val="24"/>
        </w:rPr>
        <w:t>(6)</w:t>
      </w:r>
      <w:r w:rsidR="00CE066F" w:rsidRPr="003E330D">
        <w:rPr>
          <w:rFonts w:ascii="宋体" w:eastAsia="宋体" w:hAnsi="宋体"/>
          <w:sz w:val="24"/>
        </w:rPr>
        <w:t>生态复用：作为</w:t>
      </w:r>
      <w:proofErr w:type="spellStart"/>
      <w:r w:rsidR="00CE066F" w:rsidRPr="003E330D">
        <w:rPr>
          <w:rFonts w:ascii="宋体" w:eastAsia="宋体" w:hAnsi="宋体"/>
          <w:sz w:val="24"/>
        </w:rPr>
        <w:t>TGOSKits</w:t>
      </w:r>
      <w:proofErr w:type="spellEnd"/>
      <w:r w:rsidR="00CE066F" w:rsidRPr="003E330D">
        <w:rPr>
          <w:rFonts w:ascii="宋体" w:eastAsia="宋体" w:hAnsi="宋体"/>
          <w:sz w:val="24"/>
        </w:rPr>
        <w:t>的底层组件库，支撑</w:t>
      </w:r>
      <w:proofErr w:type="spellStart"/>
      <w:r w:rsidR="00CE066F" w:rsidRPr="003E330D">
        <w:rPr>
          <w:rFonts w:ascii="宋体" w:eastAsia="宋体" w:hAnsi="宋体"/>
          <w:sz w:val="24"/>
        </w:rPr>
        <w:t>StarryOS</w:t>
      </w:r>
      <w:proofErr w:type="spellEnd"/>
      <w:r w:rsidR="00CE066F" w:rsidRPr="003E330D">
        <w:rPr>
          <w:rFonts w:ascii="宋体" w:eastAsia="宋体" w:hAnsi="宋体"/>
          <w:sz w:val="24"/>
        </w:rPr>
        <w:t>与</w:t>
      </w:r>
      <w:proofErr w:type="spellStart"/>
      <w:r w:rsidR="00CE066F" w:rsidRPr="003E330D">
        <w:rPr>
          <w:rFonts w:ascii="宋体" w:eastAsia="宋体" w:hAnsi="宋体"/>
          <w:sz w:val="24"/>
        </w:rPr>
        <w:t>AxVisor</w:t>
      </w:r>
      <w:proofErr w:type="spellEnd"/>
      <w:r w:rsidR="00CE066F" w:rsidRPr="003E330D">
        <w:rPr>
          <w:rFonts w:ascii="宋体" w:eastAsia="宋体" w:hAnsi="宋体"/>
          <w:sz w:val="24"/>
        </w:rPr>
        <w:t>。</w:t>
      </w:r>
    </w:p>
    <w:p w14:paraId="7FB5707A"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1.4 适用场景</w:t>
      </w:r>
    </w:p>
    <w:p w14:paraId="46DEC253" w14:textId="03E8A80E" w:rsidR="00CE066F" w:rsidRPr="003E330D" w:rsidRDefault="00CE066F" w:rsidP="003E330D">
      <w:pPr>
        <w:spacing w:after="0" w:line="312" w:lineRule="auto"/>
        <w:ind w:firstLineChars="200" w:firstLine="480"/>
        <w:rPr>
          <w:rFonts w:ascii="宋体" w:eastAsia="宋体" w:hAnsi="宋体" w:hint="eastAsia"/>
          <w:sz w:val="24"/>
        </w:rPr>
      </w:pPr>
      <w:r w:rsidRPr="003E330D">
        <w:rPr>
          <w:rFonts w:ascii="宋体" w:eastAsia="宋体" w:hAnsi="宋体"/>
          <w:sz w:val="24"/>
        </w:rPr>
        <w:t>ArceOS 适用于以下场景：</w:t>
      </w:r>
      <w:r w:rsidR="003E330D">
        <w:rPr>
          <w:rFonts w:ascii="宋体" w:eastAsia="宋体" w:hAnsi="宋体" w:hint="eastAsia"/>
          <w:sz w:val="24"/>
        </w:rPr>
        <w:t>（1）</w:t>
      </w:r>
      <w:proofErr w:type="gramStart"/>
      <w:r w:rsidRPr="003E330D">
        <w:rPr>
          <w:rFonts w:ascii="宋体" w:eastAsia="宋体" w:hAnsi="宋体"/>
          <w:sz w:val="24"/>
        </w:rPr>
        <w:t>微服务</w:t>
      </w:r>
      <w:proofErr w:type="gramEnd"/>
      <w:r w:rsidRPr="003E330D">
        <w:rPr>
          <w:rFonts w:ascii="宋体" w:eastAsia="宋体" w:hAnsi="宋体"/>
          <w:sz w:val="24"/>
        </w:rPr>
        <w:t>与Serverless部署</w:t>
      </w:r>
      <w:r w:rsidR="003E330D">
        <w:rPr>
          <w:rFonts w:ascii="宋体" w:eastAsia="宋体" w:hAnsi="宋体" w:hint="eastAsia"/>
          <w:sz w:val="24"/>
        </w:rPr>
        <w:t>（2）</w:t>
      </w:r>
      <w:r w:rsidRPr="003E330D">
        <w:rPr>
          <w:rFonts w:ascii="宋体" w:eastAsia="宋体" w:hAnsi="宋体"/>
          <w:sz w:val="24"/>
        </w:rPr>
        <w:t>边缘计算节点</w:t>
      </w:r>
      <w:r w:rsidR="003E330D">
        <w:rPr>
          <w:rFonts w:ascii="宋体" w:eastAsia="宋体" w:hAnsi="宋体" w:hint="eastAsia"/>
          <w:sz w:val="24"/>
        </w:rPr>
        <w:t>（3）</w:t>
      </w:r>
      <w:r w:rsidRPr="003E330D">
        <w:rPr>
          <w:rFonts w:ascii="宋体" w:eastAsia="宋体" w:hAnsi="宋体"/>
          <w:sz w:val="24"/>
        </w:rPr>
        <w:t>对启动延迟要求极苛刻的嵌入式设备</w:t>
      </w:r>
      <w:r w:rsidR="003E330D">
        <w:rPr>
          <w:rFonts w:ascii="宋体" w:eastAsia="宋体" w:hAnsi="宋体" w:hint="eastAsia"/>
          <w:sz w:val="24"/>
        </w:rPr>
        <w:t>（4）</w:t>
      </w:r>
      <w:r w:rsidRPr="003E330D">
        <w:rPr>
          <w:rFonts w:ascii="宋体" w:eastAsia="宋体" w:hAnsi="宋体"/>
          <w:sz w:val="24"/>
        </w:rPr>
        <w:t>网络功能虚拟化（NFV）</w:t>
      </w:r>
      <w:r w:rsidR="003E330D">
        <w:rPr>
          <w:rFonts w:ascii="宋体" w:eastAsia="宋体" w:hAnsi="宋体" w:hint="eastAsia"/>
          <w:sz w:val="24"/>
        </w:rPr>
        <w:t>（5）</w:t>
      </w:r>
      <w:r w:rsidRPr="003E330D">
        <w:rPr>
          <w:rFonts w:ascii="宋体" w:eastAsia="宋体" w:hAnsi="宋体"/>
          <w:sz w:val="24"/>
        </w:rPr>
        <w:t>操作系统教学与研究</w:t>
      </w:r>
      <w:r w:rsidR="003E330D">
        <w:rPr>
          <w:rFonts w:ascii="宋体" w:eastAsia="宋体" w:hAnsi="宋体" w:hint="eastAsia"/>
          <w:sz w:val="24"/>
        </w:rPr>
        <w:t>（6）</w:t>
      </w:r>
      <w:r w:rsidRPr="003E330D">
        <w:rPr>
          <w:rFonts w:ascii="宋体" w:eastAsia="宋体" w:hAnsi="宋体"/>
          <w:sz w:val="24"/>
        </w:rPr>
        <w:t>系统软件组件开发与验证</w:t>
      </w:r>
    </w:p>
    <w:p w14:paraId="6AD1CA95" w14:textId="19B43449" w:rsidR="00CE066F" w:rsidRPr="003E330D" w:rsidRDefault="00CE066F" w:rsidP="003E330D">
      <w:pPr>
        <w:spacing w:after="0" w:line="312" w:lineRule="auto"/>
        <w:ind w:firstLineChars="200" w:firstLine="480"/>
        <w:rPr>
          <w:rFonts w:ascii="宋体" w:eastAsia="宋体" w:hAnsi="宋体" w:hint="eastAsia"/>
          <w:sz w:val="24"/>
        </w:rPr>
      </w:pPr>
      <w:r w:rsidRPr="003E330D">
        <w:rPr>
          <w:rFonts w:ascii="宋体" w:eastAsia="宋体" w:hAnsi="宋体"/>
          <w:sz w:val="24"/>
        </w:rPr>
        <w:t>注：ArceOS</w:t>
      </w:r>
      <w:r w:rsidR="003E330D">
        <w:rPr>
          <w:rFonts w:ascii="宋体" w:eastAsia="宋体" w:hAnsi="宋体" w:hint="eastAsia"/>
          <w:sz w:val="24"/>
        </w:rPr>
        <w:t>目前</w:t>
      </w:r>
      <w:r w:rsidRPr="003E330D">
        <w:rPr>
          <w:rFonts w:ascii="宋体" w:eastAsia="宋体" w:hAnsi="宋体"/>
          <w:sz w:val="24"/>
        </w:rPr>
        <w:t>不适合作为通用计算平台，它不提供多应用隔离、完整的驱动生态或热更新能力。</w:t>
      </w:r>
    </w:p>
    <w:p w14:paraId="2AF05BD5"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2. 快速开始</w:t>
      </w:r>
    </w:p>
    <w:p w14:paraId="61FFD125"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2.1 环境准备</w:t>
      </w:r>
    </w:p>
    <w:p w14:paraId="2E075F52" w14:textId="77777777" w:rsidR="00CE066F" w:rsidRPr="003E330D" w:rsidRDefault="00CE066F" w:rsidP="003E330D">
      <w:pPr>
        <w:spacing w:after="0" w:line="312" w:lineRule="auto"/>
        <w:ind w:firstLineChars="200" w:firstLine="480"/>
        <w:rPr>
          <w:rFonts w:ascii="宋体" w:eastAsia="宋体" w:hAnsi="宋体" w:hint="eastAsia"/>
          <w:sz w:val="24"/>
        </w:rPr>
      </w:pPr>
      <w:r w:rsidRPr="003E330D">
        <w:rPr>
          <w:rFonts w:ascii="宋体" w:eastAsia="宋体" w:hAnsi="宋体"/>
          <w:sz w:val="24"/>
        </w:rPr>
        <w:t>在开始使用 ArceOS 之前，你需要准备以下环境：</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841"/>
        <w:gridCol w:w="3905"/>
      </w:tblGrid>
      <w:tr w:rsidR="00CE066F" w:rsidRPr="00CE066F" w14:paraId="54BEB58E" w14:textId="77777777" w:rsidTr="00F53F2F">
        <w:trPr>
          <w:tblHeader/>
        </w:trPr>
        <w:tc>
          <w:tcPr>
            <w:tcW w:w="1560" w:type="dxa"/>
            <w:tcBorders>
              <w:bottom w:val="single" w:sz="4" w:space="0" w:color="auto"/>
            </w:tcBorders>
            <w:tcMar>
              <w:top w:w="150" w:type="dxa"/>
              <w:left w:w="0" w:type="dxa"/>
              <w:bottom w:w="150" w:type="dxa"/>
              <w:right w:w="240" w:type="dxa"/>
            </w:tcMar>
            <w:vAlign w:val="center"/>
            <w:hideMark/>
          </w:tcPr>
          <w:p w14:paraId="6BE08F53"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工具</w:t>
            </w:r>
          </w:p>
        </w:tc>
        <w:tc>
          <w:tcPr>
            <w:tcW w:w="2841" w:type="dxa"/>
            <w:tcBorders>
              <w:bottom w:val="single" w:sz="4" w:space="0" w:color="auto"/>
            </w:tcBorders>
            <w:tcMar>
              <w:top w:w="150" w:type="dxa"/>
              <w:left w:w="240" w:type="dxa"/>
              <w:bottom w:w="150" w:type="dxa"/>
              <w:right w:w="240" w:type="dxa"/>
            </w:tcMar>
            <w:vAlign w:val="center"/>
            <w:hideMark/>
          </w:tcPr>
          <w:p w14:paraId="20E74862"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说明</w:t>
            </w:r>
          </w:p>
        </w:tc>
        <w:tc>
          <w:tcPr>
            <w:tcW w:w="0" w:type="auto"/>
            <w:tcBorders>
              <w:bottom w:val="single" w:sz="4" w:space="0" w:color="auto"/>
            </w:tcBorders>
            <w:tcMar>
              <w:top w:w="150" w:type="dxa"/>
              <w:left w:w="240" w:type="dxa"/>
              <w:bottom w:w="150" w:type="dxa"/>
              <w:right w:w="240" w:type="dxa"/>
            </w:tcMar>
            <w:vAlign w:val="center"/>
            <w:hideMark/>
          </w:tcPr>
          <w:p w14:paraId="63D09A5C"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安装方式</w:t>
            </w:r>
          </w:p>
        </w:tc>
      </w:tr>
      <w:tr w:rsidR="00CE066F" w:rsidRPr="00CE066F" w14:paraId="38A4B76F" w14:textId="77777777" w:rsidTr="00F53F2F">
        <w:tc>
          <w:tcPr>
            <w:tcW w:w="1560" w:type="dxa"/>
            <w:tcBorders>
              <w:top w:val="single" w:sz="4" w:space="0" w:color="auto"/>
              <w:bottom w:val="nil"/>
            </w:tcBorders>
            <w:tcMar>
              <w:top w:w="150" w:type="dxa"/>
              <w:left w:w="0" w:type="dxa"/>
              <w:bottom w:w="150" w:type="dxa"/>
              <w:right w:w="240" w:type="dxa"/>
            </w:tcMar>
            <w:vAlign w:val="center"/>
            <w:hideMark/>
          </w:tcPr>
          <w:p w14:paraId="3347E546" w14:textId="6B791332"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Rust</w:t>
            </w:r>
            <w:r w:rsidRPr="00CE066F">
              <w:rPr>
                <w:rFonts w:ascii="Times New Roman" w:eastAsia="宋体" w:hAnsi="Times New Roman"/>
              </w:rPr>
              <w:t>工具链</w:t>
            </w:r>
          </w:p>
        </w:tc>
        <w:tc>
          <w:tcPr>
            <w:tcW w:w="2841" w:type="dxa"/>
            <w:tcBorders>
              <w:top w:val="single" w:sz="4" w:space="0" w:color="auto"/>
              <w:bottom w:val="nil"/>
            </w:tcBorders>
            <w:tcMar>
              <w:top w:w="150" w:type="dxa"/>
              <w:left w:w="240" w:type="dxa"/>
              <w:bottom w:w="150" w:type="dxa"/>
              <w:right w:w="240" w:type="dxa"/>
            </w:tcMar>
            <w:vAlign w:val="center"/>
            <w:hideMark/>
          </w:tcPr>
          <w:p w14:paraId="68337C5A" w14:textId="2C040B70"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推荐使用</w:t>
            </w:r>
            <w:r w:rsidRPr="00CE066F">
              <w:rPr>
                <w:rFonts w:ascii="Times New Roman" w:eastAsia="宋体" w:hAnsi="Times New Roman"/>
              </w:rPr>
              <w:t>nightly</w:t>
            </w:r>
            <w:r w:rsidRPr="00CE066F">
              <w:rPr>
                <w:rFonts w:ascii="Times New Roman" w:eastAsia="宋体" w:hAnsi="Times New Roman"/>
              </w:rPr>
              <w:t>版本</w:t>
            </w:r>
          </w:p>
        </w:tc>
        <w:tc>
          <w:tcPr>
            <w:tcW w:w="0" w:type="auto"/>
            <w:tcBorders>
              <w:top w:val="single" w:sz="4" w:space="0" w:color="auto"/>
              <w:bottom w:val="nil"/>
            </w:tcBorders>
            <w:tcMar>
              <w:top w:w="150" w:type="dxa"/>
              <w:left w:w="240" w:type="dxa"/>
              <w:bottom w:w="150" w:type="dxa"/>
              <w:right w:w="0" w:type="dxa"/>
            </w:tcMar>
            <w:vAlign w:val="center"/>
            <w:hideMark/>
          </w:tcPr>
          <w:p w14:paraId="1A36854E" w14:textId="77777777" w:rsidR="00CE066F" w:rsidRPr="00CE066F" w:rsidRDefault="00CE066F" w:rsidP="003E330D">
            <w:pPr>
              <w:spacing w:after="0" w:line="360" w:lineRule="auto"/>
              <w:rPr>
                <w:rFonts w:ascii="Times New Roman" w:eastAsia="宋体" w:hAnsi="Times New Roman"/>
              </w:rPr>
            </w:pPr>
            <w:proofErr w:type="spellStart"/>
            <w:r w:rsidRPr="00CE066F">
              <w:rPr>
                <w:rFonts w:ascii="Times New Roman" w:eastAsia="宋体" w:hAnsi="Times New Roman"/>
              </w:rPr>
              <w:t>rustup</w:t>
            </w:r>
            <w:proofErr w:type="spellEnd"/>
            <w:r w:rsidRPr="00CE066F">
              <w:rPr>
                <w:rFonts w:ascii="Times New Roman" w:eastAsia="宋体" w:hAnsi="Times New Roman"/>
              </w:rPr>
              <w:t xml:space="preserve"> install nightly</w:t>
            </w:r>
          </w:p>
        </w:tc>
      </w:tr>
      <w:tr w:rsidR="00CE066F" w:rsidRPr="00CE066F" w14:paraId="0D890E81" w14:textId="77777777" w:rsidTr="00F53F2F">
        <w:tc>
          <w:tcPr>
            <w:tcW w:w="1560" w:type="dxa"/>
            <w:tcBorders>
              <w:top w:val="nil"/>
            </w:tcBorders>
            <w:tcMar>
              <w:top w:w="150" w:type="dxa"/>
              <w:left w:w="0" w:type="dxa"/>
              <w:bottom w:w="150" w:type="dxa"/>
              <w:right w:w="240" w:type="dxa"/>
            </w:tcMar>
            <w:vAlign w:val="center"/>
            <w:hideMark/>
          </w:tcPr>
          <w:p w14:paraId="221DFCB6" w14:textId="7A4606A0" w:rsidR="00CE066F" w:rsidRPr="00CE066F" w:rsidRDefault="00CE066F" w:rsidP="003E330D">
            <w:pPr>
              <w:spacing w:after="0" w:line="360" w:lineRule="auto"/>
              <w:rPr>
                <w:rFonts w:ascii="Times New Roman" w:eastAsia="宋体" w:hAnsi="Times New Roman"/>
              </w:rPr>
            </w:pPr>
            <w:proofErr w:type="spellStart"/>
            <w:r w:rsidRPr="00CE066F">
              <w:rPr>
                <w:rFonts w:ascii="Times New Roman" w:eastAsia="宋体" w:hAnsi="Times New Roman"/>
              </w:rPr>
              <w:t>no_std</w:t>
            </w:r>
            <w:proofErr w:type="spellEnd"/>
            <w:r w:rsidRPr="00CE066F">
              <w:rPr>
                <w:rFonts w:ascii="Times New Roman" w:eastAsia="宋体" w:hAnsi="Times New Roman"/>
              </w:rPr>
              <w:t>目标</w:t>
            </w:r>
          </w:p>
        </w:tc>
        <w:tc>
          <w:tcPr>
            <w:tcW w:w="2841" w:type="dxa"/>
            <w:tcBorders>
              <w:top w:val="nil"/>
            </w:tcBorders>
            <w:tcMar>
              <w:top w:w="150" w:type="dxa"/>
              <w:left w:w="240" w:type="dxa"/>
              <w:bottom w:w="150" w:type="dxa"/>
              <w:right w:w="240" w:type="dxa"/>
            </w:tcMar>
            <w:vAlign w:val="center"/>
            <w:hideMark/>
          </w:tcPr>
          <w:p w14:paraId="73748E5B" w14:textId="32379850"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如</w:t>
            </w:r>
            <w:r w:rsidRPr="00CE066F">
              <w:rPr>
                <w:rFonts w:ascii="Times New Roman" w:eastAsia="宋体" w:hAnsi="Times New Roman"/>
              </w:rPr>
              <w:t>riscv64gc-unknown-none-elf</w:t>
            </w:r>
          </w:p>
        </w:tc>
        <w:tc>
          <w:tcPr>
            <w:tcW w:w="0" w:type="auto"/>
            <w:tcBorders>
              <w:top w:val="nil"/>
            </w:tcBorders>
            <w:tcMar>
              <w:top w:w="150" w:type="dxa"/>
              <w:left w:w="240" w:type="dxa"/>
              <w:bottom w:w="150" w:type="dxa"/>
              <w:right w:w="0" w:type="dxa"/>
            </w:tcMar>
            <w:vAlign w:val="center"/>
            <w:hideMark/>
          </w:tcPr>
          <w:p w14:paraId="59863AC2" w14:textId="77777777" w:rsidR="00CE066F" w:rsidRPr="00CE066F" w:rsidRDefault="00CE066F" w:rsidP="003E330D">
            <w:pPr>
              <w:spacing w:after="0" w:line="360" w:lineRule="auto"/>
              <w:rPr>
                <w:rFonts w:ascii="Times New Roman" w:eastAsia="宋体" w:hAnsi="Times New Roman"/>
              </w:rPr>
            </w:pPr>
            <w:proofErr w:type="spellStart"/>
            <w:r w:rsidRPr="00CE066F">
              <w:rPr>
                <w:rFonts w:ascii="Times New Roman" w:eastAsia="宋体" w:hAnsi="Times New Roman"/>
              </w:rPr>
              <w:t>rustup</w:t>
            </w:r>
            <w:proofErr w:type="spellEnd"/>
            <w:r w:rsidRPr="00CE066F">
              <w:rPr>
                <w:rFonts w:ascii="Times New Roman" w:eastAsia="宋体" w:hAnsi="Times New Roman"/>
              </w:rPr>
              <w:t xml:space="preserve"> target add riscv64gc-unknown-none-elf</w:t>
            </w:r>
          </w:p>
        </w:tc>
      </w:tr>
      <w:tr w:rsidR="00CE066F" w:rsidRPr="00CE066F" w14:paraId="6DD43D87" w14:textId="77777777" w:rsidTr="00F53F2F">
        <w:tc>
          <w:tcPr>
            <w:tcW w:w="1560" w:type="dxa"/>
            <w:tcMar>
              <w:top w:w="150" w:type="dxa"/>
              <w:left w:w="0" w:type="dxa"/>
              <w:bottom w:w="150" w:type="dxa"/>
              <w:right w:w="240" w:type="dxa"/>
            </w:tcMar>
            <w:vAlign w:val="center"/>
            <w:hideMark/>
          </w:tcPr>
          <w:p w14:paraId="5DFE1F29"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lastRenderedPageBreak/>
              <w:t>QEMU</w:t>
            </w:r>
          </w:p>
        </w:tc>
        <w:tc>
          <w:tcPr>
            <w:tcW w:w="2841" w:type="dxa"/>
            <w:tcMar>
              <w:top w:w="150" w:type="dxa"/>
              <w:left w:w="240" w:type="dxa"/>
              <w:bottom w:w="150" w:type="dxa"/>
              <w:right w:w="240" w:type="dxa"/>
            </w:tcMar>
            <w:vAlign w:val="center"/>
            <w:hideMark/>
          </w:tcPr>
          <w:p w14:paraId="78FE5FDA"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模拟运行环境</w:t>
            </w:r>
          </w:p>
        </w:tc>
        <w:tc>
          <w:tcPr>
            <w:tcW w:w="0" w:type="auto"/>
            <w:tcMar>
              <w:top w:w="150" w:type="dxa"/>
              <w:left w:w="240" w:type="dxa"/>
              <w:bottom w:w="150" w:type="dxa"/>
              <w:right w:w="0" w:type="dxa"/>
            </w:tcMar>
            <w:vAlign w:val="center"/>
            <w:hideMark/>
          </w:tcPr>
          <w:p w14:paraId="51B026FB"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 xml:space="preserve">apt install qemu-system-riscv64 </w:t>
            </w:r>
            <w:r w:rsidRPr="00CE066F">
              <w:rPr>
                <w:rFonts w:ascii="Times New Roman" w:eastAsia="宋体" w:hAnsi="Times New Roman"/>
              </w:rPr>
              <w:t>或源码编译</w:t>
            </w:r>
          </w:p>
        </w:tc>
      </w:tr>
      <w:tr w:rsidR="00CE066F" w:rsidRPr="00CE066F" w14:paraId="2BDEDC7C" w14:textId="77777777" w:rsidTr="00F53F2F">
        <w:tc>
          <w:tcPr>
            <w:tcW w:w="1560" w:type="dxa"/>
            <w:tcMar>
              <w:top w:w="150" w:type="dxa"/>
              <w:left w:w="0" w:type="dxa"/>
              <w:bottom w:w="150" w:type="dxa"/>
              <w:right w:w="240" w:type="dxa"/>
            </w:tcMar>
            <w:vAlign w:val="center"/>
            <w:hideMark/>
          </w:tcPr>
          <w:p w14:paraId="024955CA"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GDB</w:t>
            </w:r>
          </w:p>
        </w:tc>
        <w:tc>
          <w:tcPr>
            <w:tcW w:w="2841" w:type="dxa"/>
            <w:tcMar>
              <w:top w:w="150" w:type="dxa"/>
              <w:left w:w="240" w:type="dxa"/>
              <w:bottom w:w="150" w:type="dxa"/>
              <w:right w:w="240" w:type="dxa"/>
            </w:tcMar>
            <w:vAlign w:val="center"/>
            <w:hideMark/>
          </w:tcPr>
          <w:p w14:paraId="526CCFAB"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调试（可选）</w:t>
            </w:r>
          </w:p>
        </w:tc>
        <w:tc>
          <w:tcPr>
            <w:tcW w:w="0" w:type="auto"/>
            <w:tcMar>
              <w:top w:w="150" w:type="dxa"/>
              <w:left w:w="240" w:type="dxa"/>
              <w:bottom w:w="150" w:type="dxa"/>
              <w:right w:w="0" w:type="dxa"/>
            </w:tcMar>
            <w:vAlign w:val="center"/>
            <w:hideMark/>
          </w:tcPr>
          <w:p w14:paraId="3367B02F"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 xml:space="preserve">apt install </w:t>
            </w:r>
            <w:proofErr w:type="spellStart"/>
            <w:r w:rsidRPr="00CE066F">
              <w:rPr>
                <w:rFonts w:ascii="Times New Roman" w:eastAsia="宋体" w:hAnsi="Times New Roman"/>
              </w:rPr>
              <w:t>gdb-multiarch</w:t>
            </w:r>
            <w:proofErr w:type="spellEnd"/>
          </w:p>
        </w:tc>
      </w:tr>
      <w:tr w:rsidR="00CE066F" w:rsidRPr="00CE066F" w14:paraId="389F4002" w14:textId="77777777" w:rsidTr="00F53F2F">
        <w:tc>
          <w:tcPr>
            <w:tcW w:w="1560" w:type="dxa"/>
            <w:tcMar>
              <w:top w:w="150" w:type="dxa"/>
              <w:left w:w="0" w:type="dxa"/>
              <w:bottom w:w="150" w:type="dxa"/>
              <w:right w:w="240" w:type="dxa"/>
            </w:tcMar>
            <w:vAlign w:val="center"/>
            <w:hideMark/>
          </w:tcPr>
          <w:p w14:paraId="1FBD399F"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cargo-</w:t>
            </w:r>
            <w:proofErr w:type="spellStart"/>
            <w:r w:rsidRPr="00CE066F">
              <w:rPr>
                <w:rFonts w:ascii="Times New Roman" w:eastAsia="宋体" w:hAnsi="Times New Roman"/>
              </w:rPr>
              <w:t>xtask</w:t>
            </w:r>
            <w:proofErr w:type="spellEnd"/>
          </w:p>
        </w:tc>
        <w:tc>
          <w:tcPr>
            <w:tcW w:w="2841" w:type="dxa"/>
            <w:tcMar>
              <w:top w:w="150" w:type="dxa"/>
              <w:left w:w="240" w:type="dxa"/>
              <w:bottom w:w="150" w:type="dxa"/>
              <w:right w:w="240" w:type="dxa"/>
            </w:tcMar>
            <w:vAlign w:val="center"/>
            <w:hideMark/>
          </w:tcPr>
          <w:p w14:paraId="3958418F"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统一构建入口</w:t>
            </w:r>
          </w:p>
        </w:tc>
        <w:tc>
          <w:tcPr>
            <w:tcW w:w="0" w:type="auto"/>
            <w:tcMar>
              <w:top w:w="150" w:type="dxa"/>
              <w:left w:w="240" w:type="dxa"/>
              <w:bottom w:w="150" w:type="dxa"/>
              <w:right w:w="0" w:type="dxa"/>
            </w:tcMar>
            <w:vAlign w:val="center"/>
            <w:hideMark/>
          </w:tcPr>
          <w:p w14:paraId="09D7D8A7" w14:textId="77777777" w:rsidR="00CE066F" w:rsidRPr="00CE066F" w:rsidRDefault="00CE066F" w:rsidP="003E330D">
            <w:pPr>
              <w:spacing w:after="0" w:line="360" w:lineRule="auto"/>
              <w:rPr>
                <w:rFonts w:ascii="Times New Roman" w:eastAsia="宋体" w:hAnsi="Times New Roman"/>
              </w:rPr>
            </w:pPr>
            <w:r w:rsidRPr="00CE066F">
              <w:rPr>
                <w:rFonts w:ascii="Times New Roman" w:eastAsia="宋体" w:hAnsi="Times New Roman"/>
              </w:rPr>
              <w:t>项目内置，无需单独安装</w:t>
            </w:r>
          </w:p>
        </w:tc>
      </w:tr>
    </w:tbl>
    <w:p w14:paraId="3E7720B8" w14:textId="77777777" w:rsidR="006D48CA" w:rsidRDefault="006D48CA" w:rsidP="003E330D">
      <w:pPr>
        <w:spacing w:after="0" w:line="312" w:lineRule="auto"/>
        <w:rPr>
          <w:rFonts w:ascii="宋体" w:eastAsia="宋体" w:hAnsi="宋体" w:hint="eastAsia"/>
          <w:b/>
          <w:bCs/>
          <w:sz w:val="24"/>
        </w:rPr>
      </w:pPr>
    </w:p>
    <w:p w14:paraId="50674F30" w14:textId="39B3B6C3"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2.2 获取代码</w:t>
      </w:r>
    </w:p>
    <w:p w14:paraId="2655C2B3" w14:textId="71A2A9C6"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ArceOS通常作为</w:t>
      </w:r>
      <w:proofErr w:type="spellStart"/>
      <w:r w:rsidRPr="006D48CA">
        <w:rPr>
          <w:rFonts w:ascii="宋体" w:eastAsia="宋体" w:hAnsi="宋体"/>
          <w:sz w:val="24"/>
        </w:rPr>
        <w:t>TGOSKits</w:t>
      </w:r>
      <w:proofErr w:type="spellEnd"/>
      <w:r w:rsidRPr="006D48CA">
        <w:rPr>
          <w:rFonts w:ascii="宋体" w:eastAsia="宋体" w:hAnsi="宋体"/>
          <w:sz w:val="24"/>
        </w:rPr>
        <w:t>的一部分使用。你可以通过以下方式获取：</w:t>
      </w:r>
    </w:p>
    <w:p w14:paraId="00D4C52C" w14:textId="612C49BD"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#克隆</w:t>
      </w:r>
      <w:proofErr w:type="spellStart"/>
      <w:r w:rsidRPr="006D48CA">
        <w:rPr>
          <w:rFonts w:ascii="宋体" w:eastAsia="宋体" w:hAnsi="宋体"/>
          <w:sz w:val="24"/>
        </w:rPr>
        <w:t>TGOSKits</w:t>
      </w:r>
      <w:proofErr w:type="spellEnd"/>
      <w:r w:rsidRPr="006D48CA">
        <w:rPr>
          <w:rFonts w:ascii="宋体" w:eastAsia="宋体" w:hAnsi="宋体"/>
          <w:sz w:val="24"/>
        </w:rPr>
        <w:t>仓库</w:t>
      </w:r>
    </w:p>
    <w:p w14:paraId="7D9CE6F2"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git clone https://github.com/rcore-os/tgoskits.git</w:t>
      </w:r>
    </w:p>
    <w:p w14:paraId="0754DA70"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cd </w:t>
      </w:r>
      <w:proofErr w:type="spellStart"/>
      <w:r w:rsidRPr="006D48CA">
        <w:rPr>
          <w:rFonts w:ascii="宋体" w:eastAsia="宋体" w:hAnsi="宋体"/>
          <w:sz w:val="24"/>
        </w:rPr>
        <w:t>tgoskits</w:t>
      </w:r>
      <w:proofErr w:type="spellEnd"/>
    </w:p>
    <w:p w14:paraId="63324260" w14:textId="148DCF0A"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#ArceOS位于</w:t>
      </w:r>
      <w:proofErr w:type="spellStart"/>
      <w:r w:rsidRPr="006D48CA">
        <w:rPr>
          <w:rFonts w:ascii="宋体" w:eastAsia="宋体" w:hAnsi="宋体"/>
          <w:sz w:val="24"/>
        </w:rPr>
        <w:t>os</w:t>
      </w:r>
      <w:proofErr w:type="spellEnd"/>
      <w:r w:rsidRPr="006D48CA">
        <w:rPr>
          <w:rFonts w:ascii="宋体" w:eastAsia="宋体" w:hAnsi="宋体"/>
          <w:sz w:val="24"/>
        </w:rPr>
        <w:t>/</w:t>
      </w:r>
      <w:proofErr w:type="spellStart"/>
      <w:r w:rsidRPr="006D48CA">
        <w:rPr>
          <w:rFonts w:ascii="宋体" w:eastAsia="宋体" w:hAnsi="宋体"/>
          <w:sz w:val="24"/>
        </w:rPr>
        <w:t>arceos</w:t>
      </w:r>
      <w:proofErr w:type="spellEnd"/>
      <w:r w:rsidRPr="006D48CA">
        <w:rPr>
          <w:rFonts w:ascii="宋体" w:eastAsia="宋体" w:hAnsi="宋体"/>
          <w:sz w:val="24"/>
        </w:rPr>
        <w:t>目录下</w:t>
      </w:r>
    </w:p>
    <w:p w14:paraId="1A293FDC"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cd </w:t>
      </w:r>
      <w:proofErr w:type="spellStart"/>
      <w:r w:rsidRPr="006D48CA">
        <w:rPr>
          <w:rFonts w:ascii="宋体" w:eastAsia="宋体" w:hAnsi="宋体"/>
          <w:sz w:val="24"/>
        </w:rPr>
        <w:t>os</w:t>
      </w:r>
      <w:proofErr w:type="spellEnd"/>
      <w:r w:rsidRPr="006D48CA">
        <w:rPr>
          <w:rFonts w:ascii="宋体" w:eastAsia="宋体" w:hAnsi="宋体"/>
          <w:sz w:val="24"/>
        </w:rPr>
        <w:t>/</w:t>
      </w:r>
      <w:proofErr w:type="spellStart"/>
      <w:r w:rsidRPr="006D48CA">
        <w:rPr>
          <w:rFonts w:ascii="宋体" w:eastAsia="宋体" w:hAnsi="宋体"/>
          <w:sz w:val="24"/>
        </w:rPr>
        <w:t>arceos</w:t>
      </w:r>
      <w:proofErr w:type="spellEnd"/>
    </w:p>
    <w:p w14:paraId="3B838C60" w14:textId="5BEB89AD"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如果你只需要ArceOS本身，也可以单独克隆：</w:t>
      </w:r>
    </w:p>
    <w:p w14:paraId="4AED7DE9"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git clone https://github.com/rcore-os/arceos.git</w:t>
      </w:r>
    </w:p>
    <w:p w14:paraId="14043E1F"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cd </w:t>
      </w:r>
      <w:proofErr w:type="spellStart"/>
      <w:r w:rsidRPr="006D48CA">
        <w:rPr>
          <w:rFonts w:ascii="宋体" w:eastAsia="宋体" w:hAnsi="宋体"/>
          <w:sz w:val="24"/>
        </w:rPr>
        <w:t>arceos</w:t>
      </w:r>
      <w:proofErr w:type="spellEnd"/>
    </w:p>
    <w:p w14:paraId="01CFE303"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2.3 构建与运行</w:t>
      </w:r>
    </w:p>
    <w:p w14:paraId="1F44A2F6" w14:textId="6EFDDAF6" w:rsidR="00CE066F" w:rsidRPr="006D48CA" w:rsidRDefault="00A87D55" w:rsidP="006D48CA">
      <w:pPr>
        <w:spacing w:after="0" w:line="312" w:lineRule="auto"/>
        <w:ind w:firstLineChars="200" w:firstLine="480"/>
        <w:rPr>
          <w:rFonts w:ascii="宋体" w:eastAsia="宋体" w:hAnsi="宋体" w:hint="eastAsia"/>
          <w:sz w:val="24"/>
        </w:rPr>
      </w:pPr>
      <w:r w:rsidRPr="00A87D55">
        <w:rPr>
          <w:rFonts w:ascii="宋体" w:eastAsia="宋体" w:hAnsi="宋体" w:hint="eastAsia"/>
          <w:sz w:val="24"/>
        </w:rPr>
        <w:t>以下命令均在</w:t>
      </w:r>
      <w:proofErr w:type="spellStart"/>
      <w:r w:rsidRPr="00A87D55">
        <w:rPr>
          <w:rFonts w:ascii="宋体" w:eastAsia="宋体" w:hAnsi="宋体" w:hint="eastAsia"/>
          <w:sz w:val="24"/>
        </w:rPr>
        <w:t>TGOSKits</w:t>
      </w:r>
      <w:proofErr w:type="spellEnd"/>
      <w:r w:rsidRPr="00A87D55">
        <w:rPr>
          <w:rFonts w:ascii="宋体" w:eastAsia="宋体" w:hAnsi="宋体" w:hint="eastAsia"/>
          <w:sz w:val="24"/>
        </w:rPr>
        <w:t xml:space="preserve">仓库根目录（即git clone后执行cd </w:t>
      </w:r>
      <w:proofErr w:type="spellStart"/>
      <w:r w:rsidRPr="00A87D55">
        <w:rPr>
          <w:rFonts w:ascii="宋体" w:eastAsia="宋体" w:hAnsi="宋体" w:hint="eastAsia"/>
          <w:sz w:val="24"/>
        </w:rPr>
        <w:t>tgoskits</w:t>
      </w:r>
      <w:proofErr w:type="spellEnd"/>
      <w:r w:rsidRPr="00A87D55">
        <w:rPr>
          <w:rFonts w:ascii="宋体" w:eastAsia="宋体" w:hAnsi="宋体" w:hint="eastAsia"/>
          <w:sz w:val="24"/>
        </w:rPr>
        <w:t xml:space="preserve"> 得到的目录）下执行。命令通过package名定位应用，无需进入应用源码目录。</w:t>
      </w:r>
      <w:r w:rsidR="00CE066F" w:rsidRPr="006D48CA">
        <w:rPr>
          <w:rFonts w:ascii="宋体" w:eastAsia="宋体" w:hAnsi="宋体"/>
          <w:sz w:val="24"/>
        </w:rPr>
        <w:t xml:space="preserve">ArceOS使用cargo </w:t>
      </w:r>
      <w:proofErr w:type="spellStart"/>
      <w:r w:rsidR="00CE066F" w:rsidRPr="006D48CA">
        <w:rPr>
          <w:rFonts w:ascii="宋体" w:eastAsia="宋体" w:hAnsi="宋体"/>
          <w:sz w:val="24"/>
        </w:rPr>
        <w:t>xtask</w:t>
      </w:r>
      <w:proofErr w:type="spellEnd"/>
      <w:r w:rsidR="00CE066F" w:rsidRPr="006D48CA">
        <w:rPr>
          <w:rFonts w:ascii="宋体" w:eastAsia="宋体" w:hAnsi="宋体"/>
          <w:sz w:val="24"/>
        </w:rPr>
        <w:t>作为统一构建入口。</w:t>
      </w:r>
      <w:r w:rsidR="00BC0CE3" w:rsidRPr="00BC0CE3">
        <w:rPr>
          <w:rFonts w:ascii="宋体" w:eastAsia="宋体" w:hAnsi="宋体" w:hint="eastAsia"/>
          <w:sz w:val="24"/>
        </w:rPr>
        <w:t xml:space="preserve">在Ubuntu上，首次编译cargo </w:t>
      </w:r>
      <w:proofErr w:type="spellStart"/>
      <w:r w:rsidR="00BC0CE3" w:rsidRPr="00BC0CE3">
        <w:rPr>
          <w:rFonts w:ascii="宋体" w:eastAsia="宋体" w:hAnsi="宋体" w:hint="eastAsia"/>
          <w:sz w:val="24"/>
        </w:rPr>
        <w:t>xtask</w:t>
      </w:r>
      <w:proofErr w:type="spellEnd"/>
      <w:r w:rsidR="00BC0CE3" w:rsidRPr="00BC0CE3">
        <w:rPr>
          <w:rFonts w:ascii="宋体" w:eastAsia="宋体" w:hAnsi="宋体" w:hint="eastAsia"/>
          <w:sz w:val="24"/>
        </w:rPr>
        <w:t>前安装</w:t>
      </w:r>
      <w:r w:rsidR="00CC202D">
        <w:rPr>
          <w:rFonts w:ascii="宋体" w:eastAsia="宋体" w:hAnsi="宋体" w:hint="eastAsia"/>
          <w:sz w:val="24"/>
        </w:rPr>
        <w:t>相关依赖，例如：</w:t>
      </w:r>
      <w:r w:rsidR="00BC0CE3" w:rsidRPr="00BC0CE3">
        <w:rPr>
          <w:rFonts w:ascii="宋体" w:eastAsia="宋体" w:hAnsi="宋体" w:hint="eastAsia"/>
          <w:sz w:val="24"/>
        </w:rPr>
        <w:t>pkg-config</w:t>
      </w:r>
      <w:r w:rsidR="00CC202D">
        <w:rPr>
          <w:rFonts w:ascii="宋体" w:eastAsia="宋体" w:hAnsi="宋体" w:hint="eastAsia"/>
          <w:sz w:val="24"/>
        </w:rPr>
        <w:t>、</w:t>
      </w:r>
      <w:proofErr w:type="spellStart"/>
      <w:r w:rsidR="00BC0CE3" w:rsidRPr="00BC0CE3">
        <w:rPr>
          <w:rFonts w:ascii="宋体" w:eastAsia="宋体" w:hAnsi="宋体" w:hint="eastAsia"/>
          <w:sz w:val="24"/>
        </w:rPr>
        <w:t>libudev</w:t>
      </w:r>
      <w:proofErr w:type="spellEnd"/>
      <w:r w:rsidR="00BC0CE3" w:rsidRPr="00BC0CE3">
        <w:rPr>
          <w:rFonts w:ascii="宋体" w:eastAsia="宋体" w:hAnsi="宋体" w:hint="eastAsia"/>
          <w:sz w:val="24"/>
        </w:rPr>
        <w:t>-dev</w:t>
      </w:r>
      <w:r w:rsidR="00CC202D">
        <w:rPr>
          <w:rFonts w:ascii="宋体" w:eastAsia="宋体" w:hAnsi="宋体" w:hint="eastAsia"/>
          <w:sz w:val="24"/>
        </w:rPr>
        <w:t>、</w:t>
      </w:r>
      <w:r w:rsidR="00CC202D" w:rsidRPr="00CC202D">
        <w:rPr>
          <w:rFonts w:hint="eastAsia"/>
        </w:rPr>
        <w:t xml:space="preserve"> </w:t>
      </w:r>
      <w:proofErr w:type="spellStart"/>
      <w:r w:rsidR="00CC202D" w:rsidRPr="00CC202D">
        <w:rPr>
          <w:rFonts w:ascii="宋体" w:eastAsia="宋体" w:hAnsi="宋体" w:hint="eastAsia"/>
          <w:sz w:val="24"/>
        </w:rPr>
        <w:t>libclang</w:t>
      </w:r>
      <w:proofErr w:type="spellEnd"/>
      <w:r w:rsidR="00CC202D" w:rsidRPr="00CC202D">
        <w:rPr>
          <w:rFonts w:ascii="宋体" w:eastAsia="宋体" w:hAnsi="宋体" w:hint="eastAsia"/>
          <w:sz w:val="24"/>
        </w:rPr>
        <w:t>-dev</w:t>
      </w:r>
      <w:r w:rsidR="00BC0CE3">
        <w:rPr>
          <w:rFonts w:ascii="宋体" w:eastAsia="宋体" w:hAnsi="宋体" w:hint="eastAsia"/>
          <w:sz w:val="24"/>
        </w:rPr>
        <w:t>，</w:t>
      </w:r>
      <w:r w:rsidR="00CE066F" w:rsidRPr="006D48CA">
        <w:rPr>
          <w:rFonts w:ascii="宋体" w:eastAsia="宋体" w:hAnsi="宋体"/>
          <w:sz w:val="24"/>
        </w:rPr>
        <w:t>常用命令如下：</w:t>
      </w:r>
    </w:p>
    <w:p w14:paraId="73052FD9" w14:textId="01B44F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#查看可用命令</w:t>
      </w:r>
    </w:p>
    <w:p w14:paraId="29099E54"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--help</w:t>
      </w:r>
    </w:p>
    <w:p w14:paraId="6E702FA0" w14:textId="104BDBDE"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#构建示例</w:t>
      </w:r>
    </w:p>
    <w:p w14:paraId="317FF846" w14:textId="3958A9CF" w:rsidR="00CC202D" w:rsidRDefault="00CC202D" w:rsidP="00CC202D">
      <w:pPr>
        <w:spacing w:after="0" w:line="312" w:lineRule="auto"/>
        <w:ind w:firstLineChars="200" w:firstLine="480"/>
        <w:rPr>
          <w:rFonts w:ascii="宋体" w:eastAsia="宋体" w:hAnsi="宋体"/>
          <w:sz w:val="24"/>
        </w:rPr>
      </w:pPr>
      <w:r w:rsidRPr="00CC202D">
        <w:rPr>
          <w:rFonts w:ascii="宋体" w:eastAsia="宋体" w:hAnsi="宋体" w:hint="eastAsia"/>
          <w:sz w:val="24"/>
        </w:rPr>
        <w:t xml:space="preserve">cargo </w:t>
      </w:r>
      <w:proofErr w:type="spellStart"/>
      <w:r w:rsidRPr="00CC202D">
        <w:rPr>
          <w:rFonts w:ascii="宋体" w:eastAsia="宋体" w:hAnsi="宋体" w:hint="eastAsia"/>
          <w:sz w:val="24"/>
        </w:rPr>
        <w:t>xtask</w:t>
      </w:r>
      <w:proofErr w:type="spellEnd"/>
      <w:r w:rsidRPr="00CC202D">
        <w:rPr>
          <w:rFonts w:ascii="宋体" w:eastAsia="宋体" w:hAnsi="宋体" w:hint="eastAsia"/>
          <w:sz w:val="24"/>
        </w:rPr>
        <w:t xml:space="preserve"> </w:t>
      </w:r>
      <w:proofErr w:type="spellStart"/>
      <w:r w:rsidRPr="00CC202D">
        <w:rPr>
          <w:rFonts w:ascii="宋体" w:eastAsia="宋体" w:hAnsi="宋体" w:hint="eastAsia"/>
          <w:sz w:val="24"/>
        </w:rPr>
        <w:t>arceos</w:t>
      </w:r>
      <w:proofErr w:type="spellEnd"/>
      <w:r w:rsidRPr="00CC202D">
        <w:rPr>
          <w:rFonts w:ascii="宋体" w:eastAsia="宋体" w:hAnsi="宋体" w:hint="eastAsia"/>
          <w:sz w:val="24"/>
        </w:rPr>
        <w:t xml:space="preserve"> build --package </w:t>
      </w:r>
      <w:proofErr w:type="spellStart"/>
      <w:r w:rsidRPr="00CC202D">
        <w:rPr>
          <w:rFonts w:ascii="宋体" w:eastAsia="宋体" w:hAnsi="宋体" w:hint="eastAsia"/>
          <w:sz w:val="24"/>
        </w:rPr>
        <w:t>arceos-helloworld</w:t>
      </w:r>
      <w:proofErr w:type="spellEnd"/>
      <w:r w:rsidRPr="00CC202D">
        <w:rPr>
          <w:rFonts w:ascii="宋体" w:eastAsia="宋体" w:hAnsi="宋体" w:hint="eastAsia"/>
          <w:sz w:val="24"/>
        </w:rPr>
        <w:t xml:space="preserve"> --arch riscv64</w:t>
      </w:r>
    </w:p>
    <w:p w14:paraId="2AC0D080" w14:textId="2D588679" w:rsidR="00CE066F" w:rsidRPr="006D48CA" w:rsidRDefault="00CE066F" w:rsidP="00CC202D">
      <w:pPr>
        <w:spacing w:after="0" w:line="312" w:lineRule="auto"/>
        <w:ind w:firstLineChars="200" w:firstLine="480"/>
        <w:rPr>
          <w:rFonts w:ascii="宋体" w:eastAsia="宋体" w:hAnsi="宋体" w:hint="eastAsia"/>
          <w:sz w:val="24"/>
        </w:rPr>
      </w:pPr>
      <w:r w:rsidRPr="006D48CA">
        <w:rPr>
          <w:rFonts w:ascii="宋体" w:eastAsia="宋体" w:hAnsi="宋体"/>
          <w:sz w:val="24"/>
        </w:rPr>
        <w:t>#</w:t>
      </w:r>
      <w:r w:rsidR="009E6326" w:rsidRPr="009E6326">
        <w:rPr>
          <w:rFonts w:ascii="宋体" w:eastAsia="宋体" w:hAnsi="宋体" w:hint="eastAsia"/>
          <w:sz w:val="24"/>
        </w:rPr>
        <w:t>以下命令在</w:t>
      </w:r>
      <w:proofErr w:type="spellStart"/>
      <w:r w:rsidR="009E6326" w:rsidRPr="009E6326">
        <w:rPr>
          <w:rFonts w:ascii="宋体" w:eastAsia="宋体" w:hAnsi="宋体" w:hint="eastAsia"/>
          <w:sz w:val="24"/>
        </w:rPr>
        <w:t>TGOSKits</w:t>
      </w:r>
      <w:proofErr w:type="spellEnd"/>
      <w:r w:rsidR="009E6326" w:rsidRPr="009E6326">
        <w:rPr>
          <w:rFonts w:ascii="宋体" w:eastAsia="宋体" w:hAnsi="宋体" w:hint="eastAsia"/>
          <w:sz w:val="24"/>
        </w:rPr>
        <w:t xml:space="preserve">仓库根目录执行。cargo </w:t>
      </w:r>
      <w:proofErr w:type="spellStart"/>
      <w:r w:rsidR="009E6326" w:rsidRPr="009E6326">
        <w:rPr>
          <w:rFonts w:ascii="宋体" w:eastAsia="宋体" w:hAnsi="宋体" w:hint="eastAsia"/>
          <w:sz w:val="24"/>
        </w:rPr>
        <w:t>xtask</w:t>
      </w:r>
      <w:proofErr w:type="spellEnd"/>
      <w:r w:rsidR="009E6326" w:rsidRPr="009E6326">
        <w:rPr>
          <w:rFonts w:ascii="宋体" w:eastAsia="宋体" w:hAnsi="宋体" w:hint="eastAsia"/>
          <w:sz w:val="24"/>
        </w:rPr>
        <w:t xml:space="preserve"> </w:t>
      </w:r>
      <w:proofErr w:type="spellStart"/>
      <w:r w:rsidR="009E6326" w:rsidRPr="009E6326">
        <w:rPr>
          <w:rFonts w:ascii="宋体" w:eastAsia="宋体" w:hAnsi="宋体" w:hint="eastAsia"/>
          <w:sz w:val="24"/>
        </w:rPr>
        <w:t>arceos</w:t>
      </w:r>
      <w:proofErr w:type="spellEnd"/>
      <w:r w:rsidR="009E6326" w:rsidRPr="009E6326">
        <w:rPr>
          <w:rFonts w:ascii="宋体" w:eastAsia="宋体" w:hAnsi="宋体" w:hint="eastAsia"/>
          <w:sz w:val="24"/>
        </w:rPr>
        <w:t xml:space="preserve"> </w:t>
      </w:r>
      <w:proofErr w:type="spellStart"/>
      <w:r w:rsidR="009E6326" w:rsidRPr="009E6326">
        <w:rPr>
          <w:rFonts w:ascii="宋体" w:eastAsia="宋体" w:hAnsi="宋体" w:hint="eastAsia"/>
          <w:sz w:val="24"/>
        </w:rPr>
        <w:t>qemu</w:t>
      </w:r>
      <w:proofErr w:type="spellEnd"/>
      <w:r w:rsidR="009E6326" w:rsidRPr="009E6326">
        <w:rPr>
          <w:rFonts w:ascii="宋体" w:eastAsia="宋体" w:hAnsi="宋体" w:hint="eastAsia"/>
          <w:sz w:val="24"/>
        </w:rPr>
        <w:t xml:space="preserve"> 会先在宿主机完成交叉编译，再由</w:t>
      </w:r>
      <w:proofErr w:type="spellStart"/>
      <w:r w:rsidR="009E6326" w:rsidRPr="009E6326">
        <w:rPr>
          <w:rFonts w:ascii="宋体" w:eastAsia="宋体" w:hAnsi="宋体" w:hint="eastAsia"/>
          <w:sz w:val="24"/>
        </w:rPr>
        <w:t>xtask</w:t>
      </w:r>
      <w:proofErr w:type="spellEnd"/>
      <w:r w:rsidR="009E6326" w:rsidRPr="009E6326">
        <w:rPr>
          <w:rFonts w:ascii="宋体" w:eastAsia="宋体" w:hAnsi="宋体" w:hint="eastAsia"/>
          <w:sz w:val="24"/>
        </w:rPr>
        <w:t>拉起qemu-system-riscv64加载镜像运行，无需手动进入模拟器，也无需切换到应用目录</w:t>
      </w:r>
      <w:r w:rsidR="00134156">
        <w:rPr>
          <w:rFonts w:ascii="宋体" w:eastAsia="宋体" w:hAnsi="宋体" w:hint="eastAsia"/>
          <w:sz w:val="24"/>
        </w:rPr>
        <w:t>（执行此命令需要安装对应</w:t>
      </w:r>
      <w:r w:rsidR="00134156">
        <w:rPr>
          <w:rFonts w:ascii="宋体" w:eastAsia="宋体" w:hAnsi="宋体" w:hint="eastAsia"/>
          <w:sz w:val="24"/>
        </w:rPr>
        <w:lastRenderedPageBreak/>
        <w:t>的依赖）</w:t>
      </w:r>
      <w:r w:rsidR="009E6326" w:rsidRPr="009E6326">
        <w:rPr>
          <w:rFonts w:ascii="宋体" w:eastAsia="宋体" w:hAnsi="宋体" w:hint="eastAsia"/>
          <w:sz w:val="24"/>
        </w:rPr>
        <w:t>。</w:t>
      </w:r>
    </w:p>
    <w:p w14:paraId="6CC9EACE" w14:textId="77777777" w:rsidR="006A5CF5" w:rsidRDefault="00CC202D" w:rsidP="00CC202D">
      <w:pPr>
        <w:spacing w:after="0" w:line="312" w:lineRule="auto"/>
        <w:ind w:firstLineChars="200" w:firstLine="480"/>
        <w:rPr>
          <w:rFonts w:ascii="宋体" w:eastAsia="宋体" w:hAnsi="宋体"/>
          <w:sz w:val="24"/>
        </w:rPr>
      </w:pPr>
      <w:r w:rsidRPr="00CC202D">
        <w:rPr>
          <w:rFonts w:ascii="宋体" w:eastAsia="宋体" w:hAnsi="宋体" w:hint="eastAsia"/>
          <w:sz w:val="24"/>
        </w:rPr>
        <w:t xml:space="preserve">cargo </w:t>
      </w:r>
      <w:proofErr w:type="spellStart"/>
      <w:r w:rsidRPr="00CC202D">
        <w:rPr>
          <w:rFonts w:ascii="宋体" w:eastAsia="宋体" w:hAnsi="宋体" w:hint="eastAsia"/>
          <w:sz w:val="24"/>
        </w:rPr>
        <w:t>xtask</w:t>
      </w:r>
      <w:proofErr w:type="spellEnd"/>
      <w:r w:rsidRPr="00CC202D">
        <w:rPr>
          <w:rFonts w:ascii="宋体" w:eastAsia="宋体" w:hAnsi="宋体" w:hint="eastAsia"/>
          <w:sz w:val="24"/>
        </w:rPr>
        <w:t xml:space="preserve"> </w:t>
      </w:r>
      <w:proofErr w:type="spellStart"/>
      <w:r w:rsidRPr="00CC202D">
        <w:rPr>
          <w:rFonts w:ascii="宋体" w:eastAsia="宋体" w:hAnsi="宋体" w:hint="eastAsia"/>
          <w:sz w:val="24"/>
        </w:rPr>
        <w:t>arceos</w:t>
      </w:r>
      <w:proofErr w:type="spellEnd"/>
      <w:r w:rsidRPr="00CC202D">
        <w:rPr>
          <w:rFonts w:ascii="宋体" w:eastAsia="宋体" w:hAnsi="宋体" w:hint="eastAsia"/>
          <w:sz w:val="24"/>
        </w:rPr>
        <w:t xml:space="preserve"> </w:t>
      </w:r>
      <w:proofErr w:type="spellStart"/>
      <w:r w:rsidRPr="00CC202D">
        <w:rPr>
          <w:rFonts w:ascii="宋体" w:eastAsia="宋体" w:hAnsi="宋体" w:hint="eastAsia"/>
          <w:sz w:val="24"/>
        </w:rPr>
        <w:t>qemu</w:t>
      </w:r>
      <w:proofErr w:type="spellEnd"/>
      <w:r w:rsidRPr="00CC202D">
        <w:rPr>
          <w:rFonts w:ascii="宋体" w:eastAsia="宋体" w:hAnsi="宋体" w:hint="eastAsia"/>
          <w:sz w:val="24"/>
        </w:rPr>
        <w:t xml:space="preserve"> --package </w:t>
      </w:r>
      <w:proofErr w:type="spellStart"/>
      <w:r w:rsidRPr="00CC202D">
        <w:rPr>
          <w:rFonts w:ascii="宋体" w:eastAsia="宋体" w:hAnsi="宋体" w:hint="eastAsia"/>
          <w:sz w:val="24"/>
        </w:rPr>
        <w:t>arceos-helloworld</w:t>
      </w:r>
      <w:proofErr w:type="spellEnd"/>
      <w:r w:rsidRPr="00CC202D">
        <w:rPr>
          <w:rFonts w:ascii="宋体" w:eastAsia="宋体" w:hAnsi="宋体" w:hint="eastAsia"/>
          <w:sz w:val="24"/>
        </w:rPr>
        <w:t xml:space="preserve"> --arch riscv64</w:t>
      </w:r>
    </w:p>
    <w:p w14:paraId="28746B35" w14:textId="7C0F29F7" w:rsidR="00CE066F" w:rsidRPr="006D48CA" w:rsidRDefault="00CE066F" w:rsidP="00CC202D">
      <w:pPr>
        <w:spacing w:after="0" w:line="312" w:lineRule="auto"/>
        <w:ind w:firstLineChars="200" w:firstLine="480"/>
        <w:rPr>
          <w:rFonts w:ascii="宋体" w:eastAsia="宋体" w:hAnsi="宋体" w:hint="eastAsia"/>
          <w:sz w:val="24"/>
        </w:rPr>
      </w:pPr>
      <w:r w:rsidRPr="006D48CA">
        <w:rPr>
          <w:rFonts w:ascii="宋体" w:eastAsia="宋体" w:hAnsi="宋体"/>
          <w:sz w:val="24"/>
        </w:rPr>
        <w:t>#指定架构（如x86_64）</w:t>
      </w:r>
    </w:p>
    <w:p w14:paraId="1541AA05"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build --arch x86_64</w:t>
      </w:r>
    </w:p>
    <w:p w14:paraId="13244C86"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run --arch x86_64</w:t>
      </w:r>
    </w:p>
    <w:p w14:paraId="5BD3FDDD" w14:textId="5A9818E4"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#启用特定功能（如网络、文件系统）</w:t>
      </w:r>
    </w:p>
    <w:p w14:paraId="6EBEFCFF"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build --features "</w:t>
      </w:r>
      <w:proofErr w:type="spellStart"/>
      <w:proofErr w:type="gramStart"/>
      <w:r w:rsidRPr="006D48CA">
        <w:rPr>
          <w:rFonts w:ascii="宋体" w:eastAsia="宋体" w:hAnsi="宋体"/>
          <w:sz w:val="24"/>
        </w:rPr>
        <w:t>net,fs</w:t>
      </w:r>
      <w:proofErr w:type="spellEnd"/>
      <w:proofErr w:type="gramEnd"/>
      <w:r w:rsidRPr="006D48CA">
        <w:rPr>
          <w:rFonts w:ascii="宋体" w:eastAsia="宋体" w:hAnsi="宋体"/>
          <w:sz w:val="24"/>
        </w:rPr>
        <w:t>"</w:t>
      </w:r>
    </w:p>
    <w:p w14:paraId="0B19CE7B" w14:textId="17FFC822"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#调试模式运行</w:t>
      </w:r>
    </w:p>
    <w:p w14:paraId="7812EC64"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debug</w:t>
      </w:r>
    </w:p>
    <w:p w14:paraId="0903C2E0" w14:textId="77777777" w:rsidR="00CE066F" w:rsidRPr="003E330D" w:rsidRDefault="00CE066F" w:rsidP="003E330D">
      <w:pPr>
        <w:spacing w:after="0" w:line="312" w:lineRule="auto"/>
        <w:rPr>
          <w:rFonts w:ascii="宋体" w:eastAsia="宋体" w:hAnsi="宋体" w:hint="eastAsia"/>
          <w:b/>
          <w:bCs/>
          <w:sz w:val="24"/>
        </w:rPr>
      </w:pPr>
      <w:r w:rsidRPr="003E330D">
        <w:rPr>
          <w:rFonts w:ascii="宋体" w:eastAsia="宋体" w:hAnsi="宋体"/>
          <w:b/>
          <w:bCs/>
          <w:sz w:val="24"/>
        </w:rPr>
        <w:t>2.4 运行第一个示例</w:t>
      </w:r>
    </w:p>
    <w:p w14:paraId="7057B94E" w14:textId="69C73D9C"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ArceOS仓库中通常包含多个示例应用，位于examples/目录下。以最简单的</w:t>
      </w:r>
      <w:proofErr w:type="spellStart"/>
      <w:r w:rsidRPr="006D48CA">
        <w:rPr>
          <w:rFonts w:ascii="宋体" w:eastAsia="宋体" w:hAnsi="宋体"/>
          <w:sz w:val="24"/>
        </w:rPr>
        <w:t>helloworld</w:t>
      </w:r>
      <w:proofErr w:type="spellEnd"/>
      <w:r w:rsidRPr="006D48CA">
        <w:rPr>
          <w:rFonts w:ascii="宋体" w:eastAsia="宋体" w:hAnsi="宋体"/>
          <w:sz w:val="24"/>
        </w:rPr>
        <w:t>为例：</w:t>
      </w:r>
    </w:p>
    <w:p w14:paraId="18EBBC22"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cd examples/</w:t>
      </w:r>
      <w:proofErr w:type="spellStart"/>
      <w:r w:rsidRPr="006D48CA">
        <w:rPr>
          <w:rFonts w:ascii="宋体" w:eastAsia="宋体" w:hAnsi="宋体"/>
          <w:sz w:val="24"/>
        </w:rPr>
        <w:t>helloworld</w:t>
      </w:r>
      <w:proofErr w:type="spellEnd"/>
    </w:p>
    <w:p w14:paraId="269D16EE"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 xml:space="preserve">cargo </w:t>
      </w:r>
      <w:proofErr w:type="spellStart"/>
      <w:r w:rsidRPr="006D48CA">
        <w:rPr>
          <w:rFonts w:ascii="宋体" w:eastAsia="宋体" w:hAnsi="宋体"/>
          <w:sz w:val="24"/>
        </w:rPr>
        <w:t>xtask</w:t>
      </w:r>
      <w:proofErr w:type="spellEnd"/>
      <w:r w:rsidRPr="006D48CA">
        <w:rPr>
          <w:rFonts w:ascii="宋体" w:eastAsia="宋体" w:hAnsi="宋体"/>
          <w:sz w:val="24"/>
        </w:rPr>
        <w:t xml:space="preserve"> run</w:t>
      </w:r>
    </w:p>
    <w:p w14:paraId="7385733D"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如果一切正常，你将在终端看到类似输出：</w:t>
      </w:r>
    </w:p>
    <w:p w14:paraId="3E049062"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w:t>
      </w:r>
      <w:proofErr w:type="spellStart"/>
      <w:r w:rsidRPr="006D48CA">
        <w:rPr>
          <w:rFonts w:ascii="宋体" w:eastAsia="宋体" w:hAnsi="宋体"/>
          <w:sz w:val="24"/>
        </w:rPr>
        <w:t>axruntime</w:t>
      </w:r>
      <w:proofErr w:type="spellEnd"/>
      <w:r w:rsidRPr="006D48CA">
        <w:rPr>
          <w:rFonts w:ascii="宋体" w:eastAsia="宋体" w:hAnsi="宋体"/>
          <w:sz w:val="24"/>
        </w:rPr>
        <w:t>] Starting ArceOS...</w:t>
      </w:r>
    </w:p>
    <w:p w14:paraId="5023D638"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w:t>
      </w:r>
      <w:proofErr w:type="spellStart"/>
      <w:r w:rsidRPr="006D48CA">
        <w:rPr>
          <w:rFonts w:ascii="宋体" w:eastAsia="宋体" w:hAnsi="宋体"/>
          <w:sz w:val="24"/>
        </w:rPr>
        <w:t>axhal</w:t>
      </w:r>
      <w:proofErr w:type="spellEnd"/>
      <w:r w:rsidRPr="006D48CA">
        <w:rPr>
          <w:rFonts w:ascii="宋体" w:eastAsia="宋体" w:hAnsi="宋体"/>
          <w:sz w:val="24"/>
        </w:rPr>
        <w:t>] Initializing hardware...</w:t>
      </w:r>
    </w:p>
    <w:p w14:paraId="09DDFB4A"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w:t>
      </w:r>
      <w:proofErr w:type="spellStart"/>
      <w:r w:rsidRPr="006D48CA">
        <w:rPr>
          <w:rFonts w:ascii="宋体" w:eastAsia="宋体" w:hAnsi="宋体"/>
          <w:sz w:val="24"/>
        </w:rPr>
        <w:t>axalloc</w:t>
      </w:r>
      <w:proofErr w:type="spellEnd"/>
      <w:r w:rsidRPr="006D48CA">
        <w:rPr>
          <w:rFonts w:ascii="宋体" w:eastAsia="宋体" w:hAnsi="宋体"/>
          <w:sz w:val="24"/>
        </w:rPr>
        <w:t>] Memory allocator ready.</w:t>
      </w:r>
    </w:p>
    <w:p w14:paraId="23FDEA4D"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w:t>
      </w:r>
      <w:proofErr w:type="spellStart"/>
      <w:r w:rsidRPr="006D48CA">
        <w:rPr>
          <w:rFonts w:ascii="宋体" w:eastAsia="宋体" w:hAnsi="宋体"/>
          <w:sz w:val="24"/>
        </w:rPr>
        <w:t>axtask</w:t>
      </w:r>
      <w:proofErr w:type="spellEnd"/>
      <w:r w:rsidRPr="006D48CA">
        <w:rPr>
          <w:rFonts w:ascii="宋体" w:eastAsia="宋体" w:hAnsi="宋体"/>
          <w:sz w:val="24"/>
        </w:rPr>
        <w:t>] Scheduler initialized.</w:t>
      </w:r>
    </w:p>
    <w:p w14:paraId="5F124A16"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Hello, ArceOS!</w:t>
      </w:r>
    </w:p>
    <w:p w14:paraId="5BB11E15" w14:textId="77777777" w:rsidR="00CE066F"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2.5 常见问题</w:t>
      </w:r>
    </w:p>
    <w:p w14:paraId="63A56120" w14:textId="77777777" w:rsidR="006D48CA" w:rsidRPr="006D48CA" w:rsidRDefault="006D48CA" w:rsidP="006D48CA">
      <w:pPr>
        <w:spacing w:after="0" w:line="312" w:lineRule="auto"/>
        <w:rPr>
          <w:rFonts w:ascii="宋体" w:eastAsia="宋体" w:hAnsi="宋体" w:hint="eastAsia"/>
          <w:b/>
          <w:bCs/>
          <w:sz w:val="24"/>
        </w:rPr>
      </w:pP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4904"/>
      </w:tblGrid>
      <w:tr w:rsidR="00CE066F" w:rsidRPr="00CE066F" w14:paraId="32D8D6FC" w14:textId="77777777" w:rsidTr="006D48CA">
        <w:trPr>
          <w:tblHeader/>
        </w:trPr>
        <w:tc>
          <w:tcPr>
            <w:tcW w:w="3402" w:type="dxa"/>
            <w:tcBorders>
              <w:bottom w:val="single" w:sz="4" w:space="0" w:color="auto"/>
            </w:tcBorders>
            <w:tcMar>
              <w:top w:w="150" w:type="dxa"/>
              <w:left w:w="0" w:type="dxa"/>
              <w:bottom w:w="150" w:type="dxa"/>
              <w:right w:w="240" w:type="dxa"/>
            </w:tcMar>
            <w:vAlign w:val="center"/>
            <w:hideMark/>
          </w:tcPr>
          <w:p w14:paraId="34DC01A4" w14:textId="77777777" w:rsidR="00CE066F" w:rsidRPr="00CE066F" w:rsidRDefault="00CE066F" w:rsidP="006D48CA">
            <w:pPr>
              <w:spacing w:after="0" w:line="312" w:lineRule="auto"/>
              <w:jc w:val="center"/>
              <w:rPr>
                <w:rFonts w:ascii="Times New Roman" w:eastAsia="宋体" w:hAnsi="Times New Roman"/>
              </w:rPr>
            </w:pPr>
            <w:r w:rsidRPr="00CE066F">
              <w:rPr>
                <w:rFonts w:ascii="Times New Roman" w:eastAsia="宋体" w:hAnsi="Times New Roman"/>
              </w:rPr>
              <w:t>问题</w:t>
            </w:r>
          </w:p>
        </w:tc>
        <w:tc>
          <w:tcPr>
            <w:tcW w:w="4904" w:type="dxa"/>
            <w:tcBorders>
              <w:bottom w:val="single" w:sz="4" w:space="0" w:color="auto"/>
            </w:tcBorders>
            <w:tcMar>
              <w:top w:w="150" w:type="dxa"/>
              <w:left w:w="240" w:type="dxa"/>
              <w:bottom w:w="150" w:type="dxa"/>
              <w:right w:w="240" w:type="dxa"/>
            </w:tcMar>
            <w:vAlign w:val="center"/>
            <w:hideMark/>
          </w:tcPr>
          <w:p w14:paraId="7737CDA3" w14:textId="77777777" w:rsidR="00CE066F" w:rsidRPr="00CE066F" w:rsidRDefault="00CE066F" w:rsidP="006D48CA">
            <w:pPr>
              <w:spacing w:after="0" w:line="312" w:lineRule="auto"/>
              <w:jc w:val="center"/>
              <w:rPr>
                <w:rFonts w:ascii="Times New Roman" w:eastAsia="宋体" w:hAnsi="Times New Roman"/>
              </w:rPr>
            </w:pPr>
            <w:r w:rsidRPr="00CE066F">
              <w:rPr>
                <w:rFonts w:ascii="Times New Roman" w:eastAsia="宋体" w:hAnsi="Times New Roman"/>
              </w:rPr>
              <w:t>解决方法</w:t>
            </w:r>
          </w:p>
        </w:tc>
      </w:tr>
      <w:tr w:rsidR="00CE066F" w:rsidRPr="00CE066F" w14:paraId="7D7C33CF" w14:textId="77777777" w:rsidTr="006D48CA">
        <w:tc>
          <w:tcPr>
            <w:tcW w:w="3402" w:type="dxa"/>
            <w:tcBorders>
              <w:top w:val="single" w:sz="4" w:space="0" w:color="auto"/>
              <w:bottom w:val="nil"/>
            </w:tcBorders>
            <w:tcMar>
              <w:top w:w="150" w:type="dxa"/>
              <w:left w:w="0" w:type="dxa"/>
              <w:bottom w:w="150" w:type="dxa"/>
              <w:right w:w="240" w:type="dxa"/>
            </w:tcMar>
            <w:vAlign w:val="center"/>
            <w:hideMark/>
          </w:tcPr>
          <w:p w14:paraId="43BC4342"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编译报错</w:t>
            </w:r>
            <w:r w:rsidRPr="00CE066F">
              <w:rPr>
                <w:rFonts w:ascii="Times New Roman" w:eastAsia="宋体" w:hAnsi="Times New Roman"/>
              </w:rPr>
              <w:t xml:space="preserve"> can't find crate for core</w:t>
            </w:r>
          </w:p>
        </w:tc>
        <w:tc>
          <w:tcPr>
            <w:tcW w:w="4904" w:type="dxa"/>
            <w:tcBorders>
              <w:top w:val="single" w:sz="4" w:space="0" w:color="auto"/>
              <w:bottom w:val="nil"/>
            </w:tcBorders>
            <w:tcMar>
              <w:top w:w="150" w:type="dxa"/>
              <w:left w:w="240" w:type="dxa"/>
              <w:bottom w:w="150" w:type="dxa"/>
              <w:right w:w="0" w:type="dxa"/>
            </w:tcMar>
            <w:vAlign w:val="center"/>
            <w:hideMark/>
          </w:tcPr>
          <w:p w14:paraId="286D2048"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确认已安装对应</w:t>
            </w:r>
            <w:r w:rsidRPr="00CE066F">
              <w:rPr>
                <w:rFonts w:ascii="Times New Roman" w:eastAsia="宋体" w:hAnsi="Times New Roman"/>
              </w:rPr>
              <w:t xml:space="preserve"> target</w:t>
            </w:r>
            <w:r w:rsidRPr="00CE066F">
              <w:rPr>
                <w:rFonts w:ascii="Times New Roman" w:eastAsia="宋体" w:hAnsi="Times New Roman"/>
              </w:rPr>
              <w:t>：</w:t>
            </w:r>
            <w:proofErr w:type="spellStart"/>
            <w:r w:rsidRPr="00CE066F">
              <w:rPr>
                <w:rFonts w:ascii="Times New Roman" w:eastAsia="宋体" w:hAnsi="Times New Roman"/>
              </w:rPr>
              <w:t>rustup</w:t>
            </w:r>
            <w:proofErr w:type="spellEnd"/>
            <w:r w:rsidRPr="00CE066F">
              <w:rPr>
                <w:rFonts w:ascii="Times New Roman" w:eastAsia="宋体" w:hAnsi="Times New Roman"/>
              </w:rPr>
              <w:t xml:space="preserve"> target add &lt;target&gt;</w:t>
            </w:r>
          </w:p>
        </w:tc>
      </w:tr>
      <w:tr w:rsidR="00CE066F" w:rsidRPr="00CE066F" w14:paraId="1588DB87" w14:textId="77777777" w:rsidTr="006D48CA">
        <w:tc>
          <w:tcPr>
            <w:tcW w:w="3402" w:type="dxa"/>
            <w:tcBorders>
              <w:top w:val="nil"/>
            </w:tcBorders>
            <w:tcMar>
              <w:top w:w="150" w:type="dxa"/>
              <w:left w:w="0" w:type="dxa"/>
              <w:bottom w:w="150" w:type="dxa"/>
              <w:right w:w="240" w:type="dxa"/>
            </w:tcMar>
            <w:vAlign w:val="center"/>
            <w:hideMark/>
          </w:tcPr>
          <w:p w14:paraId="20DC7B3F"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 xml:space="preserve">QEMU </w:t>
            </w:r>
            <w:r w:rsidRPr="00CE066F">
              <w:rPr>
                <w:rFonts w:ascii="Times New Roman" w:eastAsia="宋体" w:hAnsi="Times New Roman"/>
              </w:rPr>
              <w:t>启动后无输出</w:t>
            </w:r>
          </w:p>
        </w:tc>
        <w:tc>
          <w:tcPr>
            <w:tcW w:w="4904" w:type="dxa"/>
            <w:tcBorders>
              <w:top w:val="nil"/>
            </w:tcBorders>
            <w:tcMar>
              <w:top w:w="150" w:type="dxa"/>
              <w:left w:w="240" w:type="dxa"/>
              <w:bottom w:w="150" w:type="dxa"/>
              <w:right w:w="0" w:type="dxa"/>
            </w:tcMar>
            <w:vAlign w:val="center"/>
            <w:hideMark/>
          </w:tcPr>
          <w:p w14:paraId="4570DADB"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检查串口配置，确认</w:t>
            </w:r>
            <w:r w:rsidRPr="00CE066F">
              <w:rPr>
                <w:rFonts w:ascii="Times New Roman" w:eastAsia="宋体" w:hAnsi="Times New Roman"/>
              </w:rPr>
              <w:t xml:space="preserve"> -</w:t>
            </w:r>
            <w:proofErr w:type="spellStart"/>
            <w:r w:rsidRPr="00CE066F">
              <w:rPr>
                <w:rFonts w:ascii="Times New Roman" w:eastAsia="宋体" w:hAnsi="Times New Roman"/>
              </w:rPr>
              <w:t>nographic</w:t>
            </w:r>
            <w:proofErr w:type="spellEnd"/>
            <w:r w:rsidRPr="00CE066F">
              <w:rPr>
                <w:rFonts w:ascii="Times New Roman" w:eastAsia="宋体" w:hAnsi="Times New Roman"/>
              </w:rPr>
              <w:t xml:space="preserve"> </w:t>
            </w:r>
            <w:r w:rsidRPr="00CE066F">
              <w:rPr>
                <w:rFonts w:ascii="Times New Roman" w:eastAsia="宋体" w:hAnsi="Times New Roman"/>
              </w:rPr>
              <w:t>参数</w:t>
            </w:r>
          </w:p>
        </w:tc>
      </w:tr>
      <w:tr w:rsidR="00CE066F" w:rsidRPr="00CE066F" w14:paraId="1F6F6987" w14:textId="77777777" w:rsidTr="006D48CA">
        <w:tc>
          <w:tcPr>
            <w:tcW w:w="3402" w:type="dxa"/>
            <w:tcMar>
              <w:top w:w="150" w:type="dxa"/>
              <w:left w:w="0" w:type="dxa"/>
              <w:bottom w:w="150" w:type="dxa"/>
              <w:right w:w="240" w:type="dxa"/>
            </w:tcMar>
            <w:vAlign w:val="center"/>
            <w:hideMark/>
          </w:tcPr>
          <w:p w14:paraId="3E5A86F6"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 xml:space="preserve">cargo </w:t>
            </w:r>
            <w:proofErr w:type="spellStart"/>
            <w:r w:rsidRPr="00CE066F">
              <w:rPr>
                <w:rFonts w:ascii="Times New Roman" w:eastAsia="宋体" w:hAnsi="Times New Roman"/>
              </w:rPr>
              <w:t>xtask</w:t>
            </w:r>
            <w:proofErr w:type="spellEnd"/>
            <w:r w:rsidRPr="00CE066F">
              <w:rPr>
                <w:rFonts w:ascii="Times New Roman" w:eastAsia="宋体" w:hAnsi="Times New Roman"/>
              </w:rPr>
              <w:t xml:space="preserve"> </w:t>
            </w:r>
            <w:r w:rsidRPr="00CE066F">
              <w:rPr>
                <w:rFonts w:ascii="Times New Roman" w:eastAsia="宋体" w:hAnsi="Times New Roman"/>
              </w:rPr>
              <w:t>命令不存在</w:t>
            </w:r>
          </w:p>
        </w:tc>
        <w:tc>
          <w:tcPr>
            <w:tcW w:w="4904" w:type="dxa"/>
            <w:tcMar>
              <w:top w:w="150" w:type="dxa"/>
              <w:left w:w="240" w:type="dxa"/>
              <w:bottom w:w="150" w:type="dxa"/>
              <w:right w:w="0" w:type="dxa"/>
            </w:tcMar>
            <w:vAlign w:val="center"/>
            <w:hideMark/>
          </w:tcPr>
          <w:p w14:paraId="31F858B2"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确保在项目根目录执行，</w:t>
            </w:r>
            <w:proofErr w:type="spellStart"/>
            <w:r w:rsidRPr="00CE066F">
              <w:rPr>
                <w:rFonts w:ascii="Times New Roman" w:eastAsia="宋体" w:hAnsi="Times New Roman"/>
              </w:rPr>
              <w:t>xtask</w:t>
            </w:r>
            <w:proofErr w:type="spellEnd"/>
            <w:r w:rsidRPr="00CE066F">
              <w:rPr>
                <w:rFonts w:ascii="Times New Roman" w:eastAsia="宋体" w:hAnsi="Times New Roman"/>
              </w:rPr>
              <w:t xml:space="preserve"> </w:t>
            </w:r>
            <w:r w:rsidRPr="00CE066F">
              <w:rPr>
                <w:rFonts w:ascii="Times New Roman" w:eastAsia="宋体" w:hAnsi="Times New Roman"/>
              </w:rPr>
              <w:t>由项目内置</w:t>
            </w:r>
          </w:p>
        </w:tc>
      </w:tr>
      <w:tr w:rsidR="00CE066F" w:rsidRPr="00CE066F" w14:paraId="430AC358" w14:textId="77777777" w:rsidTr="006D48CA">
        <w:tc>
          <w:tcPr>
            <w:tcW w:w="3402" w:type="dxa"/>
            <w:tcMar>
              <w:top w:w="150" w:type="dxa"/>
              <w:left w:w="0" w:type="dxa"/>
              <w:bottom w:w="150" w:type="dxa"/>
              <w:right w:w="240" w:type="dxa"/>
            </w:tcMar>
            <w:vAlign w:val="center"/>
            <w:hideMark/>
          </w:tcPr>
          <w:p w14:paraId="103010C0"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网络功能无法使用</w:t>
            </w:r>
          </w:p>
        </w:tc>
        <w:tc>
          <w:tcPr>
            <w:tcW w:w="4904" w:type="dxa"/>
            <w:tcMar>
              <w:top w:w="150" w:type="dxa"/>
              <w:left w:w="240" w:type="dxa"/>
              <w:bottom w:w="150" w:type="dxa"/>
              <w:right w:w="0" w:type="dxa"/>
            </w:tcMar>
            <w:vAlign w:val="center"/>
            <w:hideMark/>
          </w:tcPr>
          <w:p w14:paraId="1EFF4BC7"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确认已启用</w:t>
            </w:r>
            <w:r w:rsidRPr="00CE066F">
              <w:rPr>
                <w:rFonts w:ascii="Times New Roman" w:eastAsia="宋体" w:hAnsi="Times New Roman"/>
              </w:rPr>
              <w:t xml:space="preserve"> net feature</w:t>
            </w:r>
            <w:r w:rsidRPr="00CE066F">
              <w:rPr>
                <w:rFonts w:ascii="Times New Roman" w:eastAsia="宋体" w:hAnsi="Times New Roman"/>
              </w:rPr>
              <w:t>，并配置</w:t>
            </w:r>
            <w:r w:rsidRPr="00CE066F">
              <w:rPr>
                <w:rFonts w:ascii="Times New Roman" w:eastAsia="宋体" w:hAnsi="Times New Roman"/>
              </w:rPr>
              <w:t xml:space="preserve"> </w:t>
            </w:r>
            <w:proofErr w:type="spellStart"/>
            <w:r w:rsidRPr="00CE066F">
              <w:rPr>
                <w:rFonts w:ascii="Times New Roman" w:eastAsia="宋体" w:hAnsi="Times New Roman"/>
              </w:rPr>
              <w:t>VirtIO</w:t>
            </w:r>
            <w:proofErr w:type="spellEnd"/>
            <w:r w:rsidRPr="00CE066F">
              <w:rPr>
                <w:rFonts w:ascii="Times New Roman" w:eastAsia="宋体" w:hAnsi="Times New Roman"/>
              </w:rPr>
              <w:t>-Net</w:t>
            </w:r>
          </w:p>
        </w:tc>
      </w:tr>
      <w:tr w:rsidR="00CE066F" w:rsidRPr="00CE066F" w14:paraId="3AD20799" w14:textId="77777777" w:rsidTr="006D48CA">
        <w:tc>
          <w:tcPr>
            <w:tcW w:w="3402" w:type="dxa"/>
            <w:tcMar>
              <w:top w:w="150" w:type="dxa"/>
              <w:left w:w="0" w:type="dxa"/>
              <w:bottom w:w="150" w:type="dxa"/>
              <w:right w:w="240" w:type="dxa"/>
            </w:tcMar>
            <w:vAlign w:val="center"/>
            <w:hideMark/>
          </w:tcPr>
          <w:p w14:paraId="0EF4EDB3"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调试时无法连接</w:t>
            </w:r>
            <w:r w:rsidRPr="00CE066F">
              <w:rPr>
                <w:rFonts w:ascii="Times New Roman" w:eastAsia="宋体" w:hAnsi="Times New Roman"/>
              </w:rPr>
              <w:t xml:space="preserve"> GDB</w:t>
            </w:r>
          </w:p>
        </w:tc>
        <w:tc>
          <w:tcPr>
            <w:tcW w:w="4904" w:type="dxa"/>
            <w:tcMar>
              <w:top w:w="150" w:type="dxa"/>
              <w:left w:w="240" w:type="dxa"/>
              <w:bottom w:w="150" w:type="dxa"/>
              <w:right w:w="0" w:type="dxa"/>
            </w:tcMar>
            <w:vAlign w:val="center"/>
            <w:hideMark/>
          </w:tcPr>
          <w:p w14:paraId="654FA0A0" w14:textId="77777777" w:rsidR="00CE066F" w:rsidRPr="00CE066F" w:rsidRDefault="00CE066F" w:rsidP="006D48CA">
            <w:pPr>
              <w:spacing w:after="0" w:line="312" w:lineRule="auto"/>
              <w:rPr>
                <w:rFonts w:ascii="Times New Roman" w:eastAsia="宋体" w:hAnsi="Times New Roman"/>
              </w:rPr>
            </w:pPr>
            <w:r w:rsidRPr="00CE066F">
              <w:rPr>
                <w:rFonts w:ascii="Times New Roman" w:eastAsia="宋体" w:hAnsi="Times New Roman"/>
              </w:rPr>
              <w:t>使用</w:t>
            </w:r>
            <w:r w:rsidRPr="00CE066F">
              <w:rPr>
                <w:rFonts w:ascii="Times New Roman" w:eastAsia="宋体" w:hAnsi="Times New Roman"/>
              </w:rPr>
              <w:t xml:space="preserve"> cargo </w:t>
            </w:r>
            <w:proofErr w:type="spellStart"/>
            <w:r w:rsidRPr="00CE066F">
              <w:rPr>
                <w:rFonts w:ascii="Times New Roman" w:eastAsia="宋体" w:hAnsi="Times New Roman"/>
              </w:rPr>
              <w:t>xtask</w:t>
            </w:r>
            <w:proofErr w:type="spellEnd"/>
            <w:r w:rsidRPr="00CE066F">
              <w:rPr>
                <w:rFonts w:ascii="Times New Roman" w:eastAsia="宋体" w:hAnsi="Times New Roman"/>
              </w:rPr>
              <w:t xml:space="preserve"> debug </w:t>
            </w:r>
            <w:r w:rsidRPr="00CE066F">
              <w:rPr>
                <w:rFonts w:ascii="Times New Roman" w:eastAsia="宋体" w:hAnsi="Times New Roman"/>
              </w:rPr>
              <w:t>启动</w:t>
            </w:r>
            <w:r w:rsidRPr="00CE066F">
              <w:rPr>
                <w:rFonts w:ascii="Times New Roman" w:eastAsia="宋体" w:hAnsi="Times New Roman"/>
              </w:rPr>
              <w:t xml:space="preserve"> QEMU </w:t>
            </w:r>
            <w:r w:rsidRPr="00CE066F">
              <w:rPr>
                <w:rFonts w:ascii="Times New Roman" w:eastAsia="宋体" w:hAnsi="Times New Roman"/>
              </w:rPr>
              <w:t>并开放</w:t>
            </w:r>
            <w:r w:rsidRPr="00CE066F">
              <w:rPr>
                <w:rFonts w:ascii="Times New Roman" w:eastAsia="宋体" w:hAnsi="Times New Roman"/>
              </w:rPr>
              <w:t xml:space="preserve"> </w:t>
            </w:r>
            <w:r w:rsidRPr="00CE066F">
              <w:rPr>
                <w:rFonts w:ascii="Times New Roman" w:eastAsia="宋体" w:hAnsi="Times New Roman"/>
              </w:rPr>
              <w:lastRenderedPageBreak/>
              <w:t xml:space="preserve">GDB </w:t>
            </w:r>
            <w:r w:rsidRPr="00CE066F">
              <w:rPr>
                <w:rFonts w:ascii="Times New Roman" w:eastAsia="宋体" w:hAnsi="Times New Roman"/>
              </w:rPr>
              <w:t>端口</w:t>
            </w:r>
          </w:p>
        </w:tc>
      </w:tr>
    </w:tbl>
    <w:p w14:paraId="3A23D429"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lastRenderedPageBreak/>
        <w:t>3. 架构概览</w:t>
      </w:r>
    </w:p>
    <w:p w14:paraId="0B8F0C8D" w14:textId="3762219B"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3.1 </w:t>
      </w:r>
      <w:proofErr w:type="spellStart"/>
      <w:r w:rsidRPr="006D48CA">
        <w:rPr>
          <w:rFonts w:ascii="宋体" w:eastAsia="宋体" w:hAnsi="宋体"/>
          <w:b/>
          <w:bCs/>
          <w:sz w:val="24"/>
        </w:rPr>
        <w:t>Unikernel</w:t>
      </w:r>
      <w:proofErr w:type="spellEnd"/>
      <w:r w:rsidRPr="006D48CA">
        <w:rPr>
          <w:rFonts w:ascii="宋体" w:eastAsia="宋体" w:hAnsi="宋体"/>
          <w:b/>
          <w:bCs/>
          <w:sz w:val="24"/>
        </w:rPr>
        <w:t>与Library OS</w:t>
      </w:r>
    </w:p>
    <w:p w14:paraId="09E14708" w14:textId="0C3A9722"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ArceOS采用</w:t>
      </w:r>
      <w:proofErr w:type="spellStart"/>
      <w:r w:rsidRPr="006D48CA">
        <w:rPr>
          <w:rFonts w:ascii="宋体" w:eastAsia="宋体" w:hAnsi="宋体"/>
          <w:sz w:val="24"/>
        </w:rPr>
        <w:t>Unikernel</w:t>
      </w:r>
      <w:proofErr w:type="spellEnd"/>
      <w:r w:rsidRPr="006D48CA">
        <w:rPr>
          <w:rFonts w:ascii="宋体" w:eastAsia="宋体" w:hAnsi="宋体"/>
          <w:sz w:val="24"/>
        </w:rPr>
        <w:t>架构，也称为Library OS。其核心特征是：</w:t>
      </w:r>
    </w:p>
    <w:p w14:paraId="364D60D7" w14:textId="765FC811" w:rsidR="00CE066F" w:rsidRPr="006D48CA" w:rsidRDefault="006D48CA" w:rsidP="006D48CA">
      <w:pPr>
        <w:spacing w:after="0" w:line="312" w:lineRule="auto"/>
        <w:ind w:firstLineChars="200" w:firstLine="480"/>
        <w:rPr>
          <w:rFonts w:ascii="宋体" w:eastAsia="宋体" w:hAnsi="宋体" w:hint="eastAsia"/>
          <w:sz w:val="24"/>
        </w:rPr>
      </w:pPr>
      <w:r>
        <w:rPr>
          <w:rFonts w:ascii="宋体" w:eastAsia="宋体" w:hAnsi="宋体" w:hint="eastAsia"/>
          <w:sz w:val="24"/>
        </w:rPr>
        <w:t>（1）</w:t>
      </w:r>
      <w:r w:rsidR="00CE066F" w:rsidRPr="006D48CA">
        <w:rPr>
          <w:rFonts w:ascii="宋体" w:eastAsia="宋体" w:hAnsi="宋体"/>
          <w:sz w:val="24"/>
        </w:rPr>
        <w:t>应用与内核静态链接为单一可执行文件；</w:t>
      </w:r>
      <w:r>
        <w:rPr>
          <w:rFonts w:ascii="宋体" w:eastAsia="宋体" w:hAnsi="宋体" w:hint="eastAsia"/>
          <w:sz w:val="24"/>
        </w:rPr>
        <w:t>（2）</w:t>
      </w:r>
      <w:r w:rsidR="00CE066F" w:rsidRPr="006D48CA">
        <w:rPr>
          <w:rFonts w:ascii="宋体" w:eastAsia="宋体" w:hAnsi="宋体"/>
          <w:sz w:val="24"/>
        </w:rPr>
        <w:t>二者运行在同一地址空间；</w:t>
      </w:r>
      <w:r>
        <w:rPr>
          <w:rFonts w:ascii="宋体" w:eastAsia="宋体" w:hAnsi="宋体" w:hint="eastAsia"/>
          <w:sz w:val="24"/>
        </w:rPr>
        <w:t>（3）</w:t>
      </w:r>
      <w:r w:rsidR="00CE066F" w:rsidRPr="006D48CA">
        <w:rPr>
          <w:rFonts w:ascii="宋体" w:eastAsia="宋体" w:hAnsi="宋体"/>
          <w:sz w:val="24"/>
        </w:rPr>
        <w:t>共享相同特权级；</w:t>
      </w:r>
      <w:r>
        <w:rPr>
          <w:rFonts w:ascii="宋体" w:eastAsia="宋体" w:hAnsi="宋体" w:hint="eastAsia"/>
          <w:sz w:val="24"/>
        </w:rPr>
        <w:t>（4）</w:t>
      </w:r>
      <w:r w:rsidR="00CE066F" w:rsidRPr="006D48CA">
        <w:rPr>
          <w:rFonts w:ascii="宋体" w:eastAsia="宋体" w:hAnsi="宋体"/>
          <w:sz w:val="24"/>
        </w:rPr>
        <w:t>不存在用户态/内核态切换；</w:t>
      </w:r>
      <w:r>
        <w:rPr>
          <w:rFonts w:ascii="宋体" w:eastAsia="宋体" w:hAnsi="宋体" w:hint="eastAsia"/>
          <w:sz w:val="24"/>
        </w:rPr>
        <w:t>（5）</w:t>
      </w:r>
      <w:r w:rsidR="00CE066F" w:rsidRPr="006D48CA">
        <w:rPr>
          <w:rFonts w:ascii="宋体" w:eastAsia="宋体" w:hAnsi="宋体"/>
          <w:sz w:val="24"/>
        </w:rPr>
        <w:t>资源请求退化为普通函数调用。</w:t>
      </w:r>
    </w:p>
    <w:p w14:paraId="5188E7C1" w14:textId="77777777" w:rsidR="00CE066F" w:rsidRPr="006D48CA" w:rsidRDefault="00CE066F" w:rsidP="006D48CA">
      <w:pPr>
        <w:spacing w:after="0" w:line="312" w:lineRule="auto"/>
        <w:ind w:firstLineChars="200" w:firstLine="480"/>
        <w:rPr>
          <w:rFonts w:ascii="宋体" w:eastAsia="宋体" w:hAnsi="宋体" w:hint="eastAsia"/>
          <w:sz w:val="24"/>
        </w:rPr>
      </w:pPr>
      <w:r w:rsidRPr="006D48CA">
        <w:rPr>
          <w:rFonts w:ascii="宋体" w:eastAsia="宋体" w:hAnsi="宋体"/>
          <w:sz w:val="24"/>
        </w:rPr>
        <w:t>与传统宏内核、微内核的对比：</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432"/>
        <w:gridCol w:w="1417"/>
        <w:gridCol w:w="1276"/>
        <w:gridCol w:w="1763"/>
        <w:gridCol w:w="1298"/>
      </w:tblGrid>
      <w:tr w:rsidR="00CE066F" w:rsidRPr="00CE066F" w14:paraId="15C8409C" w14:textId="77777777" w:rsidTr="00E931AA">
        <w:trPr>
          <w:tblHeader/>
        </w:trPr>
        <w:tc>
          <w:tcPr>
            <w:tcW w:w="0" w:type="auto"/>
            <w:tcBorders>
              <w:bottom w:val="single" w:sz="4" w:space="0" w:color="auto"/>
            </w:tcBorders>
            <w:tcMar>
              <w:top w:w="150" w:type="dxa"/>
              <w:left w:w="0" w:type="dxa"/>
              <w:bottom w:w="150" w:type="dxa"/>
              <w:right w:w="240" w:type="dxa"/>
            </w:tcMar>
            <w:vAlign w:val="center"/>
            <w:hideMark/>
          </w:tcPr>
          <w:p w14:paraId="0C2FB42D"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形态</w:t>
            </w:r>
          </w:p>
        </w:tc>
        <w:tc>
          <w:tcPr>
            <w:tcW w:w="1432" w:type="dxa"/>
            <w:tcBorders>
              <w:bottom w:val="single" w:sz="4" w:space="0" w:color="auto"/>
            </w:tcBorders>
            <w:tcMar>
              <w:top w:w="150" w:type="dxa"/>
              <w:left w:w="240" w:type="dxa"/>
              <w:bottom w:w="150" w:type="dxa"/>
              <w:right w:w="240" w:type="dxa"/>
            </w:tcMar>
            <w:vAlign w:val="center"/>
            <w:hideMark/>
          </w:tcPr>
          <w:p w14:paraId="1D1FECC1"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代表系统</w:t>
            </w:r>
          </w:p>
        </w:tc>
        <w:tc>
          <w:tcPr>
            <w:tcW w:w="1417" w:type="dxa"/>
            <w:tcBorders>
              <w:bottom w:val="single" w:sz="4" w:space="0" w:color="auto"/>
            </w:tcBorders>
            <w:tcMar>
              <w:top w:w="150" w:type="dxa"/>
              <w:left w:w="240" w:type="dxa"/>
              <w:bottom w:w="150" w:type="dxa"/>
              <w:right w:w="240" w:type="dxa"/>
            </w:tcMar>
            <w:vAlign w:val="center"/>
            <w:hideMark/>
          </w:tcPr>
          <w:p w14:paraId="6CCA69C0"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地址空间</w:t>
            </w:r>
          </w:p>
        </w:tc>
        <w:tc>
          <w:tcPr>
            <w:tcW w:w="1276" w:type="dxa"/>
            <w:tcBorders>
              <w:bottom w:val="single" w:sz="4" w:space="0" w:color="auto"/>
            </w:tcBorders>
            <w:tcMar>
              <w:top w:w="150" w:type="dxa"/>
              <w:left w:w="240" w:type="dxa"/>
              <w:bottom w:w="150" w:type="dxa"/>
              <w:right w:w="240" w:type="dxa"/>
            </w:tcMar>
            <w:vAlign w:val="center"/>
            <w:hideMark/>
          </w:tcPr>
          <w:p w14:paraId="2C47C916" w14:textId="77777777" w:rsidR="00CE066F" w:rsidRPr="00CE066F" w:rsidRDefault="00CE066F" w:rsidP="00E931AA">
            <w:pPr>
              <w:spacing w:after="0" w:line="312" w:lineRule="auto"/>
              <w:rPr>
                <w:rFonts w:ascii="Times New Roman" w:eastAsia="宋体" w:hAnsi="Times New Roman"/>
              </w:rPr>
            </w:pPr>
            <w:proofErr w:type="gramStart"/>
            <w:r w:rsidRPr="00CE066F">
              <w:rPr>
                <w:rFonts w:ascii="Times New Roman" w:eastAsia="宋体" w:hAnsi="Times New Roman"/>
              </w:rPr>
              <w:t>特权级</w:t>
            </w:r>
            <w:proofErr w:type="gramEnd"/>
          </w:p>
        </w:tc>
        <w:tc>
          <w:tcPr>
            <w:tcW w:w="1763" w:type="dxa"/>
            <w:tcBorders>
              <w:bottom w:val="single" w:sz="4" w:space="0" w:color="auto"/>
            </w:tcBorders>
            <w:tcMar>
              <w:top w:w="150" w:type="dxa"/>
              <w:left w:w="240" w:type="dxa"/>
              <w:bottom w:w="150" w:type="dxa"/>
              <w:right w:w="240" w:type="dxa"/>
            </w:tcMar>
            <w:vAlign w:val="center"/>
            <w:hideMark/>
          </w:tcPr>
          <w:p w14:paraId="58FA1ED7"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系统调用开销</w:t>
            </w:r>
          </w:p>
        </w:tc>
        <w:tc>
          <w:tcPr>
            <w:tcW w:w="0" w:type="auto"/>
            <w:tcBorders>
              <w:bottom w:val="single" w:sz="4" w:space="0" w:color="auto"/>
            </w:tcBorders>
            <w:tcMar>
              <w:top w:w="150" w:type="dxa"/>
              <w:left w:w="240" w:type="dxa"/>
              <w:bottom w:w="150" w:type="dxa"/>
              <w:right w:w="240" w:type="dxa"/>
            </w:tcMar>
            <w:vAlign w:val="center"/>
            <w:hideMark/>
          </w:tcPr>
          <w:p w14:paraId="0E7E13BF"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镜像体积</w:t>
            </w:r>
          </w:p>
        </w:tc>
      </w:tr>
      <w:tr w:rsidR="00CE066F" w:rsidRPr="00CE066F" w14:paraId="243AEAB1" w14:textId="77777777" w:rsidTr="00E931AA">
        <w:tc>
          <w:tcPr>
            <w:tcW w:w="0" w:type="auto"/>
            <w:tcBorders>
              <w:top w:val="single" w:sz="4" w:space="0" w:color="auto"/>
              <w:bottom w:val="nil"/>
            </w:tcBorders>
            <w:tcMar>
              <w:top w:w="150" w:type="dxa"/>
              <w:left w:w="0" w:type="dxa"/>
              <w:bottom w:w="150" w:type="dxa"/>
              <w:right w:w="240" w:type="dxa"/>
            </w:tcMar>
            <w:vAlign w:val="center"/>
            <w:hideMark/>
          </w:tcPr>
          <w:p w14:paraId="3E635951"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宏内核</w:t>
            </w:r>
          </w:p>
        </w:tc>
        <w:tc>
          <w:tcPr>
            <w:tcW w:w="1432" w:type="dxa"/>
            <w:tcBorders>
              <w:top w:val="single" w:sz="4" w:space="0" w:color="auto"/>
              <w:bottom w:val="nil"/>
            </w:tcBorders>
            <w:tcMar>
              <w:top w:w="150" w:type="dxa"/>
              <w:left w:w="240" w:type="dxa"/>
              <w:bottom w:w="150" w:type="dxa"/>
              <w:right w:w="240" w:type="dxa"/>
            </w:tcMar>
            <w:vAlign w:val="center"/>
            <w:hideMark/>
          </w:tcPr>
          <w:p w14:paraId="04665E8F"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Linux</w:t>
            </w:r>
          </w:p>
        </w:tc>
        <w:tc>
          <w:tcPr>
            <w:tcW w:w="1417" w:type="dxa"/>
            <w:tcBorders>
              <w:top w:val="single" w:sz="4" w:space="0" w:color="auto"/>
              <w:bottom w:val="nil"/>
            </w:tcBorders>
            <w:tcMar>
              <w:top w:w="150" w:type="dxa"/>
              <w:left w:w="240" w:type="dxa"/>
              <w:bottom w:w="150" w:type="dxa"/>
              <w:right w:w="240" w:type="dxa"/>
            </w:tcMar>
            <w:vAlign w:val="center"/>
            <w:hideMark/>
          </w:tcPr>
          <w:p w14:paraId="6646372A"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分离</w:t>
            </w:r>
          </w:p>
        </w:tc>
        <w:tc>
          <w:tcPr>
            <w:tcW w:w="1276" w:type="dxa"/>
            <w:tcBorders>
              <w:top w:val="single" w:sz="4" w:space="0" w:color="auto"/>
              <w:bottom w:val="nil"/>
            </w:tcBorders>
            <w:tcMar>
              <w:top w:w="150" w:type="dxa"/>
              <w:left w:w="240" w:type="dxa"/>
              <w:bottom w:w="150" w:type="dxa"/>
              <w:right w:w="240" w:type="dxa"/>
            </w:tcMar>
            <w:vAlign w:val="center"/>
            <w:hideMark/>
          </w:tcPr>
          <w:p w14:paraId="2EBF2E56"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两级</w:t>
            </w:r>
          </w:p>
        </w:tc>
        <w:tc>
          <w:tcPr>
            <w:tcW w:w="1763" w:type="dxa"/>
            <w:tcBorders>
              <w:top w:val="single" w:sz="4" w:space="0" w:color="auto"/>
              <w:bottom w:val="nil"/>
            </w:tcBorders>
            <w:tcMar>
              <w:top w:w="150" w:type="dxa"/>
              <w:left w:w="240" w:type="dxa"/>
              <w:bottom w:w="150" w:type="dxa"/>
              <w:right w:w="240" w:type="dxa"/>
            </w:tcMar>
            <w:vAlign w:val="center"/>
            <w:hideMark/>
          </w:tcPr>
          <w:p w14:paraId="7761582E" w14:textId="524900BF"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Trap +</w:t>
            </w:r>
            <w:r w:rsidRPr="00CE066F">
              <w:rPr>
                <w:rFonts w:ascii="Times New Roman" w:eastAsia="宋体" w:hAnsi="Times New Roman"/>
              </w:rPr>
              <w:t>上下文切换</w:t>
            </w:r>
          </w:p>
        </w:tc>
        <w:tc>
          <w:tcPr>
            <w:tcW w:w="0" w:type="auto"/>
            <w:tcBorders>
              <w:top w:val="single" w:sz="4" w:space="0" w:color="auto"/>
              <w:bottom w:val="nil"/>
            </w:tcBorders>
            <w:tcMar>
              <w:top w:w="150" w:type="dxa"/>
              <w:left w:w="240" w:type="dxa"/>
              <w:bottom w:w="150" w:type="dxa"/>
              <w:right w:w="0" w:type="dxa"/>
            </w:tcMar>
            <w:vAlign w:val="center"/>
            <w:hideMark/>
          </w:tcPr>
          <w:p w14:paraId="6C80CCBA" w14:textId="6DACD2D3"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数百</w:t>
            </w:r>
            <w:r w:rsidRPr="00CE066F">
              <w:rPr>
                <w:rFonts w:ascii="Times New Roman" w:eastAsia="宋体" w:hAnsi="Times New Roman"/>
              </w:rPr>
              <w:t>MB</w:t>
            </w:r>
          </w:p>
        </w:tc>
      </w:tr>
      <w:tr w:rsidR="00CE066F" w:rsidRPr="00CE066F" w14:paraId="35219A54" w14:textId="77777777" w:rsidTr="00E931AA">
        <w:tc>
          <w:tcPr>
            <w:tcW w:w="0" w:type="auto"/>
            <w:tcBorders>
              <w:top w:val="nil"/>
              <w:bottom w:val="nil"/>
            </w:tcBorders>
            <w:tcMar>
              <w:top w:w="150" w:type="dxa"/>
              <w:left w:w="0" w:type="dxa"/>
              <w:bottom w:w="150" w:type="dxa"/>
              <w:right w:w="240" w:type="dxa"/>
            </w:tcMar>
            <w:vAlign w:val="center"/>
            <w:hideMark/>
          </w:tcPr>
          <w:p w14:paraId="034A4A2B"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微内核</w:t>
            </w:r>
          </w:p>
        </w:tc>
        <w:tc>
          <w:tcPr>
            <w:tcW w:w="1432" w:type="dxa"/>
            <w:tcBorders>
              <w:top w:val="nil"/>
              <w:bottom w:val="nil"/>
            </w:tcBorders>
            <w:tcMar>
              <w:top w:w="150" w:type="dxa"/>
              <w:left w:w="240" w:type="dxa"/>
              <w:bottom w:w="150" w:type="dxa"/>
              <w:right w:w="240" w:type="dxa"/>
            </w:tcMar>
            <w:vAlign w:val="center"/>
            <w:hideMark/>
          </w:tcPr>
          <w:p w14:paraId="540BFA22"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seL4</w:t>
            </w:r>
          </w:p>
        </w:tc>
        <w:tc>
          <w:tcPr>
            <w:tcW w:w="1417" w:type="dxa"/>
            <w:tcBorders>
              <w:top w:val="nil"/>
              <w:bottom w:val="nil"/>
            </w:tcBorders>
            <w:tcMar>
              <w:top w:w="150" w:type="dxa"/>
              <w:left w:w="240" w:type="dxa"/>
              <w:bottom w:w="150" w:type="dxa"/>
              <w:right w:w="240" w:type="dxa"/>
            </w:tcMar>
            <w:vAlign w:val="center"/>
            <w:hideMark/>
          </w:tcPr>
          <w:p w14:paraId="6A87D221"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分离</w:t>
            </w:r>
          </w:p>
        </w:tc>
        <w:tc>
          <w:tcPr>
            <w:tcW w:w="1276" w:type="dxa"/>
            <w:tcBorders>
              <w:top w:val="nil"/>
              <w:bottom w:val="nil"/>
            </w:tcBorders>
            <w:tcMar>
              <w:top w:w="150" w:type="dxa"/>
              <w:left w:w="240" w:type="dxa"/>
              <w:bottom w:w="150" w:type="dxa"/>
              <w:right w:w="240" w:type="dxa"/>
            </w:tcMar>
            <w:vAlign w:val="center"/>
            <w:hideMark/>
          </w:tcPr>
          <w:p w14:paraId="77951C6B"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两级</w:t>
            </w:r>
          </w:p>
        </w:tc>
        <w:tc>
          <w:tcPr>
            <w:tcW w:w="1763" w:type="dxa"/>
            <w:tcBorders>
              <w:top w:val="nil"/>
              <w:bottom w:val="nil"/>
            </w:tcBorders>
            <w:tcMar>
              <w:top w:w="150" w:type="dxa"/>
              <w:left w:w="240" w:type="dxa"/>
              <w:bottom w:w="150" w:type="dxa"/>
              <w:right w:w="240" w:type="dxa"/>
            </w:tcMar>
            <w:vAlign w:val="center"/>
            <w:hideMark/>
          </w:tcPr>
          <w:p w14:paraId="2E702C4F" w14:textId="55AE7D59"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IPC +</w:t>
            </w:r>
            <w:r w:rsidRPr="00CE066F">
              <w:rPr>
                <w:rFonts w:ascii="Times New Roman" w:eastAsia="宋体" w:hAnsi="Times New Roman"/>
              </w:rPr>
              <w:t>上下文切换</w:t>
            </w:r>
          </w:p>
        </w:tc>
        <w:tc>
          <w:tcPr>
            <w:tcW w:w="0" w:type="auto"/>
            <w:tcBorders>
              <w:top w:val="nil"/>
              <w:bottom w:val="nil"/>
            </w:tcBorders>
            <w:tcMar>
              <w:top w:w="150" w:type="dxa"/>
              <w:left w:w="240" w:type="dxa"/>
              <w:bottom w:w="150" w:type="dxa"/>
              <w:right w:w="0" w:type="dxa"/>
            </w:tcMar>
            <w:vAlign w:val="center"/>
            <w:hideMark/>
          </w:tcPr>
          <w:p w14:paraId="20609ADB" w14:textId="1A20EA81"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数十</w:t>
            </w:r>
            <w:r w:rsidRPr="00CE066F">
              <w:rPr>
                <w:rFonts w:ascii="Times New Roman" w:eastAsia="宋体" w:hAnsi="Times New Roman"/>
              </w:rPr>
              <w:t>MB</w:t>
            </w:r>
          </w:p>
        </w:tc>
      </w:tr>
      <w:tr w:rsidR="00CE066F" w:rsidRPr="00CE066F" w14:paraId="18C1DEEE" w14:textId="77777777" w:rsidTr="00E931AA">
        <w:tc>
          <w:tcPr>
            <w:tcW w:w="0" w:type="auto"/>
            <w:tcBorders>
              <w:top w:val="nil"/>
              <w:bottom w:val="single" w:sz="4" w:space="0" w:color="auto"/>
            </w:tcBorders>
            <w:tcMar>
              <w:top w:w="150" w:type="dxa"/>
              <w:left w:w="0" w:type="dxa"/>
              <w:bottom w:w="150" w:type="dxa"/>
              <w:right w:w="240" w:type="dxa"/>
            </w:tcMar>
            <w:vAlign w:val="center"/>
            <w:hideMark/>
          </w:tcPr>
          <w:p w14:paraId="652A4907" w14:textId="77777777" w:rsidR="00CE066F" w:rsidRPr="00CE066F" w:rsidRDefault="00CE066F" w:rsidP="00E931AA">
            <w:pPr>
              <w:spacing w:after="0" w:line="312" w:lineRule="auto"/>
              <w:rPr>
                <w:rFonts w:ascii="Times New Roman" w:eastAsia="宋体" w:hAnsi="Times New Roman"/>
              </w:rPr>
            </w:pPr>
            <w:proofErr w:type="spellStart"/>
            <w:r w:rsidRPr="00CE066F">
              <w:rPr>
                <w:rFonts w:ascii="Times New Roman" w:eastAsia="宋体" w:hAnsi="Times New Roman"/>
              </w:rPr>
              <w:t>Unikernel</w:t>
            </w:r>
            <w:proofErr w:type="spellEnd"/>
          </w:p>
        </w:tc>
        <w:tc>
          <w:tcPr>
            <w:tcW w:w="1432" w:type="dxa"/>
            <w:tcBorders>
              <w:top w:val="nil"/>
              <w:bottom w:val="single" w:sz="4" w:space="0" w:color="auto"/>
            </w:tcBorders>
            <w:tcMar>
              <w:top w:w="150" w:type="dxa"/>
              <w:left w:w="240" w:type="dxa"/>
              <w:bottom w:w="150" w:type="dxa"/>
              <w:right w:w="240" w:type="dxa"/>
            </w:tcMar>
            <w:vAlign w:val="center"/>
            <w:hideMark/>
          </w:tcPr>
          <w:p w14:paraId="22407A72"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ArceOS</w:t>
            </w:r>
          </w:p>
        </w:tc>
        <w:tc>
          <w:tcPr>
            <w:tcW w:w="1417" w:type="dxa"/>
            <w:tcBorders>
              <w:top w:val="nil"/>
              <w:bottom w:val="single" w:sz="4" w:space="0" w:color="auto"/>
            </w:tcBorders>
            <w:tcMar>
              <w:top w:w="150" w:type="dxa"/>
              <w:left w:w="240" w:type="dxa"/>
              <w:bottom w:w="150" w:type="dxa"/>
              <w:right w:w="240" w:type="dxa"/>
            </w:tcMar>
            <w:vAlign w:val="center"/>
            <w:hideMark/>
          </w:tcPr>
          <w:p w14:paraId="1EA62648"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单一</w:t>
            </w:r>
          </w:p>
        </w:tc>
        <w:tc>
          <w:tcPr>
            <w:tcW w:w="1276" w:type="dxa"/>
            <w:tcBorders>
              <w:top w:val="nil"/>
              <w:bottom w:val="single" w:sz="4" w:space="0" w:color="auto"/>
            </w:tcBorders>
            <w:tcMar>
              <w:top w:w="150" w:type="dxa"/>
              <w:left w:w="240" w:type="dxa"/>
              <w:bottom w:w="150" w:type="dxa"/>
              <w:right w:w="240" w:type="dxa"/>
            </w:tcMar>
            <w:vAlign w:val="center"/>
            <w:hideMark/>
          </w:tcPr>
          <w:p w14:paraId="67175AD7"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单一</w:t>
            </w:r>
          </w:p>
        </w:tc>
        <w:tc>
          <w:tcPr>
            <w:tcW w:w="1763" w:type="dxa"/>
            <w:tcBorders>
              <w:top w:val="nil"/>
              <w:bottom w:val="single" w:sz="4" w:space="0" w:color="auto"/>
            </w:tcBorders>
            <w:tcMar>
              <w:top w:w="150" w:type="dxa"/>
              <w:left w:w="240" w:type="dxa"/>
              <w:bottom w:w="150" w:type="dxa"/>
              <w:right w:w="240" w:type="dxa"/>
            </w:tcMar>
            <w:vAlign w:val="center"/>
            <w:hideMark/>
          </w:tcPr>
          <w:p w14:paraId="0604DD46" w14:textId="77777777"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普通函数调用</w:t>
            </w:r>
          </w:p>
        </w:tc>
        <w:tc>
          <w:tcPr>
            <w:tcW w:w="0" w:type="auto"/>
            <w:tcBorders>
              <w:top w:val="nil"/>
              <w:bottom w:val="single" w:sz="4" w:space="0" w:color="auto"/>
            </w:tcBorders>
            <w:tcMar>
              <w:top w:w="150" w:type="dxa"/>
              <w:left w:w="240" w:type="dxa"/>
              <w:bottom w:w="150" w:type="dxa"/>
              <w:right w:w="0" w:type="dxa"/>
            </w:tcMar>
            <w:vAlign w:val="center"/>
            <w:hideMark/>
          </w:tcPr>
          <w:p w14:paraId="03A980E1" w14:textId="7BD12875" w:rsidR="00CE066F" w:rsidRPr="00CE066F" w:rsidRDefault="00CE066F" w:rsidP="00E931AA">
            <w:pPr>
              <w:spacing w:after="0" w:line="312" w:lineRule="auto"/>
              <w:rPr>
                <w:rFonts w:ascii="Times New Roman" w:eastAsia="宋体" w:hAnsi="Times New Roman"/>
              </w:rPr>
            </w:pPr>
            <w:r w:rsidRPr="00CE066F">
              <w:rPr>
                <w:rFonts w:ascii="Times New Roman" w:eastAsia="宋体" w:hAnsi="Times New Roman"/>
              </w:rPr>
              <w:t>数百</w:t>
            </w:r>
            <w:r w:rsidRPr="00CE066F">
              <w:rPr>
                <w:rFonts w:ascii="Times New Roman" w:eastAsia="宋体" w:hAnsi="Times New Roman"/>
              </w:rPr>
              <w:t>KB</w:t>
            </w:r>
          </w:p>
        </w:tc>
      </w:tr>
    </w:tbl>
    <w:p w14:paraId="609203DC"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3.2 组件化设计</w:t>
      </w:r>
    </w:p>
    <w:p w14:paraId="5CAAFFFD"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ArceOS 的核心工程创新在于细粒度的组件化设计。整个系统没有传统意义上的庞大内核代码树，而是被拆解为数十个相互解耦的模块。</w:t>
      </w:r>
    </w:p>
    <w:p w14:paraId="272B6A6C"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组件化设计依赖两大机制：</w:t>
      </w:r>
    </w:p>
    <w:p w14:paraId="479E7F16" w14:textId="2FC1C954"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Rust条件编译：#[cfg(...)]控制代码是否参与编译；</w:t>
      </w:r>
    </w:p>
    <w:p w14:paraId="267E3E45" w14:textId="6FB938B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Cargo features：在</w:t>
      </w:r>
      <w:proofErr w:type="spellStart"/>
      <w:r w:rsidRPr="007D6A44">
        <w:rPr>
          <w:rFonts w:ascii="宋体" w:eastAsia="宋体" w:hAnsi="宋体"/>
          <w:sz w:val="24"/>
        </w:rPr>
        <w:t>Cargo.toml</w:t>
      </w:r>
      <w:proofErr w:type="spellEnd"/>
      <w:r w:rsidRPr="007D6A44">
        <w:rPr>
          <w:rFonts w:ascii="宋体" w:eastAsia="宋体" w:hAnsi="宋体"/>
          <w:sz w:val="24"/>
        </w:rPr>
        <w:t>中声明可选功能。</w:t>
      </w:r>
    </w:p>
    <w:p w14:paraId="54279749"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示例：</w:t>
      </w:r>
    </w:p>
    <w:p w14:paraId="0DE3AA88" w14:textId="77777777" w:rsidR="00CE066F" w:rsidRPr="007D6A44" w:rsidRDefault="00CE066F" w:rsidP="007D6A44">
      <w:pPr>
        <w:spacing w:after="0" w:line="312" w:lineRule="auto"/>
        <w:ind w:firstLineChars="200" w:firstLine="480"/>
        <w:rPr>
          <w:rFonts w:ascii="宋体" w:eastAsia="宋体" w:hAnsi="宋体" w:hint="eastAsia"/>
          <w:sz w:val="24"/>
        </w:rPr>
      </w:pPr>
      <w:proofErr w:type="spellStart"/>
      <w:r w:rsidRPr="007D6A44">
        <w:rPr>
          <w:rFonts w:ascii="宋体" w:eastAsia="宋体" w:hAnsi="宋体"/>
          <w:sz w:val="24"/>
        </w:rPr>
        <w:t>toml</w:t>
      </w:r>
      <w:proofErr w:type="spellEnd"/>
    </w:p>
    <w:p w14:paraId="7211E32B"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[features]</w:t>
      </w:r>
    </w:p>
    <w:p w14:paraId="3344D891"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default = ["</w:t>
      </w:r>
      <w:proofErr w:type="spellStart"/>
      <w:r w:rsidRPr="007D6A44">
        <w:rPr>
          <w:rFonts w:ascii="宋体" w:eastAsia="宋体" w:hAnsi="宋体"/>
          <w:sz w:val="24"/>
        </w:rPr>
        <w:t>alloc</w:t>
      </w:r>
      <w:proofErr w:type="spellEnd"/>
      <w:r w:rsidRPr="007D6A44">
        <w:rPr>
          <w:rFonts w:ascii="宋体" w:eastAsia="宋体" w:hAnsi="宋体"/>
          <w:sz w:val="24"/>
        </w:rPr>
        <w:t>", "paging"]</w:t>
      </w:r>
    </w:p>
    <w:p w14:paraId="7334F489" w14:textId="77777777" w:rsidR="00CE066F" w:rsidRPr="007D6A44" w:rsidRDefault="00CE066F" w:rsidP="007D6A44">
      <w:pPr>
        <w:spacing w:after="0" w:line="312" w:lineRule="auto"/>
        <w:ind w:firstLineChars="200" w:firstLine="480"/>
        <w:rPr>
          <w:rFonts w:ascii="宋体" w:eastAsia="宋体" w:hAnsi="宋体" w:hint="eastAsia"/>
          <w:sz w:val="24"/>
        </w:rPr>
      </w:pPr>
      <w:proofErr w:type="spellStart"/>
      <w:r w:rsidRPr="007D6A44">
        <w:rPr>
          <w:rFonts w:ascii="宋体" w:eastAsia="宋体" w:hAnsi="宋体"/>
          <w:sz w:val="24"/>
        </w:rPr>
        <w:t>alloc</w:t>
      </w:r>
      <w:proofErr w:type="spellEnd"/>
      <w:r w:rsidRPr="007D6A44">
        <w:rPr>
          <w:rFonts w:ascii="宋体" w:eastAsia="宋体" w:hAnsi="宋体"/>
          <w:sz w:val="24"/>
        </w:rPr>
        <w:t xml:space="preserve"> = ["</w:t>
      </w:r>
      <w:proofErr w:type="spellStart"/>
      <w:r w:rsidRPr="007D6A44">
        <w:rPr>
          <w:rFonts w:ascii="宋体" w:eastAsia="宋体" w:hAnsi="宋体"/>
          <w:sz w:val="24"/>
        </w:rPr>
        <w:t>axalloc</w:t>
      </w:r>
      <w:proofErr w:type="spellEnd"/>
      <w:r w:rsidRPr="007D6A44">
        <w:rPr>
          <w:rFonts w:ascii="宋体" w:eastAsia="宋体" w:hAnsi="宋体"/>
          <w:sz w:val="24"/>
        </w:rPr>
        <w:t>"]</w:t>
      </w:r>
    </w:p>
    <w:p w14:paraId="51961F02"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paging = ["</w:t>
      </w:r>
      <w:proofErr w:type="spellStart"/>
      <w:r w:rsidRPr="007D6A44">
        <w:rPr>
          <w:rFonts w:ascii="宋体" w:eastAsia="宋体" w:hAnsi="宋体"/>
          <w:sz w:val="24"/>
        </w:rPr>
        <w:t>axmm</w:t>
      </w:r>
      <w:proofErr w:type="spellEnd"/>
      <w:r w:rsidRPr="007D6A44">
        <w:rPr>
          <w:rFonts w:ascii="宋体" w:eastAsia="宋体" w:hAnsi="宋体"/>
          <w:sz w:val="24"/>
        </w:rPr>
        <w:t>"]</w:t>
      </w:r>
    </w:p>
    <w:p w14:paraId="073077A8"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lastRenderedPageBreak/>
        <w:t>net = ["</w:t>
      </w:r>
      <w:proofErr w:type="spellStart"/>
      <w:r w:rsidRPr="007D6A44">
        <w:rPr>
          <w:rFonts w:ascii="宋体" w:eastAsia="宋体" w:hAnsi="宋体"/>
          <w:sz w:val="24"/>
        </w:rPr>
        <w:t>axnet</w:t>
      </w:r>
      <w:proofErr w:type="spellEnd"/>
      <w:r w:rsidRPr="007D6A44">
        <w:rPr>
          <w:rFonts w:ascii="宋体" w:eastAsia="宋体" w:hAnsi="宋体"/>
          <w:sz w:val="24"/>
        </w:rPr>
        <w:t>", "</w:t>
      </w:r>
      <w:proofErr w:type="spellStart"/>
      <w:r w:rsidRPr="007D6A44">
        <w:rPr>
          <w:rFonts w:ascii="宋体" w:eastAsia="宋体" w:hAnsi="宋体"/>
          <w:sz w:val="24"/>
        </w:rPr>
        <w:t>axdriver</w:t>
      </w:r>
      <w:proofErr w:type="spellEnd"/>
      <w:r w:rsidRPr="007D6A44">
        <w:rPr>
          <w:rFonts w:ascii="宋体" w:eastAsia="宋体" w:hAnsi="宋体"/>
          <w:sz w:val="24"/>
        </w:rPr>
        <w:t>/</w:t>
      </w:r>
      <w:proofErr w:type="spellStart"/>
      <w:r w:rsidRPr="007D6A44">
        <w:rPr>
          <w:rFonts w:ascii="宋体" w:eastAsia="宋体" w:hAnsi="宋体"/>
          <w:sz w:val="24"/>
        </w:rPr>
        <w:t>virtio</w:t>
      </w:r>
      <w:proofErr w:type="spellEnd"/>
      <w:r w:rsidRPr="007D6A44">
        <w:rPr>
          <w:rFonts w:ascii="宋体" w:eastAsia="宋体" w:hAnsi="宋体"/>
          <w:sz w:val="24"/>
        </w:rPr>
        <w:t>-net"]</w:t>
      </w:r>
    </w:p>
    <w:p w14:paraId="696B1908"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fs = ["</w:t>
      </w:r>
      <w:proofErr w:type="spellStart"/>
      <w:r w:rsidRPr="007D6A44">
        <w:rPr>
          <w:rFonts w:ascii="宋体" w:eastAsia="宋体" w:hAnsi="宋体"/>
          <w:sz w:val="24"/>
        </w:rPr>
        <w:t>axfs</w:t>
      </w:r>
      <w:proofErr w:type="spellEnd"/>
      <w:r w:rsidRPr="007D6A44">
        <w:rPr>
          <w:rFonts w:ascii="宋体" w:eastAsia="宋体" w:hAnsi="宋体"/>
          <w:sz w:val="24"/>
        </w:rPr>
        <w:t>", "</w:t>
      </w:r>
      <w:proofErr w:type="spellStart"/>
      <w:r w:rsidRPr="007D6A44">
        <w:rPr>
          <w:rFonts w:ascii="宋体" w:eastAsia="宋体" w:hAnsi="宋体"/>
          <w:sz w:val="24"/>
        </w:rPr>
        <w:t>axdriver</w:t>
      </w:r>
      <w:proofErr w:type="spellEnd"/>
      <w:r w:rsidRPr="007D6A44">
        <w:rPr>
          <w:rFonts w:ascii="宋体" w:eastAsia="宋体" w:hAnsi="宋体"/>
          <w:sz w:val="24"/>
        </w:rPr>
        <w:t>/</w:t>
      </w:r>
      <w:proofErr w:type="spellStart"/>
      <w:r w:rsidRPr="007D6A44">
        <w:rPr>
          <w:rFonts w:ascii="宋体" w:eastAsia="宋体" w:hAnsi="宋体"/>
          <w:sz w:val="24"/>
        </w:rPr>
        <w:t>virtio</w:t>
      </w:r>
      <w:proofErr w:type="spellEnd"/>
      <w:r w:rsidRPr="007D6A44">
        <w:rPr>
          <w:rFonts w:ascii="宋体" w:eastAsia="宋体" w:hAnsi="宋体"/>
          <w:sz w:val="24"/>
        </w:rPr>
        <w:t>-block"]</w:t>
      </w:r>
    </w:p>
    <w:p w14:paraId="4CAC402A" w14:textId="77777777" w:rsidR="00CE066F" w:rsidRPr="007D6A44" w:rsidRDefault="00CE066F" w:rsidP="007D6A44">
      <w:pPr>
        <w:spacing w:after="0" w:line="312" w:lineRule="auto"/>
        <w:ind w:firstLineChars="200" w:firstLine="480"/>
        <w:rPr>
          <w:rFonts w:ascii="宋体" w:eastAsia="宋体" w:hAnsi="宋体" w:hint="eastAsia"/>
          <w:sz w:val="24"/>
        </w:rPr>
      </w:pPr>
      <w:proofErr w:type="spellStart"/>
      <w:r w:rsidRPr="007D6A44">
        <w:rPr>
          <w:rFonts w:ascii="宋体" w:eastAsia="宋体" w:hAnsi="宋体"/>
          <w:sz w:val="24"/>
        </w:rPr>
        <w:t>smp</w:t>
      </w:r>
      <w:proofErr w:type="spellEnd"/>
      <w:r w:rsidRPr="007D6A44">
        <w:rPr>
          <w:rFonts w:ascii="宋体" w:eastAsia="宋体" w:hAnsi="宋体"/>
          <w:sz w:val="24"/>
        </w:rPr>
        <w:t xml:space="preserve"> = ["</w:t>
      </w:r>
      <w:proofErr w:type="spellStart"/>
      <w:r w:rsidRPr="007D6A44">
        <w:rPr>
          <w:rFonts w:ascii="宋体" w:eastAsia="宋体" w:hAnsi="宋体"/>
          <w:sz w:val="24"/>
        </w:rPr>
        <w:t>axtask</w:t>
      </w:r>
      <w:proofErr w:type="spellEnd"/>
      <w:r w:rsidRPr="007D6A44">
        <w:rPr>
          <w:rFonts w:ascii="宋体" w:eastAsia="宋体" w:hAnsi="宋体"/>
          <w:sz w:val="24"/>
        </w:rPr>
        <w:t>/</w:t>
      </w:r>
      <w:proofErr w:type="spellStart"/>
      <w:r w:rsidRPr="007D6A44">
        <w:rPr>
          <w:rFonts w:ascii="宋体" w:eastAsia="宋体" w:hAnsi="宋体"/>
          <w:sz w:val="24"/>
        </w:rPr>
        <w:t>smp</w:t>
      </w:r>
      <w:proofErr w:type="spellEnd"/>
      <w:r w:rsidRPr="007D6A44">
        <w:rPr>
          <w:rFonts w:ascii="宋体" w:eastAsia="宋体" w:hAnsi="宋体"/>
          <w:sz w:val="24"/>
        </w:rPr>
        <w:t>"]</w:t>
      </w:r>
    </w:p>
    <w:p w14:paraId="0726798E"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构建时通过 --features 选择所需功能：</w:t>
      </w:r>
    </w:p>
    <w:p w14:paraId="6A11FE72"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bash</w:t>
      </w:r>
    </w:p>
    <w:p w14:paraId="4F5B4EA7"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cargo build --features "</w:t>
      </w:r>
      <w:proofErr w:type="spellStart"/>
      <w:proofErr w:type="gramStart"/>
      <w:r w:rsidRPr="007D6A44">
        <w:rPr>
          <w:rFonts w:ascii="宋体" w:eastAsia="宋体" w:hAnsi="宋体"/>
          <w:sz w:val="24"/>
        </w:rPr>
        <w:t>net,fs</w:t>
      </w:r>
      <w:proofErr w:type="gramEnd"/>
      <w:r w:rsidRPr="007D6A44">
        <w:rPr>
          <w:rFonts w:ascii="宋体" w:eastAsia="宋体" w:hAnsi="宋体"/>
          <w:sz w:val="24"/>
        </w:rPr>
        <w:t>,smp</w:t>
      </w:r>
      <w:proofErr w:type="spellEnd"/>
      <w:r w:rsidRPr="007D6A44">
        <w:rPr>
          <w:rFonts w:ascii="宋体" w:eastAsia="宋体" w:hAnsi="宋体"/>
          <w:sz w:val="24"/>
        </w:rPr>
        <w:t>"</w:t>
      </w:r>
    </w:p>
    <w:p w14:paraId="7CE54471"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3.3 系统层次</w:t>
      </w:r>
    </w:p>
    <w:p w14:paraId="73DA1763" w14:textId="7B4B8205" w:rsidR="002F3E3C" w:rsidRDefault="00CE066F" w:rsidP="00CE67F7">
      <w:pPr>
        <w:spacing w:after="0" w:line="312" w:lineRule="auto"/>
        <w:ind w:firstLineChars="200" w:firstLine="480"/>
        <w:rPr>
          <w:rFonts w:ascii="Times New Roman" w:eastAsia="宋体" w:hAnsi="Times New Roman"/>
        </w:rPr>
      </w:pPr>
      <w:r w:rsidRPr="007D6A44">
        <w:rPr>
          <w:rFonts w:ascii="宋体" w:eastAsia="宋体" w:hAnsi="宋体"/>
          <w:sz w:val="24"/>
        </w:rPr>
        <w:t>ArceOS 组件按依赖方向自底向上分层</w:t>
      </w:r>
      <w:r w:rsidR="002F3E3C">
        <w:rPr>
          <w:rFonts w:ascii="宋体" w:eastAsia="宋体" w:hAnsi="宋体" w:hint="eastAsia"/>
          <w:sz w:val="24"/>
        </w:rPr>
        <w:t>，</w:t>
      </w:r>
      <w:r w:rsidRPr="00CE066F">
        <w:rPr>
          <w:rFonts w:ascii="Times New Roman" w:eastAsia="宋体" w:hAnsi="Times New Roman"/>
        </w:rPr>
        <w:t>依赖方向严格自上而下，</w:t>
      </w:r>
      <w:proofErr w:type="gramStart"/>
      <w:r w:rsidRPr="00CE066F">
        <w:rPr>
          <w:rFonts w:ascii="Times New Roman" w:eastAsia="宋体" w:hAnsi="Times New Roman"/>
        </w:rPr>
        <w:t>下层不</w:t>
      </w:r>
      <w:proofErr w:type="gramEnd"/>
      <w:r w:rsidRPr="00CE066F">
        <w:rPr>
          <w:rFonts w:ascii="Times New Roman" w:eastAsia="宋体" w:hAnsi="Times New Roman"/>
        </w:rPr>
        <w:t>依赖上层，保证组件的可替换性。</w:t>
      </w:r>
      <w:r w:rsidR="002F3E3C">
        <w:rPr>
          <w:rFonts w:ascii="Times New Roman" w:eastAsia="宋体" w:hAnsi="Times New Roman" w:hint="eastAsia"/>
        </w:rPr>
        <w:t>ArceOS</w:t>
      </w:r>
      <w:r w:rsidR="002F3E3C">
        <w:rPr>
          <w:rFonts w:ascii="Times New Roman" w:eastAsia="宋体" w:hAnsi="Times New Roman" w:hint="eastAsia"/>
        </w:rPr>
        <w:t>系统层次结构如图</w:t>
      </w:r>
      <w:r w:rsidR="002F3E3C">
        <w:rPr>
          <w:rFonts w:ascii="Times New Roman" w:eastAsia="宋体" w:hAnsi="Times New Roman" w:hint="eastAsia"/>
        </w:rPr>
        <w:t>1</w:t>
      </w:r>
      <w:r w:rsidR="002F3E3C">
        <w:rPr>
          <w:rFonts w:ascii="Times New Roman" w:eastAsia="宋体" w:hAnsi="Times New Roman" w:hint="eastAsia"/>
        </w:rPr>
        <w:t>所示：</w:t>
      </w:r>
    </w:p>
    <w:p w14:paraId="344E3CDB" w14:textId="0C36AE49" w:rsidR="002F3E3C" w:rsidRDefault="002F3E3C" w:rsidP="002F3E3C">
      <w:pPr>
        <w:jc w:val="center"/>
        <w:rPr>
          <w:rFonts w:ascii="Times New Roman" w:eastAsia="宋体" w:hAnsi="Times New Roman"/>
        </w:rPr>
      </w:pPr>
      <w:r>
        <w:rPr>
          <w:rFonts w:ascii="Times New Roman" w:eastAsia="宋体" w:hAnsi="Times New Roman"/>
          <w:noProof/>
        </w:rPr>
        <w:drawing>
          <wp:anchor distT="0" distB="0" distL="114300" distR="114300" simplePos="0" relativeHeight="251658240" behindDoc="0" locked="0" layoutInCell="1" allowOverlap="1" wp14:anchorId="65A9F3E5" wp14:editId="1ADE2BA1">
            <wp:simplePos x="0" y="0"/>
            <wp:positionH relativeFrom="margin">
              <wp:align>left</wp:align>
            </wp:positionH>
            <wp:positionV relativeFrom="paragraph">
              <wp:posOffset>52705</wp:posOffset>
            </wp:positionV>
            <wp:extent cx="5147310" cy="24638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a:extLst>
                        <a:ext uri="{28A0092B-C50C-407E-A947-70E740481C1C}">
                          <a14:useLocalDpi xmlns:a14="http://schemas.microsoft.com/office/drawing/2010/main" val="0"/>
                        </a:ext>
                      </a:extLst>
                    </a:blip>
                    <a:srcRect t="14288"/>
                    <a:stretch/>
                  </pic:blipFill>
                  <pic:spPr bwMode="auto">
                    <a:xfrm>
                      <a:off x="0" y="0"/>
                      <a:ext cx="5147310" cy="246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hint="eastAsia"/>
        </w:rPr>
        <w:t>图</w:t>
      </w:r>
      <w:r>
        <w:rPr>
          <w:rFonts w:ascii="Times New Roman" w:eastAsia="宋体" w:hAnsi="Times New Roman" w:hint="eastAsia"/>
        </w:rPr>
        <w:t>1  ArceOS</w:t>
      </w:r>
      <w:r>
        <w:rPr>
          <w:rFonts w:ascii="Times New Roman" w:eastAsia="宋体" w:hAnsi="Times New Roman" w:hint="eastAsia"/>
        </w:rPr>
        <w:t>系统层次结构</w:t>
      </w:r>
    </w:p>
    <w:p w14:paraId="21DB552B" w14:textId="148FBEAD"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4. 核心组件详解</w:t>
      </w:r>
    </w:p>
    <w:p w14:paraId="765F18E7" w14:textId="0355FE40"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ArceOS源码库中，核心模块通常以ax为前缀命名</w:t>
      </w:r>
      <w:r w:rsidR="007D6A44">
        <w:rPr>
          <w:rFonts w:ascii="宋体" w:eastAsia="宋体" w:hAnsi="宋体" w:hint="eastAsia"/>
          <w:sz w:val="24"/>
        </w:rPr>
        <w:t>，</w:t>
      </w:r>
      <w:r w:rsidRPr="007D6A44">
        <w:rPr>
          <w:rFonts w:ascii="宋体" w:eastAsia="宋体" w:hAnsi="宋体"/>
          <w:sz w:val="24"/>
        </w:rPr>
        <w:t>以下逐一介绍。</w:t>
      </w:r>
    </w:p>
    <w:p w14:paraId="394B3E4B" w14:textId="27C13705"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4.1 </w:t>
      </w:r>
      <w:proofErr w:type="spellStart"/>
      <w:r w:rsidRPr="006D48CA">
        <w:rPr>
          <w:rFonts w:ascii="宋体" w:eastAsia="宋体" w:hAnsi="宋体"/>
          <w:b/>
          <w:bCs/>
          <w:sz w:val="24"/>
        </w:rPr>
        <w:t>axruntime</w:t>
      </w:r>
      <w:proofErr w:type="spellEnd"/>
      <w:r w:rsidRPr="006D48CA">
        <w:rPr>
          <w:rFonts w:ascii="宋体" w:eastAsia="宋体" w:hAnsi="宋体"/>
          <w:b/>
          <w:bCs/>
          <w:sz w:val="24"/>
        </w:rPr>
        <w:t>：系统运行时环境</w:t>
      </w:r>
    </w:p>
    <w:p w14:paraId="16A19E23" w14:textId="3EDB2D3D"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职责：系统的引导入口，负责接管Bootloader的控制权，执行体系结构相关的早期初始化，随后按顺序拉起各子系统，最终将控制流移交给应用程序入口。</w:t>
      </w:r>
    </w:p>
    <w:p w14:paraId="513C64DA" w14:textId="121D7BF0"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工作流程：</w:t>
      </w:r>
    </w:p>
    <w:p w14:paraId="14F5EB9F" w14:textId="79DE9124" w:rsidR="00CE066F" w:rsidRPr="007D6A44" w:rsidRDefault="007D6A44" w:rsidP="007D6A44">
      <w:pPr>
        <w:spacing w:after="0" w:line="312" w:lineRule="auto"/>
        <w:ind w:firstLineChars="200" w:firstLine="480"/>
        <w:rPr>
          <w:rFonts w:ascii="宋体" w:eastAsia="宋体" w:hAnsi="宋体" w:hint="eastAsia"/>
          <w:sz w:val="24"/>
        </w:rPr>
      </w:pPr>
      <w:r>
        <w:rPr>
          <w:rFonts w:ascii="宋体" w:eastAsia="宋体" w:hAnsi="宋体" w:hint="eastAsia"/>
          <w:sz w:val="24"/>
        </w:rPr>
        <w:t>（1）</w:t>
      </w:r>
      <w:r w:rsidR="00CE066F" w:rsidRPr="007D6A44">
        <w:rPr>
          <w:rFonts w:ascii="宋体" w:eastAsia="宋体" w:hAnsi="宋体"/>
          <w:sz w:val="24"/>
        </w:rPr>
        <w:t>接管Bootloader的控制权；</w:t>
      </w:r>
    </w:p>
    <w:p w14:paraId="395CDFDF" w14:textId="3F86476E"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执行早期初始化：</w:t>
      </w:r>
    </w:p>
    <w:p w14:paraId="3B052ED3" w14:textId="15543485"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清空BSS段；</w:t>
      </w:r>
    </w:p>
    <w:p w14:paraId="50E23310"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设置内核</w:t>
      </w:r>
      <w:proofErr w:type="gramStart"/>
      <w:r w:rsidRPr="007D6A44">
        <w:rPr>
          <w:rFonts w:ascii="宋体" w:eastAsia="宋体" w:hAnsi="宋体"/>
          <w:sz w:val="24"/>
        </w:rPr>
        <w:t>栈</w:t>
      </w:r>
      <w:proofErr w:type="gramEnd"/>
      <w:r w:rsidRPr="007D6A44">
        <w:rPr>
          <w:rFonts w:ascii="宋体" w:eastAsia="宋体" w:hAnsi="宋体"/>
          <w:sz w:val="24"/>
        </w:rPr>
        <w:t>；</w:t>
      </w:r>
    </w:p>
    <w:p w14:paraId="10CDC18F"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初始化页表；</w:t>
      </w:r>
    </w:p>
    <w:p w14:paraId="40874F22" w14:textId="3C0AEE2D" w:rsidR="00CE066F" w:rsidRPr="007D6A44" w:rsidRDefault="007D6A44" w:rsidP="007D6A44">
      <w:pPr>
        <w:spacing w:after="0" w:line="312" w:lineRule="auto"/>
        <w:ind w:firstLineChars="200" w:firstLine="480"/>
        <w:rPr>
          <w:rFonts w:ascii="宋体" w:eastAsia="宋体" w:hAnsi="宋体" w:hint="eastAsia"/>
          <w:sz w:val="24"/>
        </w:rPr>
      </w:pPr>
      <w:r>
        <w:rPr>
          <w:rFonts w:ascii="宋体" w:eastAsia="宋体" w:hAnsi="宋体" w:hint="eastAsia"/>
          <w:sz w:val="24"/>
        </w:rPr>
        <w:t>（2）</w:t>
      </w:r>
      <w:r w:rsidR="00CE066F" w:rsidRPr="007D6A44">
        <w:rPr>
          <w:rFonts w:ascii="宋体" w:eastAsia="宋体" w:hAnsi="宋体"/>
          <w:sz w:val="24"/>
        </w:rPr>
        <w:t>按顺序拉起各子系统：</w:t>
      </w:r>
    </w:p>
    <w:p w14:paraId="21F3B06F"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lastRenderedPageBreak/>
        <w:t>内存管理（</w:t>
      </w:r>
      <w:proofErr w:type="spellStart"/>
      <w:r w:rsidRPr="007D6A44">
        <w:rPr>
          <w:rFonts w:ascii="宋体" w:eastAsia="宋体" w:hAnsi="宋体"/>
          <w:sz w:val="24"/>
        </w:rPr>
        <w:t>axalloc</w:t>
      </w:r>
      <w:proofErr w:type="spellEnd"/>
      <w:r w:rsidRPr="007D6A44">
        <w:rPr>
          <w:rFonts w:ascii="宋体" w:eastAsia="宋体" w:hAnsi="宋体"/>
          <w:sz w:val="24"/>
        </w:rPr>
        <w:t>、</w:t>
      </w:r>
      <w:proofErr w:type="spellStart"/>
      <w:r w:rsidRPr="007D6A44">
        <w:rPr>
          <w:rFonts w:ascii="宋体" w:eastAsia="宋体" w:hAnsi="宋体"/>
          <w:sz w:val="24"/>
        </w:rPr>
        <w:t>axmm</w:t>
      </w:r>
      <w:proofErr w:type="spellEnd"/>
      <w:r w:rsidRPr="007D6A44">
        <w:rPr>
          <w:rFonts w:ascii="宋体" w:eastAsia="宋体" w:hAnsi="宋体"/>
          <w:sz w:val="24"/>
        </w:rPr>
        <w:t>）；</w:t>
      </w:r>
    </w:p>
    <w:p w14:paraId="1CC44714"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任务调度（</w:t>
      </w:r>
      <w:proofErr w:type="spellStart"/>
      <w:r w:rsidRPr="007D6A44">
        <w:rPr>
          <w:rFonts w:ascii="宋体" w:eastAsia="宋体" w:hAnsi="宋体"/>
          <w:sz w:val="24"/>
        </w:rPr>
        <w:t>axtask</w:t>
      </w:r>
      <w:proofErr w:type="spellEnd"/>
      <w:r w:rsidRPr="007D6A44">
        <w:rPr>
          <w:rFonts w:ascii="宋体" w:eastAsia="宋体" w:hAnsi="宋体"/>
          <w:sz w:val="24"/>
        </w:rPr>
        <w:t>）；</w:t>
      </w:r>
    </w:p>
    <w:p w14:paraId="30E778F2"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设备驱动（</w:t>
      </w:r>
      <w:proofErr w:type="spellStart"/>
      <w:r w:rsidRPr="007D6A44">
        <w:rPr>
          <w:rFonts w:ascii="宋体" w:eastAsia="宋体" w:hAnsi="宋体"/>
          <w:sz w:val="24"/>
        </w:rPr>
        <w:t>axdriver</w:t>
      </w:r>
      <w:proofErr w:type="spellEnd"/>
      <w:r w:rsidRPr="007D6A44">
        <w:rPr>
          <w:rFonts w:ascii="宋体" w:eastAsia="宋体" w:hAnsi="宋体"/>
          <w:sz w:val="24"/>
        </w:rPr>
        <w:t>）；</w:t>
      </w:r>
    </w:p>
    <w:p w14:paraId="3B17BBF9"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文件系统（</w:t>
      </w:r>
      <w:proofErr w:type="spellStart"/>
      <w:r w:rsidRPr="007D6A44">
        <w:rPr>
          <w:rFonts w:ascii="宋体" w:eastAsia="宋体" w:hAnsi="宋体"/>
          <w:sz w:val="24"/>
        </w:rPr>
        <w:t>axfs</w:t>
      </w:r>
      <w:proofErr w:type="spellEnd"/>
      <w:r w:rsidRPr="007D6A44">
        <w:rPr>
          <w:rFonts w:ascii="宋体" w:eastAsia="宋体" w:hAnsi="宋体"/>
          <w:sz w:val="24"/>
        </w:rPr>
        <w:t>）；</w:t>
      </w:r>
    </w:p>
    <w:p w14:paraId="1893140E" w14:textId="77777777"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网络协议</w:t>
      </w:r>
      <w:proofErr w:type="gramStart"/>
      <w:r w:rsidRPr="007D6A44">
        <w:rPr>
          <w:rFonts w:ascii="宋体" w:eastAsia="宋体" w:hAnsi="宋体"/>
          <w:sz w:val="24"/>
        </w:rPr>
        <w:t>栈</w:t>
      </w:r>
      <w:proofErr w:type="gramEnd"/>
      <w:r w:rsidRPr="007D6A44">
        <w:rPr>
          <w:rFonts w:ascii="宋体" w:eastAsia="宋体" w:hAnsi="宋体"/>
          <w:sz w:val="24"/>
        </w:rPr>
        <w:t>（</w:t>
      </w:r>
      <w:proofErr w:type="spellStart"/>
      <w:r w:rsidRPr="007D6A44">
        <w:rPr>
          <w:rFonts w:ascii="宋体" w:eastAsia="宋体" w:hAnsi="宋体"/>
          <w:sz w:val="24"/>
        </w:rPr>
        <w:t>axnet</w:t>
      </w:r>
      <w:proofErr w:type="spellEnd"/>
      <w:r w:rsidRPr="007D6A44">
        <w:rPr>
          <w:rFonts w:ascii="宋体" w:eastAsia="宋体" w:hAnsi="宋体"/>
          <w:sz w:val="24"/>
        </w:rPr>
        <w:t>）；</w:t>
      </w:r>
    </w:p>
    <w:p w14:paraId="5D751355" w14:textId="5A6F9ED1" w:rsidR="00CE066F" w:rsidRPr="007D6A44" w:rsidRDefault="007D6A44" w:rsidP="007D6A44">
      <w:pPr>
        <w:spacing w:after="0" w:line="312" w:lineRule="auto"/>
        <w:ind w:firstLineChars="200" w:firstLine="480"/>
        <w:rPr>
          <w:rFonts w:ascii="宋体" w:eastAsia="宋体" w:hAnsi="宋体" w:hint="eastAsia"/>
          <w:sz w:val="24"/>
        </w:rPr>
      </w:pPr>
      <w:r>
        <w:rPr>
          <w:rFonts w:ascii="宋体" w:eastAsia="宋体" w:hAnsi="宋体" w:hint="eastAsia"/>
          <w:sz w:val="24"/>
        </w:rPr>
        <w:t>（3）</w:t>
      </w:r>
      <w:r w:rsidR="00CE066F" w:rsidRPr="007D6A44">
        <w:rPr>
          <w:rFonts w:ascii="宋体" w:eastAsia="宋体" w:hAnsi="宋体"/>
          <w:sz w:val="24"/>
        </w:rPr>
        <w:t>将控制流移交给应用程序入口</w:t>
      </w:r>
      <w:proofErr w:type="spellStart"/>
      <w:r w:rsidR="00CE066F" w:rsidRPr="007D6A44">
        <w:rPr>
          <w:rFonts w:ascii="宋体" w:eastAsia="宋体" w:hAnsi="宋体"/>
          <w:sz w:val="24"/>
        </w:rPr>
        <w:t>rust_main</w:t>
      </w:r>
      <w:proofErr w:type="spellEnd"/>
      <w:r w:rsidR="00CE066F" w:rsidRPr="007D6A44">
        <w:rPr>
          <w:rFonts w:ascii="宋体" w:eastAsia="宋体" w:hAnsi="宋体"/>
          <w:sz w:val="24"/>
        </w:rPr>
        <w:t>。</w:t>
      </w:r>
    </w:p>
    <w:p w14:paraId="6F739132" w14:textId="20EE33AD"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学习建议：从</w:t>
      </w:r>
      <w:proofErr w:type="spellStart"/>
      <w:r w:rsidRPr="007D6A44">
        <w:rPr>
          <w:rFonts w:ascii="宋体" w:eastAsia="宋体" w:hAnsi="宋体"/>
          <w:sz w:val="24"/>
        </w:rPr>
        <w:t>axruntime</w:t>
      </w:r>
      <w:proofErr w:type="spellEnd"/>
      <w:r w:rsidRPr="007D6A44">
        <w:rPr>
          <w:rFonts w:ascii="宋体" w:eastAsia="宋体" w:hAnsi="宋体"/>
          <w:sz w:val="24"/>
        </w:rPr>
        <w:t>入手，可以快速理解ArceOS的整体启动流程。</w:t>
      </w:r>
    </w:p>
    <w:p w14:paraId="3F962BE4"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4.2 </w:t>
      </w:r>
      <w:proofErr w:type="spellStart"/>
      <w:r w:rsidRPr="006D48CA">
        <w:rPr>
          <w:rFonts w:ascii="宋体" w:eastAsia="宋体" w:hAnsi="宋体"/>
          <w:b/>
          <w:bCs/>
          <w:sz w:val="24"/>
        </w:rPr>
        <w:t>axhal</w:t>
      </w:r>
      <w:proofErr w:type="spellEnd"/>
      <w:r w:rsidRPr="006D48CA">
        <w:rPr>
          <w:rFonts w:ascii="宋体" w:eastAsia="宋体" w:hAnsi="宋体"/>
          <w:b/>
          <w:bCs/>
          <w:sz w:val="24"/>
        </w:rPr>
        <w:t>：硬件抽象层</w:t>
      </w:r>
    </w:p>
    <w:p w14:paraId="7F1EA610" w14:textId="3F18BC7B"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职责：屏蔽底层指令集架构的差异，为上层提供统一API。</w:t>
      </w:r>
    </w:p>
    <w:p w14:paraId="49861A18" w14:textId="0F7E4C80"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支持架构：RISC-V（RV64）</w:t>
      </w:r>
      <w:r w:rsidR="007D6A44">
        <w:rPr>
          <w:rFonts w:ascii="宋体" w:eastAsia="宋体" w:hAnsi="宋体" w:hint="eastAsia"/>
          <w:sz w:val="24"/>
        </w:rPr>
        <w:t>；</w:t>
      </w:r>
      <w:r w:rsidRPr="007D6A44">
        <w:rPr>
          <w:rFonts w:ascii="宋体" w:eastAsia="宋体" w:hAnsi="宋体"/>
          <w:sz w:val="24"/>
        </w:rPr>
        <w:t>x86_64</w:t>
      </w:r>
      <w:r w:rsidR="007D6A44">
        <w:rPr>
          <w:rFonts w:ascii="宋体" w:eastAsia="宋体" w:hAnsi="宋体" w:hint="eastAsia"/>
          <w:sz w:val="24"/>
        </w:rPr>
        <w:t>；</w:t>
      </w:r>
      <w:r w:rsidRPr="007D6A44">
        <w:rPr>
          <w:rFonts w:ascii="宋体" w:eastAsia="宋体" w:hAnsi="宋体"/>
          <w:sz w:val="24"/>
        </w:rPr>
        <w:t>AArch64</w:t>
      </w:r>
      <w:r w:rsidR="007D6A44">
        <w:rPr>
          <w:rFonts w:ascii="宋体" w:eastAsia="宋体" w:hAnsi="宋体" w:hint="eastAsia"/>
          <w:sz w:val="24"/>
        </w:rPr>
        <w:t>；</w:t>
      </w:r>
      <w:proofErr w:type="spellStart"/>
      <w:r w:rsidRPr="007D6A44">
        <w:rPr>
          <w:rFonts w:ascii="宋体" w:eastAsia="宋体" w:hAnsi="宋体"/>
          <w:sz w:val="24"/>
        </w:rPr>
        <w:t>LoongArch</w:t>
      </w:r>
      <w:proofErr w:type="spellEnd"/>
      <w:r w:rsidRPr="007D6A44">
        <w:rPr>
          <w:rFonts w:ascii="宋体" w:eastAsia="宋体" w:hAnsi="宋体"/>
          <w:sz w:val="24"/>
        </w:rPr>
        <w:t>（部分支持）</w:t>
      </w:r>
    </w:p>
    <w:p w14:paraId="38A3D6D9" w14:textId="6B63D51B" w:rsidR="00CE066F" w:rsidRPr="007D6A44" w:rsidRDefault="00CE066F" w:rsidP="007D6A44">
      <w:pPr>
        <w:spacing w:after="0" w:line="312" w:lineRule="auto"/>
        <w:rPr>
          <w:rFonts w:ascii="宋体" w:eastAsia="宋体" w:hAnsi="宋体" w:hint="eastAsia"/>
          <w:sz w:val="24"/>
        </w:rPr>
      </w:pPr>
      <w:r w:rsidRPr="007D6A44">
        <w:rPr>
          <w:rFonts w:ascii="宋体" w:eastAsia="宋体" w:hAnsi="宋体"/>
          <w:sz w:val="24"/>
        </w:rPr>
        <w:t>核心API：</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3266"/>
      </w:tblGrid>
      <w:tr w:rsidR="00CE066F" w:rsidRPr="00CE066F" w14:paraId="3640154A" w14:textId="77777777" w:rsidTr="007D6A44">
        <w:trPr>
          <w:tblHeader/>
          <w:jc w:val="cent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00760B4B"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功能</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4B9BE229"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说明</w:t>
            </w:r>
          </w:p>
        </w:tc>
      </w:tr>
      <w:tr w:rsidR="00CE066F" w:rsidRPr="00CE066F" w14:paraId="7C137736" w14:textId="77777777" w:rsidTr="007D6A44">
        <w:trPr>
          <w:jc w:val="center"/>
        </w:trPr>
        <w:tc>
          <w:tcPr>
            <w:tcW w:w="0" w:type="auto"/>
            <w:tcBorders>
              <w:top w:val="single" w:sz="4" w:space="0" w:color="auto"/>
            </w:tcBorders>
            <w:tcMar>
              <w:top w:w="150" w:type="dxa"/>
              <w:left w:w="0" w:type="dxa"/>
              <w:bottom w:w="150" w:type="dxa"/>
              <w:right w:w="240" w:type="dxa"/>
            </w:tcMar>
            <w:vAlign w:val="center"/>
            <w:hideMark/>
          </w:tcPr>
          <w:p w14:paraId="537D8762" w14:textId="6FF361C5"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CPU</w:t>
            </w:r>
            <w:r w:rsidRPr="00CE066F">
              <w:rPr>
                <w:rFonts w:ascii="Times New Roman" w:eastAsia="宋体" w:hAnsi="Times New Roman"/>
              </w:rPr>
              <w:t>状态管理</w:t>
            </w:r>
          </w:p>
        </w:tc>
        <w:tc>
          <w:tcPr>
            <w:tcW w:w="0" w:type="auto"/>
            <w:tcBorders>
              <w:top w:val="single" w:sz="4" w:space="0" w:color="auto"/>
            </w:tcBorders>
            <w:tcMar>
              <w:top w:w="150" w:type="dxa"/>
              <w:left w:w="240" w:type="dxa"/>
              <w:bottom w:w="150" w:type="dxa"/>
              <w:right w:w="0" w:type="dxa"/>
            </w:tcMar>
            <w:vAlign w:val="center"/>
            <w:hideMark/>
          </w:tcPr>
          <w:p w14:paraId="11BF89BB"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读写控制寄存器、获取</w:t>
            </w:r>
            <w:r w:rsidRPr="00CE066F">
              <w:rPr>
                <w:rFonts w:ascii="Times New Roman" w:eastAsia="宋体" w:hAnsi="Times New Roman"/>
              </w:rPr>
              <w:t xml:space="preserve"> CPU ID</w:t>
            </w:r>
          </w:p>
        </w:tc>
      </w:tr>
      <w:tr w:rsidR="00CE066F" w:rsidRPr="00CE066F" w14:paraId="5D4367ED" w14:textId="77777777" w:rsidTr="007D6A44">
        <w:trPr>
          <w:jc w:val="center"/>
        </w:trPr>
        <w:tc>
          <w:tcPr>
            <w:tcW w:w="0" w:type="auto"/>
            <w:tcMar>
              <w:top w:w="150" w:type="dxa"/>
              <w:left w:w="0" w:type="dxa"/>
              <w:bottom w:w="150" w:type="dxa"/>
              <w:right w:w="240" w:type="dxa"/>
            </w:tcMar>
            <w:vAlign w:val="center"/>
            <w:hideMark/>
          </w:tcPr>
          <w:p w14:paraId="11D1603C" w14:textId="66FAB13C"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MMU</w:t>
            </w:r>
            <w:r w:rsidRPr="00CE066F">
              <w:rPr>
                <w:rFonts w:ascii="Times New Roman" w:eastAsia="宋体" w:hAnsi="Times New Roman"/>
              </w:rPr>
              <w:t>控制</w:t>
            </w:r>
          </w:p>
        </w:tc>
        <w:tc>
          <w:tcPr>
            <w:tcW w:w="0" w:type="auto"/>
            <w:tcMar>
              <w:top w:w="150" w:type="dxa"/>
              <w:left w:w="240" w:type="dxa"/>
              <w:bottom w:w="150" w:type="dxa"/>
              <w:right w:w="0" w:type="dxa"/>
            </w:tcMar>
            <w:vAlign w:val="center"/>
            <w:hideMark/>
          </w:tcPr>
          <w:p w14:paraId="28659CF7"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页表创建、映射、切换</w:t>
            </w:r>
          </w:p>
        </w:tc>
      </w:tr>
      <w:tr w:rsidR="00CE066F" w:rsidRPr="00CE066F" w14:paraId="5E765068" w14:textId="77777777" w:rsidTr="007D6A44">
        <w:trPr>
          <w:jc w:val="center"/>
        </w:trPr>
        <w:tc>
          <w:tcPr>
            <w:tcW w:w="0" w:type="auto"/>
            <w:tcMar>
              <w:top w:w="150" w:type="dxa"/>
              <w:left w:w="0" w:type="dxa"/>
              <w:bottom w:w="150" w:type="dxa"/>
              <w:right w:w="240" w:type="dxa"/>
            </w:tcMar>
            <w:vAlign w:val="center"/>
            <w:hideMark/>
          </w:tcPr>
          <w:p w14:paraId="7DF6D1C6"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时钟中断</w:t>
            </w:r>
          </w:p>
        </w:tc>
        <w:tc>
          <w:tcPr>
            <w:tcW w:w="0" w:type="auto"/>
            <w:tcMar>
              <w:top w:w="150" w:type="dxa"/>
              <w:left w:w="240" w:type="dxa"/>
              <w:bottom w:w="150" w:type="dxa"/>
              <w:right w:w="0" w:type="dxa"/>
            </w:tcMar>
            <w:vAlign w:val="center"/>
            <w:hideMark/>
          </w:tcPr>
          <w:p w14:paraId="00DAA19A"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定时器配置与中断处理</w:t>
            </w:r>
          </w:p>
        </w:tc>
      </w:tr>
      <w:tr w:rsidR="00CE066F" w:rsidRPr="00CE066F" w14:paraId="1A5EDE85" w14:textId="77777777" w:rsidTr="007D6A44">
        <w:trPr>
          <w:jc w:val="center"/>
        </w:trPr>
        <w:tc>
          <w:tcPr>
            <w:tcW w:w="0" w:type="auto"/>
            <w:tcMar>
              <w:top w:w="150" w:type="dxa"/>
              <w:left w:w="0" w:type="dxa"/>
              <w:bottom w:w="150" w:type="dxa"/>
              <w:right w:w="240" w:type="dxa"/>
            </w:tcMar>
            <w:vAlign w:val="center"/>
            <w:hideMark/>
          </w:tcPr>
          <w:p w14:paraId="7BF7A036"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上下文切换</w:t>
            </w:r>
          </w:p>
        </w:tc>
        <w:tc>
          <w:tcPr>
            <w:tcW w:w="0" w:type="auto"/>
            <w:tcMar>
              <w:top w:w="150" w:type="dxa"/>
              <w:left w:w="240" w:type="dxa"/>
              <w:bottom w:w="150" w:type="dxa"/>
              <w:right w:w="0" w:type="dxa"/>
            </w:tcMar>
            <w:vAlign w:val="center"/>
            <w:hideMark/>
          </w:tcPr>
          <w:p w14:paraId="65CA3BA4" w14:textId="77777777" w:rsidR="00CE066F" w:rsidRPr="00CE066F" w:rsidRDefault="00CE066F" w:rsidP="007D6A44">
            <w:pPr>
              <w:spacing w:after="0" w:line="312" w:lineRule="auto"/>
              <w:rPr>
                <w:rFonts w:ascii="Times New Roman" w:eastAsia="宋体" w:hAnsi="Times New Roman"/>
              </w:rPr>
            </w:pPr>
            <w:r w:rsidRPr="00CE066F">
              <w:rPr>
                <w:rFonts w:ascii="Times New Roman" w:eastAsia="宋体" w:hAnsi="Times New Roman"/>
              </w:rPr>
              <w:t>底层的寄存器保存与恢复</w:t>
            </w:r>
          </w:p>
        </w:tc>
      </w:tr>
    </w:tbl>
    <w:p w14:paraId="448B42EC" w14:textId="2FB7F402" w:rsidR="00CE066F" w:rsidRPr="007D6A44" w:rsidRDefault="00CE066F" w:rsidP="007D6A44">
      <w:pPr>
        <w:spacing w:after="0" w:line="312" w:lineRule="auto"/>
        <w:ind w:firstLineChars="200" w:firstLine="480"/>
        <w:rPr>
          <w:rFonts w:ascii="宋体" w:eastAsia="宋体" w:hAnsi="宋体" w:hint="eastAsia"/>
          <w:sz w:val="24"/>
        </w:rPr>
      </w:pPr>
      <w:r w:rsidRPr="007D6A44">
        <w:rPr>
          <w:rFonts w:ascii="宋体" w:eastAsia="宋体" w:hAnsi="宋体"/>
          <w:sz w:val="24"/>
        </w:rPr>
        <w:t>学习建议：阅读</w:t>
      </w:r>
      <w:proofErr w:type="spellStart"/>
      <w:r w:rsidRPr="007D6A44">
        <w:rPr>
          <w:rFonts w:ascii="宋体" w:eastAsia="宋体" w:hAnsi="宋体"/>
          <w:sz w:val="24"/>
        </w:rPr>
        <w:t>axhal</w:t>
      </w:r>
      <w:proofErr w:type="spellEnd"/>
      <w:r w:rsidRPr="007D6A44">
        <w:rPr>
          <w:rFonts w:ascii="宋体" w:eastAsia="宋体" w:hAnsi="宋体"/>
          <w:sz w:val="24"/>
        </w:rPr>
        <w:t>中的硬件抽象机制，理解ArceOS如何做到跨架构兼容。</w:t>
      </w:r>
    </w:p>
    <w:p w14:paraId="2D9330D3" w14:textId="0A4B1786"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4.3 </w:t>
      </w:r>
      <w:proofErr w:type="spellStart"/>
      <w:r w:rsidRPr="006D48CA">
        <w:rPr>
          <w:rFonts w:ascii="宋体" w:eastAsia="宋体" w:hAnsi="宋体"/>
          <w:b/>
          <w:bCs/>
          <w:sz w:val="24"/>
        </w:rPr>
        <w:t>axalloc</w:t>
      </w:r>
      <w:proofErr w:type="spellEnd"/>
      <w:r w:rsidRPr="006D48CA">
        <w:rPr>
          <w:rFonts w:ascii="宋体" w:eastAsia="宋体" w:hAnsi="宋体"/>
          <w:b/>
          <w:bCs/>
          <w:sz w:val="24"/>
        </w:rPr>
        <w:t>与</w:t>
      </w:r>
      <w:proofErr w:type="spellStart"/>
      <w:r w:rsidRPr="006D48CA">
        <w:rPr>
          <w:rFonts w:ascii="宋体" w:eastAsia="宋体" w:hAnsi="宋体"/>
          <w:b/>
          <w:bCs/>
          <w:sz w:val="24"/>
        </w:rPr>
        <w:t>axmm</w:t>
      </w:r>
      <w:proofErr w:type="spellEnd"/>
      <w:r w:rsidRPr="006D48CA">
        <w:rPr>
          <w:rFonts w:ascii="宋体" w:eastAsia="宋体" w:hAnsi="宋体"/>
          <w:b/>
          <w:bCs/>
          <w:sz w:val="24"/>
        </w:rPr>
        <w:t>：内存管理子系统</w:t>
      </w:r>
    </w:p>
    <w:p w14:paraId="57F5E972" w14:textId="16BC7D92"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全局内存分配器</w:t>
      </w:r>
      <w:r w:rsidR="008B4062">
        <w:rPr>
          <w:rFonts w:ascii="宋体" w:eastAsia="宋体" w:hAnsi="宋体" w:hint="eastAsia"/>
          <w:sz w:val="24"/>
        </w:rPr>
        <w:t>（</w:t>
      </w:r>
      <w:proofErr w:type="spellStart"/>
      <w:r w:rsidR="008B4062" w:rsidRPr="008B4062">
        <w:rPr>
          <w:rFonts w:ascii="宋体" w:eastAsia="宋体" w:hAnsi="宋体"/>
          <w:sz w:val="24"/>
        </w:rPr>
        <w:t>axalloc</w:t>
      </w:r>
      <w:proofErr w:type="spellEnd"/>
      <w:r w:rsidRPr="008B4062">
        <w:rPr>
          <w:rFonts w:ascii="宋体" w:eastAsia="宋体" w:hAnsi="宋体"/>
          <w:sz w:val="24"/>
        </w:rPr>
        <w:t>）</w:t>
      </w:r>
      <w:r w:rsidR="008B4062">
        <w:rPr>
          <w:rFonts w:ascii="宋体" w:eastAsia="宋体" w:hAnsi="宋体" w:hint="eastAsia"/>
          <w:sz w:val="24"/>
        </w:rPr>
        <w:t>功能：</w:t>
      </w:r>
      <w:r w:rsidR="008B4062" w:rsidRPr="008B4062">
        <w:rPr>
          <w:rFonts w:ascii="宋体" w:eastAsia="宋体" w:hAnsi="宋体" w:hint="eastAsia"/>
          <w:sz w:val="24"/>
        </w:rPr>
        <w:t>（1）</w:t>
      </w:r>
      <w:r w:rsidRPr="008B4062">
        <w:rPr>
          <w:rFonts w:ascii="宋体" w:eastAsia="宋体" w:hAnsi="宋体"/>
          <w:sz w:val="24"/>
        </w:rPr>
        <w:t>提供物理</w:t>
      </w:r>
      <w:proofErr w:type="gramStart"/>
      <w:r w:rsidRPr="008B4062">
        <w:rPr>
          <w:rFonts w:ascii="宋体" w:eastAsia="宋体" w:hAnsi="宋体"/>
          <w:sz w:val="24"/>
        </w:rPr>
        <w:t>页与堆内存</w:t>
      </w:r>
      <w:proofErr w:type="gramEnd"/>
      <w:r w:rsidRPr="008B4062">
        <w:rPr>
          <w:rFonts w:ascii="宋体" w:eastAsia="宋体" w:hAnsi="宋体"/>
          <w:sz w:val="24"/>
        </w:rPr>
        <w:t>分配；</w:t>
      </w:r>
      <w:r w:rsidR="008B4062" w:rsidRPr="008B4062">
        <w:rPr>
          <w:rFonts w:ascii="宋体" w:eastAsia="宋体" w:hAnsi="宋体" w:hint="eastAsia"/>
          <w:sz w:val="24"/>
        </w:rPr>
        <w:t>（2）</w:t>
      </w:r>
      <w:r w:rsidRPr="008B4062">
        <w:rPr>
          <w:rFonts w:ascii="宋体" w:eastAsia="宋体" w:hAnsi="宋体"/>
          <w:sz w:val="24"/>
        </w:rPr>
        <w:t>支持通过编译特性切换不同分配算法：</w:t>
      </w:r>
    </w:p>
    <w:p w14:paraId="10099A07" w14:textId="76520C91"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Buddy System：适合大块内存分配；</w:t>
      </w:r>
    </w:p>
    <w:p w14:paraId="5B66A953" w14:textId="77777777"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TLSF（Two-Level Segregated Fit）：适合实时场景，分配时间可预测；</w:t>
      </w:r>
    </w:p>
    <w:p w14:paraId="0C7ACA7E" w14:textId="77777777"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Slab：适合固定大小对象分配。</w:t>
      </w:r>
    </w:p>
    <w:p w14:paraId="3CB068D1" w14:textId="4153A71D"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虚拟内存管理器</w:t>
      </w:r>
      <w:r w:rsidR="008B4062">
        <w:rPr>
          <w:rFonts w:ascii="宋体" w:eastAsia="宋体" w:hAnsi="宋体" w:hint="eastAsia"/>
          <w:sz w:val="24"/>
        </w:rPr>
        <w:t>（</w:t>
      </w:r>
      <w:proofErr w:type="spellStart"/>
      <w:r w:rsidR="008B4062" w:rsidRPr="008B4062">
        <w:rPr>
          <w:rFonts w:ascii="宋体" w:eastAsia="宋体" w:hAnsi="宋体"/>
          <w:sz w:val="24"/>
        </w:rPr>
        <w:t>axmm</w:t>
      </w:r>
      <w:proofErr w:type="spellEnd"/>
      <w:r w:rsidRPr="008B4062">
        <w:rPr>
          <w:rFonts w:ascii="宋体" w:eastAsia="宋体" w:hAnsi="宋体"/>
          <w:sz w:val="24"/>
        </w:rPr>
        <w:t>）</w:t>
      </w:r>
      <w:r w:rsidR="008B4062">
        <w:rPr>
          <w:rFonts w:ascii="宋体" w:eastAsia="宋体" w:hAnsi="宋体" w:hint="eastAsia"/>
          <w:sz w:val="24"/>
        </w:rPr>
        <w:t>功能：</w:t>
      </w:r>
      <w:r w:rsidR="008B4062" w:rsidRPr="008B4062">
        <w:rPr>
          <w:rFonts w:ascii="宋体" w:eastAsia="宋体" w:hAnsi="宋体" w:hint="eastAsia"/>
          <w:sz w:val="24"/>
        </w:rPr>
        <w:t>（1）</w:t>
      </w:r>
      <w:r w:rsidRPr="008B4062">
        <w:rPr>
          <w:rFonts w:ascii="宋体" w:eastAsia="宋体" w:hAnsi="宋体"/>
          <w:sz w:val="24"/>
        </w:rPr>
        <w:t>维护地址空间映射；</w:t>
      </w:r>
      <w:r w:rsidR="008B4062" w:rsidRPr="008B4062">
        <w:rPr>
          <w:rFonts w:ascii="宋体" w:eastAsia="宋体" w:hAnsi="宋体" w:hint="eastAsia"/>
          <w:sz w:val="24"/>
        </w:rPr>
        <w:t>（2）</w:t>
      </w:r>
      <w:r w:rsidRPr="008B4062">
        <w:rPr>
          <w:rFonts w:ascii="宋体" w:eastAsia="宋体" w:hAnsi="宋体"/>
          <w:sz w:val="24"/>
        </w:rPr>
        <w:t>管理 VMA（虚拟内存区域）；</w:t>
      </w:r>
      <w:r w:rsidR="008B4062" w:rsidRPr="008B4062">
        <w:rPr>
          <w:rFonts w:ascii="宋体" w:eastAsia="宋体" w:hAnsi="宋体" w:hint="eastAsia"/>
          <w:sz w:val="24"/>
        </w:rPr>
        <w:t>（3）</w:t>
      </w:r>
      <w:r w:rsidRPr="008B4062">
        <w:rPr>
          <w:rFonts w:ascii="宋体" w:eastAsia="宋体" w:hAnsi="宋体"/>
          <w:sz w:val="24"/>
        </w:rPr>
        <w:t>处理缺页异常；</w:t>
      </w:r>
      <w:r w:rsidR="008B4062" w:rsidRPr="008B4062">
        <w:rPr>
          <w:rFonts w:ascii="宋体" w:eastAsia="宋体" w:hAnsi="宋体" w:hint="eastAsia"/>
          <w:sz w:val="24"/>
        </w:rPr>
        <w:t>（4）</w:t>
      </w:r>
      <w:r w:rsidRPr="008B4062">
        <w:rPr>
          <w:rFonts w:ascii="宋体" w:eastAsia="宋体" w:hAnsi="宋体"/>
          <w:sz w:val="24"/>
        </w:rPr>
        <w:t>支持按需分页与写时复制（</w:t>
      </w:r>
      <w:proofErr w:type="spellStart"/>
      <w:r w:rsidRPr="008B4062">
        <w:rPr>
          <w:rFonts w:ascii="宋体" w:eastAsia="宋体" w:hAnsi="宋体"/>
          <w:sz w:val="24"/>
        </w:rPr>
        <w:t>CoW</w:t>
      </w:r>
      <w:proofErr w:type="spellEnd"/>
      <w:r w:rsidRPr="008B4062">
        <w:rPr>
          <w:rFonts w:ascii="宋体" w:eastAsia="宋体" w:hAnsi="宋体"/>
          <w:sz w:val="24"/>
        </w:rPr>
        <w:t>）。</w:t>
      </w:r>
    </w:p>
    <w:p w14:paraId="56B1F7BC" w14:textId="77777777"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学习建议：尝试替换内存分配算法，理解组件化设计的可替换性。</w:t>
      </w:r>
    </w:p>
    <w:p w14:paraId="0479D106"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4.4 </w:t>
      </w:r>
      <w:proofErr w:type="spellStart"/>
      <w:r w:rsidRPr="006D48CA">
        <w:rPr>
          <w:rFonts w:ascii="宋体" w:eastAsia="宋体" w:hAnsi="宋体"/>
          <w:b/>
          <w:bCs/>
          <w:sz w:val="24"/>
        </w:rPr>
        <w:t>axtask</w:t>
      </w:r>
      <w:proofErr w:type="spellEnd"/>
      <w:r w:rsidRPr="006D48CA">
        <w:rPr>
          <w:rFonts w:ascii="宋体" w:eastAsia="宋体" w:hAnsi="宋体"/>
          <w:b/>
          <w:bCs/>
          <w:sz w:val="24"/>
        </w:rPr>
        <w:t>：任务与调度子系统</w:t>
      </w:r>
    </w:p>
    <w:p w14:paraId="505491F8" w14:textId="77777777"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职责：轻量级并发处理框架。</w:t>
      </w:r>
    </w:p>
    <w:p w14:paraId="5770B92C" w14:textId="77777777" w:rsidR="00CE066F" w:rsidRPr="008B4062" w:rsidRDefault="00CE066F" w:rsidP="008B4062">
      <w:pPr>
        <w:spacing w:after="0" w:line="312" w:lineRule="auto"/>
        <w:ind w:firstLineChars="200" w:firstLine="480"/>
        <w:rPr>
          <w:rFonts w:ascii="宋体" w:eastAsia="宋体" w:hAnsi="宋体" w:hint="eastAsia"/>
          <w:sz w:val="24"/>
        </w:rPr>
      </w:pPr>
      <w:r w:rsidRPr="008B4062">
        <w:rPr>
          <w:rFonts w:ascii="宋体" w:eastAsia="宋体" w:hAnsi="宋体"/>
          <w:sz w:val="24"/>
        </w:rPr>
        <w:t>核心功能：</w:t>
      </w:r>
    </w:p>
    <w:p w14:paraId="1A7CC446" w14:textId="6AB2C715" w:rsidR="00CE066F" w:rsidRPr="008B4062" w:rsidRDefault="008B4062" w:rsidP="008B4062">
      <w:pPr>
        <w:spacing w:after="0" w:line="312" w:lineRule="auto"/>
        <w:ind w:firstLineChars="200" w:firstLine="480"/>
        <w:rPr>
          <w:rFonts w:ascii="宋体" w:eastAsia="宋体" w:hAnsi="宋体" w:hint="eastAsia"/>
          <w:sz w:val="24"/>
        </w:rPr>
      </w:pPr>
      <w:r w:rsidRPr="008B4062">
        <w:rPr>
          <w:rFonts w:ascii="宋体" w:eastAsia="宋体" w:hAnsi="宋体" w:hint="eastAsia"/>
          <w:sz w:val="24"/>
        </w:rPr>
        <w:lastRenderedPageBreak/>
        <w:t>（1）</w:t>
      </w:r>
      <w:r w:rsidR="00CE066F" w:rsidRPr="008B4062">
        <w:rPr>
          <w:rFonts w:ascii="宋体" w:eastAsia="宋体" w:hAnsi="宋体"/>
          <w:sz w:val="24"/>
        </w:rPr>
        <w:t>线程的创建与销毁；</w:t>
      </w:r>
    </w:p>
    <w:p w14:paraId="200205FA" w14:textId="2390FBCB" w:rsidR="00CE066F" w:rsidRPr="008B4062" w:rsidRDefault="008B4062" w:rsidP="008B4062">
      <w:pPr>
        <w:spacing w:after="0" w:line="312" w:lineRule="auto"/>
        <w:ind w:firstLineChars="200" w:firstLine="480"/>
        <w:rPr>
          <w:rFonts w:ascii="宋体" w:eastAsia="宋体" w:hAnsi="宋体" w:hint="eastAsia"/>
          <w:sz w:val="24"/>
        </w:rPr>
      </w:pPr>
      <w:r w:rsidRPr="008B4062">
        <w:rPr>
          <w:rFonts w:ascii="宋体" w:eastAsia="宋体" w:hAnsi="宋体" w:hint="eastAsia"/>
          <w:sz w:val="24"/>
        </w:rPr>
        <w:t>（2）</w:t>
      </w:r>
      <w:r w:rsidR="00CE066F" w:rsidRPr="008B4062">
        <w:rPr>
          <w:rFonts w:ascii="宋体" w:eastAsia="宋体" w:hAnsi="宋体"/>
          <w:sz w:val="24"/>
        </w:rPr>
        <w:t>调度策略：协作式调度；抢占式调度；FIFO、RR、CFS 等算法；</w:t>
      </w:r>
    </w:p>
    <w:p w14:paraId="70C6F889" w14:textId="661FFCBB" w:rsidR="00CE066F" w:rsidRPr="008B4062" w:rsidRDefault="008B4062" w:rsidP="008B4062">
      <w:pPr>
        <w:spacing w:after="0" w:line="312" w:lineRule="auto"/>
        <w:ind w:firstLineChars="200" w:firstLine="480"/>
        <w:rPr>
          <w:rFonts w:ascii="宋体" w:eastAsia="宋体" w:hAnsi="宋体" w:hint="eastAsia"/>
          <w:sz w:val="24"/>
        </w:rPr>
      </w:pPr>
      <w:r w:rsidRPr="008B4062">
        <w:rPr>
          <w:rFonts w:ascii="宋体" w:eastAsia="宋体" w:hAnsi="宋体" w:hint="eastAsia"/>
          <w:sz w:val="24"/>
        </w:rPr>
        <w:t>（3）多核环境下的同步原语</w:t>
      </w:r>
      <w:r w:rsidR="00CE066F" w:rsidRPr="008B4062">
        <w:rPr>
          <w:rFonts w:ascii="宋体" w:eastAsia="宋体" w:hAnsi="宋体"/>
          <w:sz w:val="24"/>
        </w:rPr>
        <w:t>：互斥锁（Mutex）；信号量（Semaphore）；自旋锁（</w:t>
      </w:r>
      <w:proofErr w:type="spellStart"/>
      <w:r w:rsidR="00CE066F" w:rsidRPr="008B4062">
        <w:rPr>
          <w:rFonts w:ascii="宋体" w:eastAsia="宋体" w:hAnsi="宋体"/>
          <w:sz w:val="24"/>
        </w:rPr>
        <w:t>SpinLock</w:t>
      </w:r>
      <w:proofErr w:type="spellEnd"/>
      <w:r w:rsidR="00CE066F" w:rsidRPr="008B4062">
        <w:rPr>
          <w:rFonts w:ascii="宋体" w:eastAsia="宋体" w:hAnsi="宋体"/>
          <w:sz w:val="24"/>
        </w:rPr>
        <w:t>）；条件变量（</w:t>
      </w:r>
      <w:proofErr w:type="spellStart"/>
      <w:r w:rsidR="00CE066F" w:rsidRPr="008B4062">
        <w:rPr>
          <w:rFonts w:ascii="宋体" w:eastAsia="宋体" w:hAnsi="宋体"/>
          <w:sz w:val="24"/>
        </w:rPr>
        <w:t>CondVar</w:t>
      </w:r>
      <w:proofErr w:type="spellEnd"/>
      <w:r w:rsidR="00CE066F" w:rsidRPr="008B4062">
        <w:rPr>
          <w:rFonts w:ascii="宋体" w:eastAsia="宋体" w:hAnsi="宋体"/>
          <w:sz w:val="24"/>
        </w:rPr>
        <w:t>）。</w:t>
      </w:r>
    </w:p>
    <w:p w14:paraId="1C39A3CC" w14:textId="10B1B610" w:rsidR="00CE066F" w:rsidRPr="008B4062" w:rsidRDefault="00CE066F" w:rsidP="008B4062">
      <w:pPr>
        <w:spacing w:after="0" w:line="312" w:lineRule="auto"/>
        <w:ind w:firstLineChars="200" w:firstLine="482"/>
        <w:rPr>
          <w:rFonts w:ascii="宋体" w:eastAsia="宋体" w:hAnsi="宋体" w:hint="eastAsia"/>
          <w:sz w:val="24"/>
        </w:rPr>
      </w:pPr>
      <w:r w:rsidRPr="008B53B9">
        <w:rPr>
          <w:rFonts w:ascii="宋体" w:eastAsia="宋体" w:hAnsi="宋体"/>
          <w:b/>
          <w:bCs/>
          <w:sz w:val="24"/>
        </w:rPr>
        <w:t>学习建议：</w:t>
      </w:r>
      <w:r w:rsidRPr="008B4062">
        <w:rPr>
          <w:rFonts w:ascii="宋体" w:eastAsia="宋体" w:hAnsi="宋体"/>
          <w:sz w:val="24"/>
        </w:rPr>
        <w:t>重点阅读</w:t>
      </w:r>
      <w:proofErr w:type="spellStart"/>
      <w:r w:rsidRPr="008B4062">
        <w:rPr>
          <w:rFonts w:ascii="宋体" w:eastAsia="宋体" w:hAnsi="宋体"/>
          <w:sz w:val="24"/>
        </w:rPr>
        <w:t>axtask</w:t>
      </w:r>
      <w:proofErr w:type="spellEnd"/>
      <w:r w:rsidRPr="008B4062">
        <w:rPr>
          <w:rFonts w:ascii="宋体" w:eastAsia="宋体" w:hAnsi="宋体"/>
          <w:sz w:val="24"/>
        </w:rPr>
        <w:t>中的上下文切换汇编代码，理解</w:t>
      </w:r>
      <w:proofErr w:type="spellStart"/>
      <w:r w:rsidRPr="008B4062">
        <w:rPr>
          <w:rFonts w:ascii="宋体" w:eastAsia="宋体" w:hAnsi="宋体"/>
          <w:sz w:val="24"/>
        </w:rPr>
        <w:t>Unikernel</w:t>
      </w:r>
      <w:proofErr w:type="spellEnd"/>
      <w:r w:rsidRPr="008B4062">
        <w:rPr>
          <w:rFonts w:ascii="宋体" w:eastAsia="宋体" w:hAnsi="宋体"/>
          <w:sz w:val="24"/>
        </w:rPr>
        <w:t xml:space="preserve"> 模型下任务是如何被调度和执行的。</w:t>
      </w:r>
    </w:p>
    <w:p w14:paraId="6A4D7EAE"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4.5 </w:t>
      </w:r>
      <w:proofErr w:type="spellStart"/>
      <w:r w:rsidRPr="006D48CA">
        <w:rPr>
          <w:rFonts w:ascii="宋体" w:eastAsia="宋体" w:hAnsi="宋体"/>
          <w:b/>
          <w:bCs/>
          <w:sz w:val="24"/>
        </w:rPr>
        <w:t>axfs</w:t>
      </w:r>
      <w:proofErr w:type="spellEnd"/>
      <w:r w:rsidRPr="006D48CA">
        <w:rPr>
          <w:rFonts w:ascii="宋体" w:eastAsia="宋体" w:hAnsi="宋体"/>
          <w:b/>
          <w:bCs/>
          <w:sz w:val="24"/>
        </w:rPr>
        <w:t>：虚拟文件系统</w:t>
      </w:r>
    </w:p>
    <w:p w14:paraId="3A01D48B"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职责：提供独立于具体存储介质的 VFS 抽象。</w:t>
      </w:r>
    </w:p>
    <w:p w14:paraId="7343B195"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特性：</w:t>
      </w:r>
    </w:p>
    <w:p w14:paraId="0700A036" w14:textId="647A1B69" w:rsidR="00CE066F" w:rsidRPr="008B53B9" w:rsidRDefault="008B53B9" w:rsidP="008B53B9">
      <w:pPr>
        <w:spacing w:after="0" w:line="312" w:lineRule="auto"/>
        <w:ind w:firstLineChars="200" w:firstLine="480"/>
        <w:rPr>
          <w:rFonts w:ascii="宋体" w:eastAsia="宋体" w:hAnsi="宋体" w:hint="eastAsia"/>
          <w:sz w:val="24"/>
        </w:rPr>
      </w:pPr>
      <w:r w:rsidRPr="008B53B9">
        <w:rPr>
          <w:rFonts w:ascii="宋体" w:eastAsia="宋体" w:hAnsi="宋体" w:hint="eastAsia"/>
          <w:sz w:val="24"/>
        </w:rPr>
        <w:t>（1）</w:t>
      </w:r>
      <w:r w:rsidR="00CE066F" w:rsidRPr="008B53B9">
        <w:rPr>
          <w:rFonts w:ascii="宋体" w:eastAsia="宋体" w:hAnsi="宋体"/>
          <w:sz w:val="24"/>
        </w:rPr>
        <w:t>上层提供类 POSIX 的目录树和文件操作接口；</w:t>
      </w:r>
    </w:p>
    <w:p w14:paraId="3E0EED7E" w14:textId="7A07CC98" w:rsidR="00CE066F" w:rsidRPr="008B53B9" w:rsidRDefault="008B53B9" w:rsidP="008B53B9">
      <w:pPr>
        <w:spacing w:after="0" w:line="312" w:lineRule="auto"/>
        <w:ind w:firstLineChars="200" w:firstLine="480"/>
        <w:rPr>
          <w:rFonts w:ascii="宋体" w:eastAsia="宋体" w:hAnsi="宋体" w:hint="eastAsia"/>
          <w:sz w:val="24"/>
        </w:rPr>
      </w:pPr>
      <w:r w:rsidRPr="008B53B9">
        <w:rPr>
          <w:rFonts w:ascii="宋体" w:eastAsia="宋体" w:hAnsi="宋体" w:hint="eastAsia"/>
          <w:sz w:val="24"/>
        </w:rPr>
        <w:t>（2）</w:t>
      </w:r>
      <w:r w:rsidR="00CE066F" w:rsidRPr="008B53B9">
        <w:rPr>
          <w:rFonts w:ascii="宋体" w:eastAsia="宋体" w:hAnsi="宋体"/>
          <w:sz w:val="24"/>
        </w:rPr>
        <w:t>底层可挂接多种具体文件系统：</w:t>
      </w:r>
    </w:p>
    <w:p w14:paraId="4E33D119" w14:textId="1010D2F8"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RAMFS：内存文件系统；FAT32：兼容性文件系统；ext4（部分支持）；其他自定义文件系统。</w:t>
      </w:r>
    </w:p>
    <w:p w14:paraId="34E9973C" w14:textId="38B030C9"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使用方式：在</w:t>
      </w:r>
      <w:proofErr w:type="spellStart"/>
      <w:r w:rsidRPr="008B53B9">
        <w:rPr>
          <w:rFonts w:ascii="宋体" w:eastAsia="宋体" w:hAnsi="宋体"/>
          <w:sz w:val="24"/>
        </w:rPr>
        <w:t>Cargo.toml</w:t>
      </w:r>
      <w:proofErr w:type="spellEnd"/>
      <w:r w:rsidRPr="008B53B9">
        <w:rPr>
          <w:rFonts w:ascii="宋体" w:eastAsia="宋体" w:hAnsi="宋体"/>
          <w:sz w:val="24"/>
        </w:rPr>
        <w:t>中启用fs feature，并挂载相应文件系统。</w:t>
      </w:r>
    </w:p>
    <w:p w14:paraId="005B998A"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4.6 </w:t>
      </w:r>
      <w:proofErr w:type="spellStart"/>
      <w:r w:rsidRPr="006D48CA">
        <w:rPr>
          <w:rFonts w:ascii="宋体" w:eastAsia="宋体" w:hAnsi="宋体"/>
          <w:b/>
          <w:bCs/>
          <w:sz w:val="24"/>
        </w:rPr>
        <w:t>axnet</w:t>
      </w:r>
      <w:proofErr w:type="spellEnd"/>
      <w:r w:rsidRPr="006D48CA">
        <w:rPr>
          <w:rFonts w:ascii="宋体" w:eastAsia="宋体" w:hAnsi="宋体"/>
          <w:b/>
          <w:bCs/>
          <w:sz w:val="24"/>
        </w:rPr>
        <w:t>：网络协议</w:t>
      </w:r>
      <w:proofErr w:type="gramStart"/>
      <w:r w:rsidRPr="006D48CA">
        <w:rPr>
          <w:rFonts w:ascii="宋体" w:eastAsia="宋体" w:hAnsi="宋体"/>
          <w:b/>
          <w:bCs/>
          <w:sz w:val="24"/>
        </w:rPr>
        <w:t>栈</w:t>
      </w:r>
      <w:proofErr w:type="gramEnd"/>
    </w:p>
    <w:p w14:paraId="551DF436"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职责：提供网络通信能力。</w:t>
      </w:r>
    </w:p>
    <w:p w14:paraId="792E947B" w14:textId="6880199E"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实现基础：基于高性能异步网络库（如</w:t>
      </w:r>
      <w:proofErr w:type="spellStart"/>
      <w:r w:rsidRPr="008B53B9">
        <w:rPr>
          <w:rFonts w:ascii="宋体" w:eastAsia="宋体" w:hAnsi="宋体"/>
          <w:sz w:val="24"/>
        </w:rPr>
        <w:t>smoltcp</w:t>
      </w:r>
      <w:proofErr w:type="spellEnd"/>
      <w:r w:rsidRPr="008B53B9">
        <w:rPr>
          <w:rFonts w:ascii="宋体" w:eastAsia="宋体" w:hAnsi="宋体"/>
          <w:sz w:val="24"/>
        </w:rPr>
        <w:t>）构建。</w:t>
      </w:r>
    </w:p>
    <w:p w14:paraId="5C80AF96" w14:textId="7E88FDDE"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核心功能：</w:t>
      </w:r>
      <w:r w:rsidR="008B53B9">
        <w:rPr>
          <w:rFonts w:ascii="宋体" w:eastAsia="宋体" w:hAnsi="宋体" w:hint="eastAsia"/>
          <w:sz w:val="24"/>
        </w:rPr>
        <w:t>（1）</w:t>
      </w:r>
      <w:r w:rsidRPr="008B53B9">
        <w:rPr>
          <w:rFonts w:ascii="宋体" w:eastAsia="宋体" w:hAnsi="宋体"/>
          <w:sz w:val="24"/>
        </w:rPr>
        <w:t>底层网络缓冲管理；</w:t>
      </w:r>
      <w:r w:rsidR="008B53B9">
        <w:rPr>
          <w:rFonts w:ascii="宋体" w:eastAsia="宋体" w:hAnsi="宋体" w:hint="eastAsia"/>
          <w:sz w:val="24"/>
        </w:rPr>
        <w:t>（2）</w:t>
      </w:r>
      <w:r w:rsidRPr="008B53B9">
        <w:rPr>
          <w:rFonts w:ascii="宋体" w:eastAsia="宋体" w:hAnsi="宋体"/>
          <w:sz w:val="24"/>
        </w:rPr>
        <w:t>上层TCP/UDP Socket抽象接口；</w:t>
      </w:r>
      <w:r w:rsidR="008B53B9">
        <w:rPr>
          <w:rFonts w:ascii="宋体" w:eastAsia="宋体" w:hAnsi="宋体" w:hint="eastAsia"/>
          <w:sz w:val="24"/>
        </w:rPr>
        <w:t>（3）</w:t>
      </w:r>
      <w:r w:rsidRPr="008B53B9">
        <w:rPr>
          <w:rFonts w:ascii="宋体" w:eastAsia="宋体" w:hAnsi="宋体"/>
          <w:sz w:val="24"/>
        </w:rPr>
        <w:t>支持应用层进行网络通信；</w:t>
      </w:r>
      <w:r w:rsidR="008B53B9">
        <w:rPr>
          <w:rFonts w:ascii="宋体" w:eastAsia="宋体" w:hAnsi="宋体" w:hint="eastAsia"/>
          <w:sz w:val="24"/>
        </w:rPr>
        <w:t>（4）</w:t>
      </w:r>
      <w:r w:rsidRPr="008B53B9">
        <w:rPr>
          <w:rFonts w:ascii="宋体" w:eastAsia="宋体" w:hAnsi="宋体"/>
          <w:sz w:val="24"/>
        </w:rPr>
        <w:t>可配合</w:t>
      </w:r>
      <w:proofErr w:type="spellStart"/>
      <w:r w:rsidRPr="008B53B9">
        <w:rPr>
          <w:rFonts w:ascii="宋体" w:eastAsia="宋体" w:hAnsi="宋体"/>
          <w:sz w:val="24"/>
        </w:rPr>
        <w:t>VirtIO</w:t>
      </w:r>
      <w:proofErr w:type="spellEnd"/>
      <w:r w:rsidRPr="008B53B9">
        <w:rPr>
          <w:rFonts w:ascii="宋体" w:eastAsia="宋体" w:hAnsi="宋体"/>
          <w:sz w:val="24"/>
        </w:rPr>
        <w:t>-Net等虚拟网卡驱动使用。</w:t>
      </w:r>
    </w:p>
    <w:p w14:paraId="4FDCF412" w14:textId="2DB7B06E"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使用方式：启用net feature，并在应用中使用Socket API。</w:t>
      </w:r>
    </w:p>
    <w:p w14:paraId="6A8C2390"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4.7 </w:t>
      </w:r>
      <w:proofErr w:type="spellStart"/>
      <w:r w:rsidRPr="006D48CA">
        <w:rPr>
          <w:rFonts w:ascii="宋体" w:eastAsia="宋体" w:hAnsi="宋体"/>
          <w:b/>
          <w:bCs/>
          <w:sz w:val="24"/>
        </w:rPr>
        <w:t>axdriver</w:t>
      </w:r>
      <w:proofErr w:type="spellEnd"/>
      <w:r w:rsidRPr="006D48CA">
        <w:rPr>
          <w:rFonts w:ascii="宋体" w:eastAsia="宋体" w:hAnsi="宋体"/>
          <w:b/>
          <w:bCs/>
          <w:sz w:val="24"/>
        </w:rPr>
        <w:t>：设备驱动框架</w:t>
      </w:r>
    </w:p>
    <w:p w14:paraId="1D3D4107"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职责：一套基于总线机制的驱动模型。</w:t>
      </w:r>
    </w:p>
    <w:p w14:paraId="51F46ABB"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内部实现：</w:t>
      </w:r>
    </w:p>
    <w:p w14:paraId="70687261" w14:textId="61C0CF85"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针对具体硬件或虚拟化平台的驱动程序：UART（串口）；</w:t>
      </w:r>
      <w:proofErr w:type="spellStart"/>
      <w:r w:rsidRPr="008B53B9">
        <w:rPr>
          <w:rFonts w:ascii="宋体" w:eastAsia="宋体" w:hAnsi="宋体"/>
          <w:sz w:val="24"/>
        </w:rPr>
        <w:t>VirtIO</w:t>
      </w:r>
      <w:proofErr w:type="spellEnd"/>
      <w:r w:rsidRPr="008B53B9">
        <w:rPr>
          <w:rFonts w:ascii="宋体" w:eastAsia="宋体" w:hAnsi="宋体"/>
          <w:sz w:val="24"/>
        </w:rPr>
        <w:t>-Block（块设备）；</w:t>
      </w:r>
      <w:proofErr w:type="spellStart"/>
      <w:r w:rsidRPr="008B53B9">
        <w:rPr>
          <w:rFonts w:ascii="宋体" w:eastAsia="宋体" w:hAnsi="宋体"/>
          <w:sz w:val="24"/>
        </w:rPr>
        <w:t>VirtIO</w:t>
      </w:r>
      <w:proofErr w:type="spellEnd"/>
      <w:r w:rsidRPr="008B53B9">
        <w:rPr>
          <w:rFonts w:ascii="宋体" w:eastAsia="宋体" w:hAnsi="宋体"/>
          <w:sz w:val="24"/>
        </w:rPr>
        <w:t>-Net（网卡）；其他外设。</w:t>
      </w:r>
    </w:p>
    <w:p w14:paraId="71F8F3E3"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抽象方式：将设备抽象为通用的底层设备特征（Trait），供上层调用。</w:t>
      </w:r>
    </w:p>
    <w:p w14:paraId="76B14705"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学习建议：尝试编写自定义外设驱动，理解驱动框架的工作机制。</w:t>
      </w:r>
    </w:p>
    <w:p w14:paraId="09FE78E4"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4.8 其他支撑组件</w:t>
      </w:r>
    </w:p>
    <w:tbl>
      <w:tblPr>
        <w:tblW w:w="6096" w:type="dxa"/>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828"/>
      </w:tblGrid>
      <w:tr w:rsidR="00CE066F" w:rsidRPr="00CE066F" w14:paraId="06037386" w14:textId="77777777" w:rsidTr="008B53B9">
        <w:trPr>
          <w:tblHeader/>
          <w:jc w:val="center"/>
        </w:trPr>
        <w:tc>
          <w:tcPr>
            <w:tcW w:w="2268" w:type="dxa"/>
            <w:tcBorders>
              <w:top w:val="single" w:sz="4" w:space="0" w:color="auto"/>
              <w:bottom w:val="single" w:sz="4" w:space="0" w:color="auto"/>
            </w:tcBorders>
            <w:tcMar>
              <w:top w:w="150" w:type="dxa"/>
              <w:left w:w="0" w:type="dxa"/>
              <w:bottom w:w="150" w:type="dxa"/>
              <w:right w:w="240" w:type="dxa"/>
            </w:tcMar>
            <w:vAlign w:val="center"/>
            <w:hideMark/>
          </w:tcPr>
          <w:p w14:paraId="02706FDD"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组件</w:t>
            </w:r>
          </w:p>
        </w:tc>
        <w:tc>
          <w:tcPr>
            <w:tcW w:w="3828" w:type="dxa"/>
            <w:tcBorders>
              <w:top w:val="single" w:sz="4" w:space="0" w:color="auto"/>
              <w:bottom w:val="single" w:sz="4" w:space="0" w:color="auto"/>
            </w:tcBorders>
            <w:tcMar>
              <w:top w:w="150" w:type="dxa"/>
              <w:left w:w="240" w:type="dxa"/>
              <w:bottom w:w="150" w:type="dxa"/>
              <w:right w:w="240" w:type="dxa"/>
            </w:tcMar>
            <w:vAlign w:val="center"/>
            <w:hideMark/>
          </w:tcPr>
          <w:p w14:paraId="2E802B22"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职责</w:t>
            </w:r>
          </w:p>
        </w:tc>
      </w:tr>
      <w:tr w:rsidR="00CE066F" w:rsidRPr="00CE066F" w14:paraId="597545B2" w14:textId="77777777" w:rsidTr="008B53B9">
        <w:trPr>
          <w:jc w:val="center"/>
        </w:trPr>
        <w:tc>
          <w:tcPr>
            <w:tcW w:w="2268" w:type="dxa"/>
            <w:tcBorders>
              <w:top w:val="single" w:sz="4" w:space="0" w:color="auto"/>
            </w:tcBorders>
            <w:tcMar>
              <w:top w:w="150" w:type="dxa"/>
              <w:left w:w="0" w:type="dxa"/>
              <w:bottom w:w="150" w:type="dxa"/>
              <w:right w:w="240" w:type="dxa"/>
            </w:tcMar>
            <w:vAlign w:val="center"/>
            <w:hideMark/>
          </w:tcPr>
          <w:p w14:paraId="4D73A0B0" w14:textId="77777777" w:rsidR="00CE066F" w:rsidRPr="00CE066F" w:rsidRDefault="00CE066F" w:rsidP="008B53B9">
            <w:pPr>
              <w:spacing w:after="0" w:line="312" w:lineRule="auto"/>
              <w:rPr>
                <w:rFonts w:ascii="Times New Roman" w:eastAsia="宋体" w:hAnsi="Times New Roman"/>
              </w:rPr>
            </w:pPr>
            <w:proofErr w:type="spellStart"/>
            <w:r w:rsidRPr="00CE066F">
              <w:rPr>
                <w:rFonts w:ascii="Times New Roman" w:eastAsia="宋体" w:hAnsi="Times New Roman"/>
              </w:rPr>
              <w:t>axsync</w:t>
            </w:r>
            <w:proofErr w:type="spellEnd"/>
          </w:p>
        </w:tc>
        <w:tc>
          <w:tcPr>
            <w:tcW w:w="3828" w:type="dxa"/>
            <w:tcBorders>
              <w:top w:val="single" w:sz="4" w:space="0" w:color="auto"/>
            </w:tcBorders>
            <w:tcMar>
              <w:top w:w="150" w:type="dxa"/>
              <w:left w:w="240" w:type="dxa"/>
              <w:bottom w:w="150" w:type="dxa"/>
              <w:right w:w="0" w:type="dxa"/>
            </w:tcMar>
            <w:vAlign w:val="center"/>
            <w:hideMark/>
          </w:tcPr>
          <w:p w14:paraId="67E864F0"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同步原语封装</w:t>
            </w:r>
          </w:p>
        </w:tc>
      </w:tr>
      <w:tr w:rsidR="00CE066F" w:rsidRPr="00CE066F" w14:paraId="11220526" w14:textId="77777777" w:rsidTr="008B53B9">
        <w:trPr>
          <w:jc w:val="center"/>
        </w:trPr>
        <w:tc>
          <w:tcPr>
            <w:tcW w:w="2268" w:type="dxa"/>
            <w:tcMar>
              <w:top w:w="150" w:type="dxa"/>
              <w:left w:w="0" w:type="dxa"/>
              <w:bottom w:w="150" w:type="dxa"/>
              <w:right w:w="240" w:type="dxa"/>
            </w:tcMar>
            <w:vAlign w:val="center"/>
            <w:hideMark/>
          </w:tcPr>
          <w:p w14:paraId="02FF96D5" w14:textId="77777777" w:rsidR="00CE066F" w:rsidRPr="00CE066F" w:rsidRDefault="00CE066F" w:rsidP="008B53B9">
            <w:pPr>
              <w:spacing w:after="0" w:line="312" w:lineRule="auto"/>
              <w:rPr>
                <w:rFonts w:ascii="Times New Roman" w:eastAsia="宋体" w:hAnsi="Times New Roman"/>
              </w:rPr>
            </w:pPr>
            <w:proofErr w:type="spellStart"/>
            <w:r w:rsidRPr="00CE066F">
              <w:rPr>
                <w:rFonts w:ascii="Times New Roman" w:eastAsia="宋体" w:hAnsi="Times New Roman"/>
              </w:rPr>
              <w:t>axio</w:t>
            </w:r>
            <w:proofErr w:type="spellEnd"/>
          </w:p>
        </w:tc>
        <w:tc>
          <w:tcPr>
            <w:tcW w:w="3828" w:type="dxa"/>
            <w:tcMar>
              <w:top w:w="150" w:type="dxa"/>
              <w:left w:w="240" w:type="dxa"/>
              <w:bottom w:w="150" w:type="dxa"/>
              <w:right w:w="0" w:type="dxa"/>
            </w:tcMar>
            <w:vAlign w:val="center"/>
            <w:hideMark/>
          </w:tcPr>
          <w:p w14:paraId="224A22B4"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 xml:space="preserve">I/O </w:t>
            </w:r>
            <w:r w:rsidRPr="00CE066F">
              <w:rPr>
                <w:rFonts w:ascii="Times New Roman" w:eastAsia="宋体" w:hAnsi="Times New Roman"/>
              </w:rPr>
              <w:t>抽象</w:t>
            </w:r>
          </w:p>
        </w:tc>
      </w:tr>
      <w:tr w:rsidR="00CE066F" w:rsidRPr="00CE066F" w14:paraId="44C495B5" w14:textId="77777777" w:rsidTr="008B53B9">
        <w:trPr>
          <w:jc w:val="center"/>
        </w:trPr>
        <w:tc>
          <w:tcPr>
            <w:tcW w:w="2268" w:type="dxa"/>
            <w:tcMar>
              <w:top w:w="150" w:type="dxa"/>
              <w:left w:w="0" w:type="dxa"/>
              <w:bottom w:w="150" w:type="dxa"/>
              <w:right w:w="240" w:type="dxa"/>
            </w:tcMar>
            <w:vAlign w:val="center"/>
            <w:hideMark/>
          </w:tcPr>
          <w:p w14:paraId="612C3E4C" w14:textId="77777777" w:rsidR="00CE066F" w:rsidRPr="00CE066F" w:rsidRDefault="00CE066F" w:rsidP="008B53B9">
            <w:pPr>
              <w:spacing w:after="0" w:line="312" w:lineRule="auto"/>
              <w:rPr>
                <w:rFonts w:ascii="Times New Roman" w:eastAsia="宋体" w:hAnsi="Times New Roman"/>
              </w:rPr>
            </w:pPr>
            <w:proofErr w:type="spellStart"/>
            <w:r w:rsidRPr="00CE066F">
              <w:rPr>
                <w:rFonts w:ascii="Times New Roman" w:eastAsia="宋体" w:hAnsi="Times New Roman"/>
              </w:rPr>
              <w:lastRenderedPageBreak/>
              <w:t>axlog</w:t>
            </w:r>
            <w:proofErr w:type="spellEnd"/>
          </w:p>
        </w:tc>
        <w:tc>
          <w:tcPr>
            <w:tcW w:w="3828" w:type="dxa"/>
            <w:tcMar>
              <w:top w:w="150" w:type="dxa"/>
              <w:left w:w="240" w:type="dxa"/>
              <w:bottom w:w="150" w:type="dxa"/>
              <w:right w:w="0" w:type="dxa"/>
            </w:tcMar>
            <w:vAlign w:val="center"/>
            <w:hideMark/>
          </w:tcPr>
          <w:p w14:paraId="795ECBFD"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日志系统</w:t>
            </w:r>
          </w:p>
        </w:tc>
      </w:tr>
      <w:tr w:rsidR="00CE066F" w:rsidRPr="00CE066F" w14:paraId="3AD50CA7" w14:textId="77777777" w:rsidTr="008B53B9">
        <w:trPr>
          <w:jc w:val="center"/>
        </w:trPr>
        <w:tc>
          <w:tcPr>
            <w:tcW w:w="2268" w:type="dxa"/>
            <w:tcMar>
              <w:top w:w="150" w:type="dxa"/>
              <w:left w:w="0" w:type="dxa"/>
              <w:bottom w:w="150" w:type="dxa"/>
              <w:right w:w="240" w:type="dxa"/>
            </w:tcMar>
            <w:vAlign w:val="center"/>
            <w:hideMark/>
          </w:tcPr>
          <w:p w14:paraId="44B010B4" w14:textId="77777777" w:rsidR="00CE066F" w:rsidRPr="00CE066F" w:rsidRDefault="00CE066F" w:rsidP="008B53B9">
            <w:pPr>
              <w:spacing w:after="0" w:line="312" w:lineRule="auto"/>
              <w:rPr>
                <w:rFonts w:ascii="Times New Roman" w:eastAsia="宋体" w:hAnsi="Times New Roman"/>
              </w:rPr>
            </w:pPr>
            <w:proofErr w:type="spellStart"/>
            <w:r w:rsidRPr="00CE066F">
              <w:rPr>
                <w:rFonts w:ascii="Times New Roman" w:eastAsia="宋体" w:hAnsi="Times New Roman"/>
              </w:rPr>
              <w:t>axerrno</w:t>
            </w:r>
            <w:proofErr w:type="spellEnd"/>
          </w:p>
        </w:tc>
        <w:tc>
          <w:tcPr>
            <w:tcW w:w="3828" w:type="dxa"/>
            <w:tcMar>
              <w:top w:w="150" w:type="dxa"/>
              <w:left w:w="240" w:type="dxa"/>
              <w:bottom w:w="150" w:type="dxa"/>
              <w:right w:w="0" w:type="dxa"/>
            </w:tcMar>
            <w:vAlign w:val="center"/>
            <w:hideMark/>
          </w:tcPr>
          <w:p w14:paraId="317D9BF6"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错误码定义</w:t>
            </w:r>
          </w:p>
        </w:tc>
      </w:tr>
      <w:tr w:rsidR="00CE066F" w:rsidRPr="00CE066F" w14:paraId="1E81B413" w14:textId="77777777" w:rsidTr="008B53B9">
        <w:trPr>
          <w:jc w:val="center"/>
        </w:trPr>
        <w:tc>
          <w:tcPr>
            <w:tcW w:w="2268" w:type="dxa"/>
            <w:tcMar>
              <w:top w:w="150" w:type="dxa"/>
              <w:left w:w="0" w:type="dxa"/>
              <w:bottom w:w="150" w:type="dxa"/>
              <w:right w:w="240" w:type="dxa"/>
            </w:tcMar>
            <w:vAlign w:val="center"/>
            <w:hideMark/>
          </w:tcPr>
          <w:p w14:paraId="1A5325CE" w14:textId="77777777" w:rsidR="00CE066F" w:rsidRPr="00CE066F" w:rsidRDefault="00CE066F" w:rsidP="008B53B9">
            <w:pPr>
              <w:spacing w:after="0" w:line="312" w:lineRule="auto"/>
              <w:rPr>
                <w:rFonts w:ascii="Times New Roman" w:eastAsia="宋体" w:hAnsi="Times New Roman"/>
              </w:rPr>
            </w:pPr>
            <w:proofErr w:type="spellStart"/>
            <w:r w:rsidRPr="00CE066F">
              <w:rPr>
                <w:rFonts w:ascii="Times New Roman" w:eastAsia="宋体" w:hAnsi="Times New Roman"/>
              </w:rPr>
              <w:t>axconfig</w:t>
            </w:r>
            <w:proofErr w:type="spellEnd"/>
          </w:p>
        </w:tc>
        <w:tc>
          <w:tcPr>
            <w:tcW w:w="3828" w:type="dxa"/>
            <w:tcMar>
              <w:top w:w="150" w:type="dxa"/>
              <w:left w:w="240" w:type="dxa"/>
              <w:bottom w:w="150" w:type="dxa"/>
              <w:right w:w="0" w:type="dxa"/>
            </w:tcMar>
            <w:vAlign w:val="center"/>
            <w:hideMark/>
          </w:tcPr>
          <w:p w14:paraId="02DE2017" w14:textId="77777777" w:rsidR="00CE066F" w:rsidRPr="00CE066F" w:rsidRDefault="00CE066F" w:rsidP="008B53B9">
            <w:pPr>
              <w:spacing w:after="0" w:line="312" w:lineRule="auto"/>
              <w:rPr>
                <w:rFonts w:ascii="Times New Roman" w:eastAsia="宋体" w:hAnsi="Times New Roman"/>
              </w:rPr>
            </w:pPr>
            <w:r w:rsidRPr="00CE066F">
              <w:rPr>
                <w:rFonts w:ascii="Times New Roman" w:eastAsia="宋体" w:hAnsi="Times New Roman"/>
              </w:rPr>
              <w:t>配置管理</w:t>
            </w:r>
          </w:p>
        </w:tc>
      </w:tr>
    </w:tbl>
    <w:p w14:paraId="70E60CB3" w14:textId="37C31E5E" w:rsidR="00CE066F" w:rsidRPr="00CE066F" w:rsidRDefault="00CE066F" w:rsidP="00CE066F">
      <w:pPr>
        <w:rPr>
          <w:rFonts w:ascii="Times New Roman" w:eastAsia="宋体" w:hAnsi="Times New Roman"/>
        </w:rPr>
      </w:pPr>
    </w:p>
    <w:p w14:paraId="44823107" w14:textId="0B828693"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5.ArceOS在</w:t>
      </w:r>
      <w:proofErr w:type="spellStart"/>
      <w:r w:rsidRPr="003E330D">
        <w:rPr>
          <w:rFonts w:ascii="宋体" w:eastAsia="宋体" w:hAnsi="宋体"/>
          <w:b/>
          <w:bCs/>
          <w:sz w:val="28"/>
          <w:szCs w:val="28"/>
        </w:rPr>
        <w:t>TGOSKits</w:t>
      </w:r>
      <w:proofErr w:type="spellEnd"/>
      <w:r w:rsidRPr="003E330D">
        <w:rPr>
          <w:rFonts w:ascii="宋体" w:eastAsia="宋体" w:hAnsi="宋体"/>
          <w:b/>
          <w:bCs/>
          <w:sz w:val="28"/>
          <w:szCs w:val="28"/>
        </w:rPr>
        <w:t>中的位置</w:t>
      </w:r>
    </w:p>
    <w:p w14:paraId="519FB913" w14:textId="0EE270A2"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 xml:space="preserve">5.1 </w:t>
      </w:r>
      <w:proofErr w:type="spellStart"/>
      <w:r w:rsidRPr="006D48CA">
        <w:rPr>
          <w:rFonts w:ascii="宋体" w:eastAsia="宋体" w:hAnsi="宋体"/>
          <w:b/>
          <w:bCs/>
          <w:sz w:val="24"/>
        </w:rPr>
        <w:t>TGOSKits</w:t>
      </w:r>
      <w:proofErr w:type="spellEnd"/>
      <w:r w:rsidRPr="006D48CA">
        <w:rPr>
          <w:rFonts w:ascii="宋体" w:eastAsia="宋体" w:hAnsi="宋体"/>
          <w:b/>
          <w:bCs/>
          <w:sz w:val="24"/>
        </w:rPr>
        <w:t>简介</w:t>
      </w:r>
    </w:p>
    <w:p w14:paraId="712F4582" w14:textId="153DC742" w:rsidR="00CE066F" w:rsidRPr="008B53B9" w:rsidRDefault="00000000" w:rsidP="008B53B9">
      <w:pPr>
        <w:spacing w:after="0" w:line="312" w:lineRule="auto"/>
        <w:ind w:firstLineChars="200" w:firstLine="440"/>
        <w:rPr>
          <w:rFonts w:ascii="宋体" w:eastAsia="宋体" w:hAnsi="宋体" w:hint="eastAsia"/>
          <w:sz w:val="24"/>
        </w:rPr>
      </w:pPr>
      <w:hyperlink r:id="rId9" w:tgtFrame="_blank" w:history="1">
        <w:r w:rsidR="00CE066F" w:rsidRPr="008B53B9">
          <w:rPr>
            <w:rFonts w:ascii="宋体" w:hAnsi="宋体"/>
            <w:sz w:val="24"/>
          </w:rPr>
          <w:t>TGOSKits</w:t>
        </w:r>
      </w:hyperlink>
      <w:r w:rsidR="00CE066F" w:rsidRPr="008B53B9">
        <w:rPr>
          <w:rFonts w:ascii="宋体" w:eastAsia="宋体" w:hAnsi="宋体"/>
          <w:sz w:val="24"/>
        </w:rPr>
        <w:t>是一个面向系统软件研发的一体化工程框架与实验平台。它通过 Git Subtree将多个独立组件仓库整合到同一Cargo workspace中，汇集了</w:t>
      </w:r>
      <w:r w:rsidR="008B53B9">
        <w:rPr>
          <w:rFonts w:ascii="宋体" w:eastAsia="宋体" w:hAnsi="宋体" w:hint="eastAsia"/>
          <w:sz w:val="24"/>
        </w:rPr>
        <w:t>几个不同的部分，包括</w:t>
      </w:r>
      <w:r w:rsidR="00CE066F" w:rsidRPr="008B53B9">
        <w:rPr>
          <w:rFonts w:ascii="宋体" w:eastAsia="宋体" w:hAnsi="宋体"/>
          <w:sz w:val="24"/>
        </w:rPr>
        <w:t>：ArceOS模块化内核；</w:t>
      </w:r>
      <w:proofErr w:type="spellStart"/>
      <w:r w:rsidR="00CE066F" w:rsidRPr="008B53B9">
        <w:rPr>
          <w:rFonts w:ascii="宋体" w:eastAsia="宋体" w:hAnsi="宋体"/>
          <w:sz w:val="24"/>
        </w:rPr>
        <w:t>StarryOS</w:t>
      </w:r>
      <w:proofErr w:type="spellEnd"/>
      <w:r w:rsidR="00CE066F" w:rsidRPr="008B53B9">
        <w:rPr>
          <w:rFonts w:ascii="宋体" w:eastAsia="宋体" w:hAnsi="宋体"/>
          <w:sz w:val="24"/>
        </w:rPr>
        <w:t xml:space="preserve"> Linux兼容系统；</w:t>
      </w:r>
      <w:proofErr w:type="spellStart"/>
      <w:r w:rsidR="00CE066F" w:rsidRPr="008B53B9">
        <w:rPr>
          <w:rFonts w:ascii="宋体" w:eastAsia="宋体" w:hAnsi="宋体"/>
          <w:sz w:val="24"/>
        </w:rPr>
        <w:t>AxVisor</w:t>
      </w:r>
      <w:proofErr w:type="spellEnd"/>
      <w:r w:rsidR="00CE066F" w:rsidRPr="008B53B9">
        <w:rPr>
          <w:rFonts w:ascii="宋体" w:eastAsia="宋体" w:hAnsi="宋体"/>
          <w:sz w:val="24"/>
        </w:rPr>
        <w:t xml:space="preserve"> Type-1虚拟化监视器；共享组件与驱动生态。</w:t>
      </w:r>
    </w:p>
    <w:p w14:paraId="3D8A88C2" w14:textId="123CEA61"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 xml:space="preserve">仓库通过统一的cargo </w:t>
      </w:r>
      <w:proofErr w:type="spellStart"/>
      <w:r w:rsidRPr="008B53B9">
        <w:rPr>
          <w:rFonts w:ascii="宋体" w:eastAsia="宋体" w:hAnsi="宋体"/>
          <w:sz w:val="24"/>
        </w:rPr>
        <w:t>xtask</w:t>
      </w:r>
      <w:proofErr w:type="spellEnd"/>
      <w:r w:rsidRPr="008B53B9">
        <w:rPr>
          <w:rFonts w:ascii="宋体" w:eastAsia="宋体" w:hAnsi="宋体"/>
          <w:sz w:val="24"/>
        </w:rPr>
        <w:t>入口组织构建、运行、调试和测试流程。</w:t>
      </w:r>
    </w:p>
    <w:p w14:paraId="06AD5020"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5.2 ArceOS 的双重角色</w:t>
      </w:r>
    </w:p>
    <w:p w14:paraId="41E78057" w14:textId="281E03FC"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在</w:t>
      </w:r>
      <w:proofErr w:type="spellStart"/>
      <w:r w:rsidRPr="008B53B9">
        <w:rPr>
          <w:rFonts w:ascii="宋体" w:eastAsia="宋体" w:hAnsi="宋体"/>
          <w:sz w:val="24"/>
        </w:rPr>
        <w:t>TGOSKits</w:t>
      </w:r>
      <w:proofErr w:type="spellEnd"/>
      <w:r w:rsidRPr="008B53B9">
        <w:rPr>
          <w:rFonts w:ascii="宋体" w:eastAsia="宋体" w:hAnsi="宋体"/>
          <w:sz w:val="24"/>
        </w:rPr>
        <w:t>生态体系中，ArceOS扮演着“底层组件库”与“基础执行环境”的双重角色：</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5905"/>
      </w:tblGrid>
      <w:tr w:rsidR="00CE066F" w:rsidRPr="00CE066F" w14:paraId="28339F2A" w14:textId="77777777" w:rsidTr="008B53B9">
        <w:trPr>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69336398" w14:textId="77777777" w:rsidR="00CE066F" w:rsidRPr="00CE066F" w:rsidRDefault="00CE066F" w:rsidP="00CE066F">
            <w:pPr>
              <w:rPr>
                <w:rFonts w:ascii="Times New Roman" w:eastAsia="宋体" w:hAnsi="Times New Roman"/>
              </w:rPr>
            </w:pPr>
            <w:r w:rsidRPr="00CE066F">
              <w:rPr>
                <w:rFonts w:ascii="Times New Roman" w:eastAsia="宋体" w:hAnsi="Times New Roman"/>
              </w:rPr>
              <w:t>角色</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73809DD3" w14:textId="77777777" w:rsidR="00CE066F" w:rsidRPr="00CE066F" w:rsidRDefault="00CE066F" w:rsidP="00CE066F">
            <w:pPr>
              <w:rPr>
                <w:rFonts w:ascii="Times New Roman" w:eastAsia="宋体" w:hAnsi="Times New Roman"/>
              </w:rPr>
            </w:pPr>
            <w:r w:rsidRPr="00CE066F">
              <w:rPr>
                <w:rFonts w:ascii="Times New Roman" w:eastAsia="宋体" w:hAnsi="Times New Roman"/>
              </w:rPr>
              <w:t>说明</w:t>
            </w:r>
          </w:p>
        </w:tc>
      </w:tr>
      <w:tr w:rsidR="00CE066F" w:rsidRPr="00CE066F" w14:paraId="0785AD40" w14:textId="77777777" w:rsidTr="008B53B9">
        <w:tc>
          <w:tcPr>
            <w:tcW w:w="0" w:type="auto"/>
            <w:tcBorders>
              <w:top w:val="single" w:sz="4" w:space="0" w:color="auto"/>
            </w:tcBorders>
            <w:tcMar>
              <w:top w:w="150" w:type="dxa"/>
              <w:left w:w="0" w:type="dxa"/>
              <w:bottom w:w="150" w:type="dxa"/>
              <w:right w:w="240" w:type="dxa"/>
            </w:tcMar>
            <w:vAlign w:val="center"/>
            <w:hideMark/>
          </w:tcPr>
          <w:p w14:paraId="5F6DDD4E" w14:textId="77777777" w:rsidR="00CE066F" w:rsidRPr="00CE066F" w:rsidRDefault="00CE066F" w:rsidP="00CE066F">
            <w:pPr>
              <w:rPr>
                <w:rFonts w:ascii="Times New Roman" w:eastAsia="宋体" w:hAnsi="Times New Roman"/>
              </w:rPr>
            </w:pPr>
            <w:r w:rsidRPr="00CE066F">
              <w:rPr>
                <w:rFonts w:ascii="Times New Roman" w:eastAsia="宋体" w:hAnsi="Times New Roman"/>
              </w:rPr>
              <w:t>底层组件库</w:t>
            </w:r>
          </w:p>
        </w:tc>
        <w:tc>
          <w:tcPr>
            <w:tcW w:w="0" w:type="auto"/>
            <w:tcBorders>
              <w:top w:val="single" w:sz="4" w:space="0" w:color="auto"/>
            </w:tcBorders>
            <w:tcMar>
              <w:top w:w="150" w:type="dxa"/>
              <w:left w:w="240" w:type="dxa"/>
              <w:bottom w:w="150" w:type="dxa"/>
              <w:right w:w="0" w:type="dxa"/>
            </w:tcMar>
            <w:vAlign w:val="center"/>
            <w:hideMark/>
          </w:tcPr>
          <w:p w14:paraId="14CFEB61" w14:textId="77777777" w:rsidR="00CE066F" w:rsidRPr="00CE066F" w:rsidRDefault="00CE066F" w:rsidP="00CE066F">
            <w:pPr>
              <w:rPr>
                <w:rFonts w:ascii="Times New Roman" w:eastAsia="宋体" w:hAnsi="Times New Roman"/>
              </w:rPr>
            </w:pPr>
            <w:r w:rsidRPr="00CE066F">
              <w:rPr>
                <w:rFonts w:ascii="Times New Roman" w:eastAsia="宋体" w:hAnsi="Times New Roman"/>
              </w:rPr>
              <w:t>将硬件抽象、内存分配、任务调度等提取为独立</w:t>
            </w:r>
            <w:r w:rsidRPr="00CE066F">
              <w:rPr>
                <w:rFonts w:ascii="Times New Roman" w:eastAsia="宋体" w:hAnsi="Times New Roman"/>
              </w:rPr>
              <w:t xml:space="preserve"> Rust Crate</w:t>
            </w:r>
          </w:p>
        </w:tc>
      </w:tr>
      <w:tr w:rsidR="00CE066F" w:rsidRPr="00CE066F" w14:paraId="4D068D9F" w14:textId="77777777" w:rsidTr="008B53B9">
        <w:tc>
          <w:tcPr>
            <w:tcW w:w="0" w:type="auto"/>
            <w:tcMar>
              <w:top w:w="150" w:type="dxa"/>
              <w:left w:w="0" w:type="dxa"/>
              <w:bottom w:w="150" w:type="dxa"/>
              <w:right w:w="240" w:type="dxa"/>
            </w:tcMar>
            <w:vAlign w:val="center"/>
            <w:hideMark/>
          </w:tcPr>
          <w:p w14:paraId="2E542EE4" w14:textId="77777777" w:rsidR="00CE066F" w:rsidRPr="00CE066F" w:rsidRDefault="00CE066F" w:rsidP="00CE066F">
            <w:pPr>
              <w:rPr>
                <w:rFonts w:ascii="Times New Roman" w:eastAsia="宋体" w:hAnsi="Times New Roman"/>
              </w:rPr>
            </w:pPr>
            <w:r w:rsidRPr="00CE066F">
              <w:rPr>
                <w:rFonts w:ascii="Times New Roman" w:eastAsia="宋体" w:hAnsi="Times New Roman"/>
              </w:rPr>
              <w:t>基础执行环境</w:t>
            </w:r>
          </w:p>
        </w:tc>
        <w:tc>
          <w:tcPr>
            <w:tcW w:w="0" w:type="auto"/>
            <w:tcMar>
              <w:top w:w="150" w:type="dxa"/>
              <w:left w:w="240" w:type="dxa"/>
              <w:bottom w:w="150" w:type="dxa"/>
              <w:right w:w="0" w:type="dxa"/>
            </w:tcMar>
            <w:vAlign w:val="center"/>
            <w:hideMark/>
          </w:tcPr>
          <w:p w14:paraId="6E97B4F8" w14:textId="77777777" w:rsidR="00CE066F" w:rsidRPr="00CE066F" w:rsidRDefault="00CE066F" w:rsidP="00CE066F">
            <w:pPr>
              <w:rPr>
                <w:rFonts w:ascii="Times New Roman" w:eastAsia="宋体" w:hAnsi="Times New Roman"/>
              </w:rPr>
            </w:pPr>
            <w:r w:rsidRPr="00CE066F">
              <w:rPr>
                <w:rFonts w:ascii="Times New Roman" w:eastAsia="宋体" w:hAnsi="Times New Roman"/>
              </w:rPr>
              <w:t>作为</w:t>
            </w:r>
            <w:r w:rsidRPr="00CE066F">
              <w:rPr>
                <w:rFonts w:ascii="Times New Roman" w:eastAsia="宋体" w:hAnsi="Times New Roman"/>
              </w:rPr>
              <w:t xml:space="preserve"> </w:t>
            </w:r>
            <w:proofErr w:type="spellStart"/>
            <w:r w:rsidRPr="00CE066F">
              <w:rPr>
                <w:rFonts w:ascii="Times New Roman" w:eastAsia="宋体" w:hAnsi="Times New Roman"/>
              </w:rPr>
              <w:t>Unikernel</w:t>
            </w:r>
            <w:proofErr w:type="spellEnd"/>
            <w:r w:rsidRPr="00CE066F">
              <w:rPr>
                <w:rFonts w:ascii="Times New Roman" w:eastAsia="宋体" w:hAnsi="Times New Roman"/>
              </w:rPr>
              <w:t xml:space="preserve"> </w:t>
            </w:r>
            <w:r w:rsidRPr="00CE066F">
              <w:rPr>
                <w:rFonts w:ascii="Times New Roman" w:eastAsia="宋体" w:hAnsi="Times New Roman"/>
              </w:rPr>
              <w:t>直接运行应用，或作为上层系统的基础</w:t>
            </w:r>
          </w:p>
        </w:tc>
      </w:tr>
    </w:tbl>
    <w:p w14:paraId="0F73EC99" w14:textId="2414306C"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ArceOS并不仅仅是一个独立的</w:t>
      </w:r>
      <w:proofErr w:type="spellStart"/>
      <w:r w:rsidRPr="008B53B9">
        <w:rPr>
          <w:rFonts w:ascii="宋体" w:eastAsia="宋体" w:hAnsi="宋体"/>
          <w:sz w:val="24"/>
        </w:rPr>
        <w:t>Unikernel</w:t>
      </w:r>
      <w:proofErr w:type="spellEnd"/>
      <w:r w:rsidRPr="008B53B9">
        <w:rPr>
          <w:rFonts w:ascii="宋体" w:eastAsia="宋体" w:hAnsi="宋体"/>
          <w:sz w:val="24"/>
        </w:rPr>
        <w:t>产品，它更像是一个高度解耦的系统级积木库，供上层不同的系统形态按需调用。</w:t>
      </w:r>
    </w:p>
    <w:p w14:paraId="6D486945" w14:textId="4AB81390"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5.3 与</w:t>
      </w:r>
      <w:proofErr w:type="spellStart"/>
      <w:r w:rsidRPr="006D48CA">
        <w:rPr>
          <w:rFonts w:ascii="宋体" w:eastAsia="宋体" w:hAnsi="宋体"/>
          <w:b/>
          <w:bCs/>
          <w:sz w:val="24"/>
        </w:rPr>
        <w:t>StarryOS</w:t>
      </w:r>
      <w:proofErr w:type="spellEnd"/>
      <w:r w:rsidRPr="006D48CA">
        <w:rPr>
          <w:rFonts w:ascii="宋体" w:eastAsia="宋体" w:hAnsi="宋体"/>
          <w:b/>
          <w:bCs/>
          <w:sz w:val="24"/>
        </w:rPr>
        <w:t>、</w:t>
      </w:r>
      <w:proofErr w:type="spellStart"/>
      <w:r w:rsidRPr="006D48CA">
        <w:rPr>
          <w:rFonts w:ascii="宋体" w:eastAsia="宋体" w:hAnsi="宋体"/>
          <w:b/>
          <w:bCs/>
          <w:sz w:val="24"/>
        </w:rPr>
        <w:t>AxVisor</w:t>
      </w:r>
      <w:proofErr w:type="spellEnd"/>
      <w:r w:rsidRPr="006D48CA">
        <w:rPr>
          <w:rFonts w:ascii="宋体" w:eastAsia="宋体" w:hAnsi="宋体"/>
          <w:b/>
          <w:bCs/>
          <w:sz w:val="24"/>
        </w:rPr>
        <w:t>的关系</w:t>
      </w:r>
    </w:p>
    <w:p w14:paraId="0DFB650B" w14:textId="77777777" w:rsidR="00CE066F" w:rsidRPr="008B53B9" w:rsidRDefault="00CE066F" w:rsidP="008B53B9">
      <w:pPr>
        <w:spacing w:after="0" w:line="312" w:lineRule="auto"/>
        <w:ind w:firstLineChars="200" w:firstLine="480"/>
        <w:rPr>
          <w:rFonts w:ascii="宋体" w:eastAsia="宋体" w:hAnsi="宋体" w:hint="eastAsia"/>
          <w:sz w:val="24"/>
        </w:rPr>
      </w:pPr>
      <w:proofErr w:type="spellStart"/>
      <w:r w:rsidRPr="008B53B9">
        <w:rPr>
          <w:rFonts w:ascii="宋体" w:eastAsia="宋体" w:hAnsi="宋体"/>
          <w:sz w:val="24"/>
        </w:rPr>
        <w:t>TGOSKits</w:t>
      </w:r>
      <w:proofErr w:type="spellEnd"/>
      <w:r w:rsidRPr="008B53B9">
        <w:rPr>
          <w:rFonts w:ascii="宋体" w:eastAsia="宋体" w:hAnsi="宋体"/>
          <w:sz w:val="24"/>
        </w:rPr>
        <w:t xml:space="preserve"> 中的三个子系统并非独立发展，而是基于底层代码复用的架构演进：</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1942"/>
        <w:gridCol w:w="2754"/>
        <w:gridCol w:w="2551"/>
      </w:tblGrid>
      <w:tr w:rsidR="00CE066F" w:rsidRPr="00CE066F" w14:paraId="5749F372" w14:textId="77777777" w:rsidTr="00702727">
        <w:trPr>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00601CE9"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系统</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0241B5D2"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形态</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2DE8DBFC"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复用的</w:t>
            </w:r>
            <w:r w:rsidRPr="00CE066F">
              <w:rPr>
                <w:rFonts w:ascii="Times New Roman" w:eastAsia="宋体" w:hAnsi="Times New Roman"/>
              </w:rPr>
              <w:t xml:space="preserve"> ArceOS </w:t>
            </w:r>
            <w:r w:rsidRPr="00CE066F">
              <w:rPr>
                <w:rFonts w:ascii="Times New Roman" w:eastAsia="宋体" w:hAnsi="Times New Roman"/>
              </w:rPr>
              <w:t>组件</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594C1838"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新增能力</w:t>
            </w:r>
          </w:p>
        </w:tc>
      </w:tr>
      <w:tr w:rsidR="00CE066F" w:rsidRPr="00CE066F" w14:paraId="714D4430" w14:textId="77777777" w:rsidTr="00702727">
        <w:tc>
          <w:tcPr>
            <w:tcW w:w="0" w:type="auto"/>
            <w:tcBorders>
              <w:top w:val="single" w:sz="4" w:space="0" w:color="auto"/>
            </w:tcBorders>
            <w:tcMar>
              <w:top w:w="150" w:type="dxa"/>
              <w:left w:w="0" w:type="dxa"/>
              <w:bottom w:w="150" w:type="dxa"/>
              <w:right w:w="240" w:type="dxa"/>
            </w:tcMar>
            <w:vAlign w:val="center"/>
            <w:hideMark/>
          </w:tcPr>
          <w:p w14:paraId="4B0D4F81"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ArceOS</w:t>
            </w:r>
          </w:p>
        </w:tc>
        <w:tc>
          <w:tcPr>
            <w:tcW w:w="0" w:type="auto"/>
            <w:tcBorders>
              <w:top w:val="single" w:sz="4" w:space="0" w:color="auto"/>
            </w:tcBorders>
            <w:tcMar>
              <w:top w:w="150" w:type="dxa"/>
              <w:left w:w="240" w:type="dxa"/>
              <w:bottom w:w="150" w:type="dxa"/>
              <w:right w:w="240" w:type="dxa"/>
            </w:tcMar>
            <w:vAlign w:val="center"/>
            <w:hideMark/>
          </w:tcPr>
          <w:p w14:paraId="58AFE1B3" w14:textId="77777777" w:rsidR="00CE066F" w:rsidRPr="00CE066F" w:rsidRDefault="00CE066F" w:rsidP="00FE6E7A">
            <w:pPr>
              <w:spacing w:after="0" w:line="312" w:lineRule="auto"/>
              <w:rPr>
                <w:rFonts w:ascii="Times New Roman" w:eastAsia="宋体" w:hAnsi="Times New Roman"/>
              </w:rPr>
            </w:pPr>
            <w:proofErr w:type="spellStart"/>
            <w:r w:rsidRPr="00CE066F">
              <w:rPr>
                <w:rFonts w:ascii="Times New Roman" w:eastAsia="宋体" w:hAnsi="Times New Roman"/>
              </w:rPr>
              <w:t>Unikernel</w:t>
            </w:r>
            <w:proofErr w:type="spellEnd"/>
          </w:p>
        </w:tc>
        <w:tc>
          <w:tcPr>
            <w:tcW w:w="0" w:type="auto"/>
            <w:tcBorders>
              <w:top w:val="single" w:sz="4" w:space="0" w:color="auto"/>
            </w:tcBorders>
            <w:tcMar>
              <w:top w:w="150" w:type="dxa"/>
              <w:left w:w="240" w:type="dxa"/>
              <w:bottom w:w="150" w:type="dxa"/>
              <w:right w:w="240" w:type="dxa"/>
            </w:tcMar>
            <w:vAlign w:val="center"/>
            <w:hideMark/>
          </w:tcPr>
          <w:p w14:paraId="6E72880F"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w:t>
            </w:r>
          </w:p>
        </w:tc>
        <w:tc>
          <w:tcPr>
            <w:tcW w:w="0" w:type="auto"/>
            <w:tcBorders>
              <w:top w:val="single" w:sz="4" w:space="0" w:color="auto"/>
            </w:tcBorders>
            <w:tcMar>
              <w:top w:w="150" w:type="dxa"/>
              <w:left w:w="240" w:type="dxa"/>
              <w:bottom w:w="150" w:type="dxa"/>
              <w:right w:w="0" w:type="dxa"/>
            </w:tcMar>
            <w:vAlign w:val="center"/>
            <w:hideMark/>
          </w:tcPr>
          <w:p w14:paraId="3ADAA734"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单一地址空间、高性能</w:t>
            </w:r>
            <w:r w:rsidRPr="00CE066F">
              <w:rPr>
                <w:rFonts w:ascii="Times New Roman" w:eastAsia="宋体" w:hAnsi="Times New Roman"/>
              </w:rPr>
              <w:lastRenderedPageBreak/>
              <w:t>执行环境</w:t>
            </w:r>
          </w:p>
        </w:tc>
      </w:tr>
      <w:tr w:rsidR="00CE066F" w:rsidRPr="00CE066F" w14:paraId="2711D99C" w14:textId="77777777" w:rsidTr="00702727">
        <w:tc>
          <w:tcPr>
            <w:tcW w:w="0" w:type="auto"/>
            <w:tcMar>
              <w:top w:w="150" w:type="dxa"/>
              <w:left w:w="0" w:type="dxa"/>
              <w:bottom w:w="150" w:type="dxa"/>
              <w:right w:w="240" w:type="dxa"/>
            </w:tcMar>
            <w:vAlign w:val="center"/>
            <w:hideMark/>
          </w:tcPr>
          <w:p w14:paraId="3C3DDE86" w14:textId="77777777" w:rsidR="00CE066F" w:rsidRPr="00CE066F" w:rsidRDefault="00CE066F" w:rsidP="00FE6E7A">
            <w:pPr>
              <w:spacing w:after="0" w:line="312" w:lineRule="auto"/>
              <w:rPr>
                <w:rFonts w:ascii="Times New Roman" w:eastAsia="宋体" w:hAnsi="Times New Roman"/>
              </w:rPr>
            </w:pPr>
            <w:proofErr w:type="spellStart"/>
            <w:r w:rsidRPr="00CE066F">
              <w:rPr>
                <w:rFonts w:ascii="Times New Roman" w:eastAsia="宋体" w:hAnsi="Times New Roman"/>
              </w:rPr>
              <w:lastRenderedPageBreak/>
              <w:t>StarryOS</w:t>
            </w:r>
            <w:proofErr w:type="spellEnd"/>
          </w:p>
        </w:tc>
        <w:tc>
          <w:tcPr>
            <w:tcW w:w="0" w:type="auto"/>
            <w:tcMar>
              <w:top w:w="150" w:type="dxa"/>
              <w:left w:w="240" w:type="dxa"/>
              <w:bottom w:w="150" w:type="dxa"/>
              <w:right w:w="240" w:type="dxa"/>
            </w:tcMar>
            <w:vAlign w:val="center"/>
            <w:hideMark/>
          </w:tcPr>
          <w:p w14:paraId="2C8E828A"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宏内核</w:t>
            </w:r>
          </w:p>
        </w:tc>
        <w:tc>
          <w:tcPr>
            <w:tcW w:w="0" w:type="auto"/>
            <w:tcMar>
              <w:top w:w="150" w:type="dxa"/>
              <w:left w:w="240" w:type="dxa"/>
              <w:bottom w:w="150" w:type="dxa"/>
              <w:right w:w="240" w:type="dxa"/>
            </w:tcMar>
            <w:vAlign w:val="center"/>
            <w:hideMark/>
          </w:tcPr>
          <w:p w14:paraId="7232A306" w14:textId="77777777" w:rsidR="00CE066F" w:rsidRPr="00CE066F" w:rsidRDefault="00CE066F" w:rsidP="00FE6E7A">
            <w:pPr>
              <w:spacing w:after="0" w:line="312" w:lineRule="auto"/>
              <w:rPr>
                <w:rFonts w:ascii="Times New Roman" w:eastAsia="宋体" w:hAnsi="Times New Roman"/>
              </w:rPr>
            </w:pPr>
            <w:proofErr w:type="spellStart"/>
            <w:r w:rsidRPr="00CE066F">
              <w:rPr>
                <w:rFonts w:ascii="Times New Roman" w:eastAsia="宋体" w:hAnsi="Times New Roman"/>
              </w:rPr>
              <w:t>axhal</w:t>
            </w:r>
            <w:proofErr w:type="spellEnd"/>
            <w:r w:rsidRPr="00CE066F">
              <w:rPr>
                <w:rFonts w:ascii="Times New Roman" w:eastAsia="宋体" w:hAnsi="Times New Roman"/>
              </w:rPr>
              <w:t>、</w:t>
            </w:r>
            <w:proofErr w:type="spellStart"/>
            <w:r w:rsidRPr="00CE066F">
              <w:rPr>
                <w:rFonts w:ascii="Times New Roman" w:eastAsia="宋体" w:hAnsi="Times New Roman"/>
              </w:rPr>
              <w:t>axalloc</w:t>
            </w:r>
            <w:proofErr w:type="spellEnd"/>
            <w:r w:rsidRPr="00CE066F">
              <w:rPr>
                <w:rFonts w:ascii="Times New Roman" w:eastAsia="宋体" w:hAnsi="Times New Roman"/>
              </w:rPr>
              <w:t>、</w:t>
            </w:r>
            <w:proofErr w:type="spellStart"/>
            <w:r w:rsidRPr="00CE066F">
              <w:rPr>
                <w:rFonts w:ascii="Times New Roman" w:eastAsia="宋体" w:hAnsi="Times New Roman"/>
              </w:rPr>
              <w:t>axmm</w:t>
            </w:r>
            <w:proofErr w:type="spellEnd"/>
            <w:r w:rsidRPr="00CE066F">
              <w:rPr>
                <w:rFonts w:ascii="Times New Roman" w:eastAsia="宋体" w:hAnsi="Times New Roman"/>
              </w:rPr>
              <w:t>、</w:t>
            </w:r>
            <w:proofErr w:type="spellStart"/>
            <w:r w:rsidRPr="00CE066F">
              <w:rPr>
                <w:rFonts w:ascii="Times New Roman" w:eastAsia="宋体" w:hAnsi="Times New Roman"/>
              </w:rPr>
              <w:t>axtask</w:t>
            </w:r>
            <w:proofErr w:type="spellEnd"/>
          </w:p>
        </w:tc>
        <w:tc>
          <w:tcPr>
            <w:tcW w:w="0" w:type="auto"/>
            <w:tcMar>
              <w:top w:w="150" w:type="dxa"/>
              <w:left w:w="240" w:type="dxa"/>
              <w:bottom w:w="150" w:type="dxa"/>
              <w:right w:w="0" w:type="dxa"/>
            </w:tcMar>
            <w:vAlign w:val="center"/>
            <w:hideMark/>
          </w:tcPr>
          <w:p w14:paraId="1BA5148B"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进程隔离、</w:t>
            </w:r>
            <w:r w:rsidRPr="00CE066F">
              <w:rPr>
                <w:rFonts w:ascii="Times New Roman" w:eastAsia="宋体" w:hAnsi="Times New Roman"/>
              </w:rPr>
              <w:t xml:space="preserve">Linux ABI </w:t>
            </w:r>
            <w:r w:rsidRPr="00CE066F">
              <w:rPr>
                <w:rFonts w:ascii="Times New Roman" w:eastAsia="宋体" w:hAnsi="Times New Roman"/>
              </w:rPr>
              <w:t>兼容</w:t>
            </w:r>
          </w:p>
        </w:tc>
      </w:tr>
      <w:tr w:rsidR="00CE066F" w:rsidRPr="00CE066F" w14:paraId="5DD8A163" w14:textId="77777777" w:rsidTr="00702727">
        <w:tc>
          <w:tcPr>
            <w:tcW w:w="0" w:type="auto"/>
            <w:tcMar>
              <w:top w:w="150" w:type="dxa"/>
              <w:left w:w="0" w:type="dxa"/>
              <w:bottom w:w="150" w:type="dxa"/>
              <w:right w:w="240" w:type="dxa"/>
            </w:tcMar>
            <w:vAlign w:val="center"/>
            <w:hideMark/>
          </w:tcPr>
          <w:p w14:paraId="72D60997" w14:textId="77777777" w:rsidR="00CE066F" w:rsidRPr="00CE066F" w:rsidRDefault="00CE066F" w:rsidP="00FE6E7A">
            <w:pPr>
              <w:spacing w:after="0" w:line="312" w:lineRule="auto"/>
              <w:rPr>
                <w:rFonts w:ascii="Times New Roman" w:eastAsia="宋体" w:hAnsi="Times New Roman"/>
              </w:rPr>
            </w:pPr>
            <w:proofErr w:type="spellStart"/>
            <w:r w:rsidRPr="00CE066F">
              <w:rPr>
                <w:rFonts w:ascii="Times New Roman" w:eastAsia="宋体" w:hAnsi="Times New Roman"/>
              </w:rPr>
              <w:t>AxVisor</w:t>
            </w:r>
            <w:proofErr w:type="spellEnd"/>
          </w:p>
        </w:tc>
        <w:tc>
          <w:tcPr>
            <w:tcW w:w="0" w:type="auto"/>
            <w:tcMar>
              <w:top w:w="150" w:type="dxa"/>
              <w:left w:w="240" w:type="dxa"/>
              <w:bottom w:w="150" w:type="dxa"/>
              <w:right w:w="240" w:type="dxa"/>
            </w:tcMar>
            <w:vAlign w:val="center"/>
            <w:hideMark/>
          </w:tcPr>
          <w:p w14:paraId="183AD07B"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Type-1 Hypervisor</w:t>
            </w:r>
          </w:p>
        </w:tc>
        <w:tc>
          <w:tcPr>
            <w:tcW w:w="0" w:type="auto"/>
            <w:tcMar>
              <w:top w:w="150" w:type="dxa"/>
              <w:left w:w="240" w:type="dxa"/>
              <w:bottom w:w="150" w:type="dxa"/>
              <w:right w:w="240" w:type="dxa"/>
            </w:tcMar>
            <w:vAlign w:val="center"/>
            <w:hideMark/>
          </w:tcPr>
          <w:p w14:paraId="235CC472" w14:textId="77777777" w:rsidR="00CE066F" w:rsidRPr="00CE066F" w:rsidRDefault="00CE066F" w:rsidP="00FE6E7A">
            <w:pPr>
              <w:spacing w:after="0" w:line="312" w:lineRule="auto"/>
              <w:rPr>
                <w:rFonts w:ascii="Times New Roman" w:eastAsia="宋体" w:hAnsi="Times New Roman"/>
              </w:rPr>
            </w:pPr>
            <w:proofErr w:type="spellStart"/>
            <w:r w:rsidRPr="00CE066F">
              <w:rPr>
                <w:rFonts w:ascii="Times New Roman" w:eastAsia="宋体" w:hAnsi="Times New Roman"/>
              </w:rPr>
              <w:t>axhal</w:t>
            </w:r>
            <w:proofErr w:type="spellEnd"/>
            <w:r w:rsidRPr="00CE066F">
              <w:rPr>
                <w:rFonts w:ascii="Times New Roman" w:eastAsia="宋体" w:hAnsi="Times New Roman"/>
              </w:rPr>
              <w:t>、</w:t>
            </w:r>
            <w:proofErr w:type="spellStart"/>
            <w:r w:rsidRPr="00CE066F">
              <w:rPr>
                <w:rFonts w:ascii="Times New Roman" w:eastAsia="宋体" w:hAnsi="Times New Roman"/>
              </w:rPr>
              <w:t>axalloc</w:t>
            </w:r>
            <w:proofErr w:type="spellEnd"/>
            <w:r w:rsidRPr="00CE066F">
              <w:rPr>
                <w:rFonts w:ascii="Times New Roman" w:eastAsia="宋体" w:hAnsi="Times New Roman"/>
              </w:rPr>
              <w:t>、</w:t>
            </w:r>
            <w:proofErr w:type="spellStart"/>
            <w:r w:rsidRPr="00CE066F">
              <w:rPr>
                <w:rFonts w:ascii="Times New Roman" w:eastAsia="宋体" w:hAnsi="Times New Roman"/>
              </w:rPr>
              <w:t>axdriver</w:t>
            </w:r>
            <w:proofErr w:type="spellEnd"/>
          </w:p>
        </w:tc>
        <w:tc>
          <w:tcPr>
            <w:tcW w:w="0" w:type="auto"/>
            <w:tcMar>
              <w:top w:w="150" w:type="dxa"/>
              <w:left w:w="240" w:type="dxa"/>
              <w:bottom w:w="150" w:type="dxa"/>
              <w:right w:w="0" w:type="dxa"/>
            </w:tcMar>
            <w:vAlign w:val="center"/>
            <w:hideMark/>
          </w:tcPr>
          <w:p w14:paraId="38E90103" w14:textId="77777777" w:rsidR="00CE066F" w:rsidRPr="00CE066F" w:rsidRDefault="00CE066F" w:rsidP="00FE6E7A">
            <w:pPr>
              <w:spacing w:after="0" w:line="312" w:lineRule="auto"/>
              <w:rPr>
                <w:rFonts w:ascii="Times New Roman" w:eastAsia="宋体" w:hAnsi="Times New Roman"/>
              </w:rPr>
            </w:pPr>
            <w:r w:rsidRPr="00CE066F">
              <w:rPr>
                <w:rFonts w:ascii="Times New Roman" w:eastAsia="宋体" w:hAnsi="Times New Roman"/>
              </w:rPr>
              <w:t>虚拟化扩展、</w:t>
            </w:r>
            <w:r w:rsidRPr="00CE066F">
              <w:rPr>
                <w:rFonts w:ascii="Times New Roman" w:eastAsia="宋体" w:hAnsi="Times New Roman"/>
              </w:rPr>
              <w:t xml:space="preserve">Guest </w:t>
            </w:r>
            <w:r w:rsidRPr="00CE066F">
              <w:rPr>
                <w:rFonts w:ascii="Times New Roman" w:eastAsia="宋体" w:hAnsi="Times New Roman"/>
              </w:rPr>
              <w:t>调度</w:t>
            </w:r>
          </w:p>
        </w:tc>
      </w:tr>
    </w:tbl>
    <w:p w14:paraId="5AB42FE0" w14:textId="439EF739"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这种演进路径体现了ArceOS作为“底层组件库”的核心价值。</w:t>
      </w:r>
    </w:p>
    <w:p w14:paraId="4D9D8734" w14:textId="63072D66" w:rsidR="00CE066F" w:rsidRPr="00CE066F" w:rsidRDefault="00CE066F" w:rsidP="00CE066F">
      <w:pPr>
        <w:rPr>
          <w:rFonts w:ascii="Times New Roman" w:eastAsia="宋体" w:hAnsi="Times New Roman"/>
        </w:rPr>
      </w:pPr>
    </w:p>
    <w:p w14:paraId="2F58C622"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6. 学习与研究路线</w:t>
      </w:r>
    </w:p>
    <w:p w14:paraId="7BB5E3EF" w14:textId="77777777"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针对希望深入研究或参与 ArceOS 开发的工程师和学者，建议按照以下阶段逐步递进。</w:t>
      </w:r>
    </w:p>
    <w:p w14:paraId="6BA79B30" w14:textId="173CEBBC" w:rsidR="00CE066F" w:rsidRPr="00FE6E7A" w:rsidRDefault="00CE066F" w:rsidP="00FE4651">
      <w:pPr>
        <w:spacing w:after="0" w:line="312" w:lineRule="auto"/>
        <w:ind w:firstLineChars="200" w:firstLine="480"/>
        <w:rPr>
          <w:rFonts w:ascii="宋体" w:eastAsia="宋体" w:hAnsi="宋体" w:hint="eastAsia"/>
          <w:sz w:val="24"/>
        </w:rPr>
      </w:pPr>
      <w:r w:rsidRPr="00FE6E7A">
        <w:rPr>
          <w:rFonts w:ascii="宋体" w:eastAsia="宋体" w:hAnsi="宋体"/>
          <w:sz w:val="24"/>
        </w:rPr>
        <w:t>阶段</w:t>
      </w:r>
      <w:proofErr w:type="gramStart"/>
      <w:r w:rsidRPr="00FE6E7A">
        <w:rPr>
          <w:rFonts w:ascii="宋体" w:eastAsia="宋体" w:hAnsi="宋体"/>
          <w:sz w:val="24"/>
        </w:rPr>
        <w:t>一</w:t>
      </w:r>
      <w:proofErr w:type="gramEnd"/>
      <w:r w:rsidRPr="00FE6E7A">
        <w:rPr>
          <w:rFonts w:ascii="宋体" w:eastAsia="宋体" w:hAnsi="宋体"/>
          <w:sz w:val="24"/>
        </w:rPr>
        <w:t>：环境与基础设施熟悉</w:t>
      </w:r>
      <w:r w:rsidR="00FE6E7A">
        <w:rPr>
          <w:rFonts w:ascii="宋体" w:eastAsia="宋体" w:hAnsi="宋体" w:hint="eastAsia"/>
          <w:sz w:val="24"/>
        </w:rPr>
        <w:t>（1）</w:t>
      </w:r>
      <w:r w:rsidRPr="00FE6E7A">
        <w:rPr>
          <w:rFonts w:ascii="宋体" w:eastAsia="宋体" w:hAnsi="宋体"/>
          <w:sz w:val="24"/>
        </w:rPr>
        <w:t xml:space="preserve">配置Rust </w:t>
      </w:r>
      <w:proofErr w:type="spellStart"/>
      <w:r w:rsidRPr="00FE6E7A">
        <w:rPr>
          <w:rFonts w:ascii="宋体" w:eastAsia="宋体" w:hAnsi="宋体"/>
          <w:sz w:val="24"/>
        </w:rPr>
        <w:t>no_std</w:t>
      </w:r>
      <w:proofErr w:type="spellEnd"/>
      <w:r w:rsidRPr="00FE6E7A">
        <w:rPr>
          <w:rFonts w:ascii="宋体" w:eastAsia="宋体" w:hAnsi="宋体"/>
          <w:sz w:val="24"/>
        </w:rPr>
        <w:t xml:space="preserve"> 交叉编译工具链；</w:t>
      </w:r>
      <w:r w:rsidR="00FE4651">
        <w:rPr>
          <w:rFonts w:ascii="宋体" w:eastAsia="宋体" w:hAnsi="宋体" w:hint="eastAsia"/>
          <w:sz w:val="24"/>
        </w:rPr>
        <w:t>（2）</w:t>
      </w:r>
      <w:r w:rsidRPr="00FE6E7A">
        <w:rPr>
          <w:rFonts w:ascii="宋体" w:eastAsia="宋体" w:hAnsi="宋体"/>
          <w:sz w:val="24"/>
        </w:rPr>
        <w:t>搭建 QEMU 模拟环境；</w:t>
      </w:r>
      <w:r w:rsidR="00FE4651">
        <w:rPr>
          <w:rFonts w:ascii="宋体" w:eastAsia="宋体" w:hAnsi="宋体" w:hint="eastAsia"/>
          <w:sz w:val="24"/>
        </w:rPr>
        <w:t>（3）</w:t>
      </w:r>
      <w:r w:rsidRPr="00FE6E7A">
        <w:rPr>
          <w:rFonts w:ascii="宋体" w:eastAsia="宋体" w:hAnsi="宋体"/>
          <w:sz w:val="24"/>
        </w:rPr>
        <w:t>完成基础示例的编译与运行；</w:t>
      </w:r>
      <w:r w:rsidR="00FE4651">
        <w:rPr>
          <w:rFonts w:ascii="宋体" w:eastAsia="宋体" w:hAnsi="宋体" w:hint="eastAsia"/>
          <w:sz w:val="24"/>
        </w:rPr>
        <w:t>（4）</w:t>
      </w:r>
      <w:r w:rsidRPr="00FE6E7A">
        <w:rPr>
          <w:rFonts w:ascii="宋体" w:eastAsia="宋体" w:hAnsi="宋体"/>
          <w:sz w:val="24"/>
        </w:rPr>
        <w:t xml:space="preserve">熟悉cargo </w:t>
      </w:r>
      <w:proofErr w:type="spellStart"/>
      <w:r w:rsidRPr="00FE6E7A">
        <w:rPr>
          <w:rFonts w:ascii="宋体" w:eastAsia="宋体" w:hAnsi="宋体"/>
          <w:sz w:val="24"/>
        </w:rPr>
        <w:t>xtask</w:t>
      </w:r>
      <w:proofErr w:type="spellEnd"/>
      <w:r w:rsidRPr="00FE6E7A">
        <w:rPr>
          <w:rFonts w:ascii="宋体" w:eastAsia="宋体" w:hAnsi="宋体"/>
          <w:sz w:val="24"/>
        </w:rPr>
        <w:t>命令入口。</w:t>
      </w:r>
    </w:p>
    <w:p w14:paraId="17F980DE" w14:textId="6952AF5A" w:rsidR="00CE066F" w:rsidRPr="008B53B9" w:rsidRDefault="00CE066F" w:rsidP="008B53B9">
      <w:pPr>
        <w:spacing w:after="0" w:line="312" w:lineRule="auto"/>
        <w:ind w:firstLineChars="200" w:firstLine="480"/>
        <w:rPr>
          <w:rFonts w:ascii="宋体" w:eastAsia="宋体" w:hAnsi="宋体" w:hint="eastAsia"/>
          <w:sz w:val="24"/>
        </w:rPr>
      </w:pPr>
      <w:r w:rsidRPr="008B53B9">
        <w:rPr>
          <w:rFonts w:ascii="宋体" w:eastAsia="宋体" w:hAnsi="宋体"/>
          <w:sz w:val="24"/>
        </w:rPr>
        <w:t>目标：能够独立构建并在QEMU中运行ArceOS。</w:t>
      </w:r>
    </w:p>
    <w:p w14:paraId="76C37719" w14:textId="5940F803"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阶段二：启动流程分析</w:t>
      </w:r>
      <w:r w:rsidR="00FE4651">
        <w:rPr>
          <w:rFonts w:ascii="宋体" w:eastAsia="宋体" w:hAnsi="宋体" w:hint="eastAsia"/>
          <w:sz w:val="24"/>
        </w:rPr>
        <w:t>（1）</w:t>
      </w:r>
      <w:r w:rsidRPr="00FE6E7A">
        <w:rPr>
          <w:rFonts w:ascii="宋体" w:eastAsia="宋体" w:hAnsi="宋体"/>
          <w:sz w:val="24"/>
        </w:rPr>
        <w:t>借助GDB与QEMU联合调试；</w:t>
      </w:r>
      <w:r w:rsidR="00FE4651">
        <w:rPr>
          <w:rFonts w:ascii="宋体" w:eastAsia="宋体" w:hAnsi="宋体" w:hint="eastAsia"/>
          <w:sz w:val="24"/>
        </w:rPr>
        <w:t>（2）</w:t>
      </w:r>
      <w:r w:rsidRPr="00FE6E7A">
        <w:rPr>
          <w:rFonts w:ascii="宋体" w:eastAsia="宋体" w:hAnsi="宋体"/>
          <w:sz w:val="24"/>
        </w:rPr>
        <w:t xml:space="preserve">单步追踪系统从汇编入口（如 </w:t>
      </w:r>
      <w:proofErr w:type="spellStart"/>
      <w:r w:rsidRPr="00FE6E7A">
        <w:rPr>
          <w:rFonts w:ascii="宋体" w:eastAsia="宋体" w:hAnsi="宋体"/>
          <w:sz w:val="24"/>
        </w:rPr>
        <w:t>boot.S</w:t>
      </w:r>
      <w:proofErr w:type="spellEnd"/>
      <w:r w:rsidRPr="00FE6E7A">
        <w:rPr>
          <w:rFonts w:ascii="宋体" w:eastAsia="宋体" w:hAnsi="宋体"/>
          <w:sz w:val="24"/>
        </w:rPr>
        <w:t>）到</w:t>
      </w:r>
      <w:proofErr w:type="spellStart"/>
      <w:r w:rsidRPr="00FE6E7A">
        <w:rPr>
          <w:rFonts w:ascii="宋体" w:eastAsia="宋体" w:hAnsi="宋体"/>
          <w:sz w:val="24"/>
        </w:rPr>
        <w:t>rust_main</w:t>
      </w:r>
      <w:proofErr w:type="spellEnd"/>
      <w:r w:rsidRPr="00FE6E7A">
        <w:rPr>
          <w:rFonts w:ascii="宋体" w:eastAsia="宋体" w:hAnsi="宋体"/>
          <w:sz w:val="24"/>
        </w:rPr>
        <w:t>，再到各子系统初始化的完整调用链；</w:t>
      </w:r>
      <w:r w:rsidR="00FE4651">
        <w:rPr>
          <w:rFonts w:ascii="宋体" w:eastAsia="宋体" w:hAnsi="宋体" w:hint="eastAsia"/>
          <w:sz w:val="24"/>
        </w:rPr>
        <w:t>（3）</w:t>
      </w:r>
      <w:r w:rsidRPr="00FE6E7A">
        <w:rPr>
          <w:rFonts w:ascii="宋体" w:eastAsia="宋体" w:hAnsi="宋体"/>
          <w:sz w:val="24"/>
        </w:rPr>
        <w:t>理解Bootloader与内核的交接过程。</w:t>
      </w:r>
    </w:p>
    <w:p w14:paraId="43BCF44A" w14:textId="77777777"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目标：能够画出完整的启动流程图。</w:t>
      </w:r>
    </w:p>
    <w:p w14:paraId="68673570" w14:textId="7DC3F1B9"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阶段三：关键模块源码研读</w:t>
      </w:r>
      <w:r w:rsidR="00FE4651">
        <w:rPr>
          <w:rFonts w:ascii="宋体" w:eastAsia="宋体" w:hAnsi="宋体" w:hint="eastAsia"/>
          <w:sz w:val="24"/>
        </w:rPr>
        <w:t>（1）</w:t>
      </w:r>
      <w:r w:rsidRPr="00FE6E7A">
        <w:rPr>
          <w:rFonts w:ascii="宋体" w:eastAsia="宋体" w:hAnsi="宋体"/>
          <w:sz w:val="24"/>
        </w:rPr>
        <w:t>重点阅读</w:t>
      </w:r>
      <w:proofErr w:type="spellStart"/>
      <w:r w:rsidRPr="00FE6E7A">
        <w:rPr>
          <w:rFonts w:ascii="宋体" w:eastAsia="宋体" w:hAnsi="宋体"/>
          <w:sz w:val="24"/>
        </w:rPr>
        <w:t>axhal</w:t>
      </w:r>
      <w:proofErr w:type="spellEnd"/>
      <w:r w:rsidRPr="00FE6E7A">
        <w:rPr>
          <w:rFonts w:ascii="宋体" w:eastAsia="宋体" w:hAnsi="宋体"/>
          <w:sz w:val="24"/>
        </w:rPr>
        <w:t>中的硬件抽象机制；</w:t>
      </w:r>
      <w:r w:rsidR="00FE4651">
        <w:rPr>
          <w:rFonts w:ascii="宋体" w:eastAsia="宋体" w:hAnsi="宋体" w:hint="eastAsia"/>
          <w:sz w:val="24"/>
        </w:rPr>
        <w:t>（2）</w:t>
      </w:r>
      <w:r w:rsidRPr="00FE6E7A">
        <w:rPr>
          <w:rFonts w:ascii="宋体" w:eastAsia="宋体" w:hAnsi="宋体"/>
          <w:sz w:val="24"/>
        </w:rPr>
        <w:t>研读</w:t>
      </w:r>
      <w:proofErr w:type="spellStart"/>
      <w:r w:rsidRPr="00FE6E7A">
        <w:rPr>
          <w:rFonts w:ascii="宋体" w:eastAsia="宋体" w:hAnsi="宋体"/>
          <w:sz w:val="24"/>
        </w:rPr>
        <w:t>axtask</w:t>
      </w:r>
      <w:proofErr w:type="spellEnd"/>
      <w:r w:rsidRPr="00FE6E7A">
        <w:rPr>
          <w:rFonts w:ascii="宋体" w:eastAsia="宋体" w:hAnsi="宋体"/>
          <w:sz w:val="24"/>
        </w:rPr>
        <w:t>中的上下文切换汇编代码；</w:t>
      </w:r>
      <w:r w:rsidR="00FE4651">
        <w:rPr>
          <w:rFonts w:ascii="宋体" w:eastAsia="宋体" w:hAnsi="宋体" w:hint="eastAsia"/>
          <w:sz w:val="24"/>
        </w:rPr>
        <w:t>（3）</w:t>
      </w:r>
      <w:r w:rsidRPr="00FE6E7A">
        <w:rPr>
          <w:rFonts w:ascii="宋体" w:eastAsia="宋体" w:hAnsi="宋体"/>
          <w:sz w:val="24"/>
        </w:rPr>
        <w:t>理解</w:t>
      </w:r>
      <w:proofErr w:type="spellStart"/>
      <w:r w:rsidRPr="00FE6E7A">
        <w:rPr>
          <w:rFonts w:ascii="宋体" w:eastAsia="宋体" w:hAnsi="宋体"/>
          <w:sz w:val="24"/>
        </w:rPr>
        <w:t>Unikernel</w:t>
      </w:r>
      <w:proofErr w:type="spellEnd"/>
      <w:r w:rsidRPr="00FE6E7A">
        <w:rPr>
          <w:rFonts w:ascii="宋体" w:eastAsia="宋体" w:hAnsi="宋体"/>
          <w:sz w:val="24"/>
        </w:rPr>
        <w:t>模型下任务是如何被调度和执行的；</w:t>
      </w:r>
      <w:r w:rsidR="00FE4651">
        <w:rPr>
          <w:rFonts w:ascii="宋体" w:eastAsia="宋体" w:hAnsi="宋体" w:hint="eastAsia"/>
          <w:sz w:val="24"/>
        </w:rPr>
        <w:t>（4）</w:t>
      </w:r>
      <w:r w:rsidRPr="00FE6E7A">
        <w:rPr>
          <w:rFonts w:ascii="宋体" w:eastAsia="宋体" w:hAnsi="宋体"/>
          <w:sz w:val="24"/>
        </w:rPr>
        <w:t>分析</w:t>
      </w:r>
      <w:proofErr w:type="spellStart"/>
      <w:r w:rsidRPr="00FE6E7A">
        <w:rPr>
          <w:rFonts w:ascii="宋体" w:eastAsia="宋体" w:hAnsi="宋体"/>
          <w:sz w:val="24"/>
        </w:rPr>
        <w:t>axalloc</w:t>
      </w:r>
      <w:proofErr w:type="spellEnd"/>
      <w:r w:rsidRPr="00FE6E7A">
        <w:rPr>
          <w:rFonts w:ascii="宋体" w:eastAsia="宋体" w:hAnsi="宋体"/>
          <w:sz w:val="24"/>
        </w:rPr>
        <w:t>的内存分配算法实现。</w:t>
      </w:r>
    </w:p>
    <w:p w14:paraId="5A79FFEC" w14:textId="77777777"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目标：能够解释核心组件的工作原理。</w:t>
      </w:r>
    </w:p>
    <w:p w14:paraId="34E139C3" w14:textId="5D79EDA8"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阶段四：功能集成与测试</w:t>
      </w:r>
      <w:r w:rsidR="00FE4651">
        <w:rPr>
          <w:rFonts w:ascii="宋体" w:eastAsia="宋体" w:hAnsi="宋体" w:hint="eastAsia"/>
          <w:sz w:val="24"/>
        </w:rPr>
        <w:t>（1）</w:t>
      </w:r>
      <w:r w:rsidRPr="00FE6E7A">
        <w:rPr>
          <w:rFonts w:ascii="宋体" w:eastAsia="宋体" w:hAnsi="宋体"/>
          <w:sz w:val="24"/>
        </w:rPr>
        <w:t>尝试编译并运行依赖文件系统或网络协议</w:t>
      </w:r>
      <w:proofErr w:type="gramStart"/>
      <w:r w:rsidRPr="00FE6E7A">
        <w:rPr>
          <w:rFonts w:ascii="宋体" w:eastAsia="宋体" w:hAnsi="宋体"/>
          <w:sz w:val="24"/>
        </w:rPr>
        <w:t>栈</w:t>
      </w:r>
      <w:proofErr w:type="gramEnd"/>
      <w:r w:rsidRPr="00FE6E7A">
        <w:rPr>
          <w:rFonts w:ascii="宋体" w:eastAsia="宋体" w:hAnsi="宋体"/>
          <w:sz w:val="24"/>
        </w:rPr>
        <w:t>的复杂应用；</w:t>
      </w:r>
      <w:r w:rsidR="00FE4651">
        <w:rPr>
          <w:rFonts w:ascii="宋体" w:eastAsia="宋体" w:hAnsi="宋体" w:hint="eastAsia"/>
          <w:sz w:val="24"/>
        </w:rPr>
        <w:t>（2）</w:t>
      </w:r>
      <w:r w:rsidRPr="00FE6E7A">
        <w:rPr>
          <w:rFonts w:ascii="宋体" w:eastAsia="宋体" w:hAnsi="宋体"/>
          <w:sz w:val="24"/>
        </w:rPr>
        <w:t>理解底层硬件中断、驱动回调与上层应用数据交互的机制；</w:t>
      </w:r>
      <w:r w:rsidR="00FE4651">
        <w:rPr>
          <w:rFonts w:ascii="宋体" w:eastAsia="宋体" w:hAnsi="宋体" w:hint="eastAsia"/>
          <w:sz w:val="24"/>
        </w:rPr>
        <w:t>（3）</w:t>
      </w:r>
      <w:r w:rsidRPr="00FE6E7A">
        <w:rPr>
          <w:rFonts w:ascii="宋体" w:eastAsia="宋体" w:hAnsi="宋体"/>
          <w:sz w:val="24"/>
        </w:rPr>
        <w:t>编写测试用例验证组件功能。</w:t>
      </w:r>
    </w:p>
    <w:p w14:paraId="3F71CA87" w14:textId="77777777"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目标：能够独立集成新功能并验证。</w:t>
      </w:r>
    </w:p>
    <w:p w14:paraId="4DC78789" w14:textId="06C5C92C"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阶段五：定制化与模块替换</w:t>
      </w:r>
      <w:r w:rsidR="00FE4651">
        <w:rPr>
          <w:rFonts w:ascii="宋体" w:eastAsia="宋体" w:hAnsi="宋体" w:hint="eastAsia"/>
          <w:sz w:val="24"/>
        </w:rPr>
        <w:t>（1）</w:t>
      </w:r>
      <w:r w:rsidRPr="00FE6E7A">
        <w:rPr>
          <w:rFonts w:ascii="宋体" w:eastAsia="宋体" w:hAnsi="宋体"/>
          <w:sz w:val="24"/>
        </w:rPr>
        <w:t>在理解组件依赖关系的基础上，尝试编写自定义外设驱动；</w:t>
      </w:r>
      <w:r w:rsidR="00FE4651">
        <w:rPr>
          <w:rFonts w:ascii="宋体" w:eastAsia="宋体" w:hAnsi="宋体" w:hint="eastAsia"/>
          <w:sz w:val="24"/>
        </w:rPr>
        <w:t>（2）</w:t>
      </w:r>
      <w:r w:rsidRPr="00FE6E7A">
        <w:rPr>
          <w:rFonts w:ascii="宋体" w:eastAsia="宋体" w:hAnsi="宋体"/>
          <w:sz w:val="24"/>
        </w:rPr>
        <w:t>实现一个新的内存分配算法组件以替换现有模块；</w:t>
      </w:r>
      <w:r w:rsidR="00FE4651">
        <w:rPr>
          <w:rFonts w:ascii="宋体" w:eastAsia="宋体" w:hAnsi="宋体" w:hint="eastAsia"/>
          <w:sz w:val="24"/>
        </w:rPr>
        <w:t>（3）</w:t>
      </w:r>
      <w:r w:rsidRPr="00FE6E7A">
        <w:rPr>
          <w:rFonts w:ascii="宋体" w:eastAsia="宋体" w:hAnsi="宋体"/>
          <w:sz w:val="24"/>
        </w:rPr>
        <w:t>实现新的调度算法并接入</w:t>
      </w:r>
      <w:proofErr w:type="spellStart"/>
      <w:r w:rsidRPr="00FE6E7A">
        <w:rPr>
          <w:rFonts w:ascii="宋体" w:eastAsia="宋体" w:hAnsi="宋体"/>
          <w:sz w:val="24"/>
        </w:rPr>
        <w:t>axtask</w:t>
      </w:r>
      <w:proofErr w:type="spellEnd"/>
      <w:r w:rsidRPr="00FE6E7A">
        <w:rPr>
          <w:rFonts w:ascii="宋体" w:eastAsia="宋体" w:hAnsi="宋体"/>
          <w:sz w:val="24"/>
        </w:rPr>
        <w:t>；</w:t>
      </w:r>
      <w:r w:rsidR="00FE4651">
        <w:rPr>
          <w:rFonts w:ascii="宋体" w:eastAsia="宋体" w:hAnsi="宋体" w:hint="eastAsia"/>
          <w:sz w:val="24"/>
        </w:rPr>
        <w:t>（4）</w:t>
      </w:r>
      <w:r w:rsidRPr="00FE6E7A">
        <w:rPr>
          <w:rFonts w:ascii="宋体" w:eastAsia="宋体" w:hAnsi="宋体"/>
          <w:sz w:val="24"/>
        </w:rPr>
        <w:t>将新组件接入ArceOS、</w:t>
      </w:r>
      <w:proofErr w:type="spellStart"/>
      <w:r w:rsidRPr="00FE6E7A">
        <w:rPr>
          <w:rFonts w:ascii="宋体" w:eastAsia="宋体" w:hAnsi="宋体"/>
          <w:sz w:val="24"/>
        </w:rPr>
        <w:t>StarryOS</w:t>
      </w:r>
      <w:proofErr w:type="spellEnd"/>
      <w:r w:rsidRPr="00FE6E7A">
        <w:rPr>
          <w:rFonts w:ascii="宋体" w:eastAsia="宋体" w:hAnsi="宋体"/>
          <w:sz w:val="24"/>
        </w:rPr>
        <w:t>、</w:t>
      </w:r>
      <w:proofErr w:type="spellStart"/>
      <w:r w:rsidRPr="00FE6E7A">
        <w:rPr>
          <w:rFonts w:ascii="宋体" w:eastAsia="宋体" w:hAnsi="宋体"/>
          <w:sz w:val="24"/>
        </w:rPr>
        <w:lastRenderedPageBreak/>
        <w:t>AxVisor</w:t>
      </w:r>
      <w:proofErr w:type="spellEnd"/>
      <w:r w:rsidRPr="00FE6E7A">
        <w:rPr>
          <w:rFonts w:ascii="宋体" w:eastAsia="宋体" w:hAnsi="宋体"/>
          <w:sz w:val="24"/>
        </w:rPr>
        <w:t>三套系统的标准流程。</w:t>
      </w:r>
    </w:p>
    <w:p w14:paraId="7AA76E1B" w14:textId="77777777" w:rsidR="00CE066F" w:rsidRPr="00FE6E7A" w:rsidRDefault="00CE066F" w:rsidP="00FE6E7A">
      <w:pPr>
        <w:spacing w:after="0" w:line="312" w:lineRule="auto"/>
        <w:ind w:firstLineChars="200" w:firstLine="480"/>
        <w:rPr>
          <w:rFonts w:ascii="宋体" w:eastAsia="宋体" w:hAnsi="宋体" w:hint="eastAsia"/>
          <w:sz w:val="24"/>
        </w:rPr>
      </w:pPr>
      <w:r w:rsidRPr="00FE6E7A">
        <w:rPr>
          <w:rFonts w:ascii="宋体" w:eastAsia="宋体" w:hAnsi="宋体"/>
          <w:sz w:val="24"/>
        </w:rPr>
        <w:t>目标：能够为 ArceOS 贡献新组件或改进现有组件。</w:t>
      </w:r>
    </w:p>
    <w:p w14:paraId="0437EBC3" w14:textId="6CC33E53" w:rsidR="00CE066F" w:rsidRPr="00CE066F" w:rsidRDefault="00CE066F" w:rsidP="00CE066F">
      <w:pPr>
        <w:rPr>
          <w:rFonts w:ascii="Times New Roman" w:eastAsia="宋体" w:hAnsi="Times New Roman"/>
        </w:rPr>
      </w:pPr>
    </w:p>
    <w:p w14:paraId="705C4552"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7. 如何参与贡献</w:t>
      </w:r>
    </w:p>
    <w:p w14:paraId="1EDC3E72"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ArceOS 是开源项目，欢迎社区贡献。你可以通过以下方式参与：</w:t>
      </w:r>
    </w:p>
    <w:p w14:paraId="0254655F"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7.1 贡献方式</w:t>
      </w:r>
    </w:p>
    <w:p w14:paraId="7AC1ABB3" w14:textId="43AC7812"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报告Bug或提出功能建议（通过GitHub Issues）；</w:t>
      </w:r>
    </w:p>
    <w:p w14:paraId="72E4E917"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改进文档（修正错误、添加示例、翻译）；</w:t>
      </w:r>
    </w:p>
    <w:p w14:paraId="52CEF9E3" w14:textId="26B33C1B"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提交代码（修复Bug、实现新功能、优化性能）；</w:t>
      </w:r>
    </w:p>
    <w:p w14:paraId="69554DE8"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编写测试用例；</w:t>
      </w:r>
    </w:p>
    <w:p w14:paraId="089AB253"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参与社区讨论。</w:t>
      </w:r>
    </w:p>
    <w:p w14:paraId="31B7C2FD"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7.2 代码规范</w:t>
      </w:r>
    </w:p>
    <w:p w14:paraId="71C03D86" w14:textId="477FBE16"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遵循Rust官方风格指南；</w:t>
      </w:r>
    </w:p>
    <w:p w14:paraId="770520CF" w14:textId="6441B313"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 xml:space="preserve">使用cargo </w:t>
      </w:r>
      <w:proofErr w:type="spellStart"/>
      <w:r w:rsidRPr="00FE4651">
        <w:rPr>
          <w:rFonts w:ascii="宋体" w:eastAsia="宋体" w:hAnsi="宋体"/>
          <w:sz w:val="24"/>
        </w:rPr>
        <w:t>fmt</w:t>
      </w:r>
      <w:proofErr w:type="spellEnd"/>
      <w:r w:rsidRPr="00FE4651">
        <w:rPr>
          <w:rFonts w:ascii="宋体" w:eastAsia="宋体" w:hAnsi="宋体"/>
          <w:sz w:val="24"/>
        </w:rPr>
        <w:t>格式化代码；</w:t>
      </w:r>
    </w:p>
    <w:p w14:paraId="1AC88B08" w14:textId="55E8EFBB"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 xml:space="preserve">使用cargo </w:t>
      </w:r>
      <w:proofErr w:type="spellStart"/>
      <w:r w:rsidRPr="00FE4651">
        <w:rPr>
          <w:rFonts w:ascii="宋体" w:eastAsia="宋体" w:hAnsi="宋体"/>
          <w:sz w:val="24"/>
        </w:rPr>
        <w:t>clippy</w:t>
      </w:r>
      <w:proofErr w:type="spellEnd"/>
      <w:r w:rsidRPr="00FE4651">
        <w:rPr>
          <w:rFonts w:ascii="宋体" w:eastAsia="宋体" w:hAnsi="宋体"/>
          <w:sz w:val="24"/>
        </w:rPr>
        <w:t>检查代码质量；</w:t>
      </w:r>
    </w:p>
    <w:p w14:paraId="1A8A5FB1" w14:textId="3274FF4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公共API需要编写文档注释；</w:t>
      </w:r>
    </w:p>
    <w:p w14:paraId="4985BC1A"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提交前确保通过所有测试。</w:t>
      </w:r>
    </w:p>
    <w:p w14:paraId="2A8E1121"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7.3 提交 PR</w:t>
      </w:r>
    </w:p>
    <w:p w14:paraId="2733F71B" w14:textId="4515A1B0"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Fork仓库；</w:t>
      </w:r>
    </w:p>
    <w:p w14:paraId="0F9B91AA"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创建功能分支；</w:t>
      </w:r>
    </w:p>
    <w:p w14:paraId="5E2FEBD7" w14:textId="77777777"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完成修改并提交；</w:t>
      </w:r>
    </w:p>
    <w:p w14:paraId="6F778313" w14:textId="69E8BA85"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推送分支并创建Pull Request；</w:t>
      </w:r>
    </w:p>
    <w:p w14:paraId="56EC664A" w14:textId="17B6A8A8" w:rsidR="00CE066F" w:rsidRPr="00FE4651" w:rsidRDefault="00CE066F" w:rsidP="00FE4651">
      <w:pPr>
        <w:spacing w:after="0" w:line="312" w:lineRule="auto"/>
        <w:ind w:firstLineChars="200" w:firstLine="480"/>
        <w:rPr>
          <w:rFonts w:ascii="宋体" w:eastAsia="宋体" w:hAnsi="宋体" w:hint="eastAsia"/>
          <w:sz w:val="24"/>
        </w:rPr>
      </w:pPr>
      <w:r w:rsidRPr="00FE4651">
        <w:rPr>
          <w:rFonts w:ascii="宋体" w:eastAsia="宋体" w:hAnsi="宋体"/>
          <w:sz w:val="24"/>
        </w:rPr>
        <w:t>在PR描述中说明变更范围、验证方式和影响面。</w:t>
      </w:r>
    </w:p>
    <w:p w14:paraId="461CFE6C"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7.4 分支策略</w:t>
      </w:r>
    </w:p>
    <w:tbl>
      <w:tblPr>
        <w:tblpPr w:leftFromText="180" w:rightFromText="180" w:vertAnchor="text" w:horzAnchor="margin" w:tblpY="526"/>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3220"/>
        <w:gridCol w:w="3263"/>
      </w:tblGrid>
      <w:tr w:rsidR="00702727" w:rsidRPr="00CE066F" w14:paraId="3751FEC1" w14:textId="77777777" w:rsidTr="003A69CA">
        <w:trPr>
          <w:trHeight w:val="408"/>
          <w:tblHeader/>
        </w:trPr>
        <w:tc>
          <w:tcPr>
            <w:tcW w:w="1905" w:type="dxa"/>
            <w:tcBorders>
              <w:top w:val="single" w:sz="4" w:space="0" w:color="auto"/>
              <w:bottom w:val="single" w:sz="4" w:space="0" w:color="auto"/>
            </w:tcBorders>
            <w:tcMar>
              <w:top w:w="150" w:type="dxa"/>
              <w:left w:w="0" w:type="dxa"/>
              <w:bottom w:w="150" w:type="dxa"/>
              <w:right w:w="240" w:type="dxa"/>
            </w:tcMar>
            <w:vAlign w:val="center"/>
            <w:hideMark/>
          </w:tcPr>
          <w:p w14:paraId="7EB52325"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术语</w:t>
            </w:r>
          </w:p>
        </w:tc>
        <w:tc>
          <w:tcPr>
            <w:tcW w:w="3482" w:type="dxa"/>
            <w:tcBorders>
              <w:top w:val="single" w:sz="4" w:space="0" w:color="auto"/>
              <w:bottom w:val="single" w:sz="4" w:space="0" w:color="auto"/>
            </w:tcBorders>
            <w:tcMar>
              <w:top w:w="150" w:type="dxa"/>
              <w:left w:w="240" w:type="dxa"/>
              <w:bottom w:w="150" w:type="dxa"/>
              <w:right w:w="240" w:type="dxa"/>
            </w:tcMar>
            <w:vAlign w:val="center"/>
            <w:hideMark/>
          </w:tcPr>
          <w:p w14:paraId="06122BB8"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全称</w:t>
            </w:r>
          </w:p>
        </w:tc>
        <w:tc>
          <w:tcPr>
            <w:tcW w:w="3685" w:type="dxa"/>
            <w:tcBorders>
              <w:top w:val="single" w:sz="4" w:space="0" w:color="auto"/>
              <w:bottom w:val="single" w:sz="4" w:space="0" w:color="auto"/>
            </w:tcBorders>
            <w:tcMar>
              <w:top w:w="150" w:type="dxa"/>
              <w:left w:w="240" w:type="dxa"/>
              <w:bottom w:w="150" w:type="dxa"/>
              <w:right w:w="240" w:type="dxa"/>
            </w:tcMar>
            <w:vAlign w:val="center"/>
            <w:hideMark/>
          </w:tcPr>
          <w:p w14:paraId="0223ED44"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说明</w:t>
            </w:r>
          </w:p>
        </w:tc>
      </w:tr>
      <w:tr w:rsidR="00702727" w:rsidRPr="00CE066F" w14:paraId="1D842A70" w14:textId="77777777" w:rsidTr="003A69CA">
        <w:tc>
          <w:tcPr>
            <w:tcW w:w="1905" w:type="dxa"/>
            <w:tcBorders>
              <w:top w:val="single" w:sz="4" w:space="0" w:color="auto"/>
            </w:tcBorders>
            <w:tcMar>
              <w:top w:w="150" w:type="dxa"/>
              <w:left w:w="0" w:type="dxa"/>
              <w:bottom w:w="150" w:type="dxa"/>
              <w:right w:w="240" w:type="dxa"/>
            </w:tcMar>
            <w:vAlign w:val="center"/>
            <w:hideMark/>
          </w:tcPr>
          <w:p w14:paraId="5FA6FCAB" w14:textId="77777777" w:rsidR="00702727" w:rsidRPr="00CE066F" w:rsidRDefault="00702727" w:rsidP="003A69CA">
            <w:pPr>
              <w:spacing w:after="0" w:line="312" w:lineRule="auto"/>
              <w:rPr>
                <w:rFonts w:ascii="Times New Roman" w:eastAsia="宋体" w:hAnsi="Times New Roman"/>
              </w:rPr>
            </w:pPr>
            <w:proofErr w:type="spellStart"/>
            <w:r w:rsidRPr="00CE066F">
              <w:rPr>
                <w:rFonts w:ascii="Times New Roman" w:eastAsia="宋体" w:hAnsi="Times New Roman"/>
              </w:rPr>
              <w:t>Unikernel</w:t>
            </w:r>
            <w:proofErr w:type="spellEnd"/>
          </w:p>
        </w:tc>
        <w:tc>
          <w:tcPr>
            <w:tcW w:w="3482" w:type="dxa"/>
            <w:tcBorders>
              <w:top w:val="single" w:sz="4" w:space="0" w:color="auto"/>
            </w:tcBorders>
            <w:tcMar>
              <w:top w:w="150" w:type="dxa"/>
              <w:left w:w="240" w:type="dxa"/>
              <w:bottom w:w="150" w:type="dxa"/>
              <w:right w:w="240" w:type="dxa"/>
            </w:tcMar>
            <w:vAlign w:val="center"/>
            <w:hideMark/>
          </w:tcPr>
          <w:p w14:paraId="243812B3" w14:textId="77777777" w:rsidR="00702727" w:rsidRPr="00CE066F" w:rsidRDefault="00702727" w:rsidP="003A69CA">
            <w:pPr>
              <w:spacing w:after="0" w:line="312" w:lineRule="auto"/>
              <w:rPr>
                <w:rFonts w:ascii="Times New Roman" w:eastAsia="宋体" w:hAnsi="Times New Roman"/>
              </w:rPr>
            </w:pPr>
            <w:proofErr w:type="spellStart"/>
            <w:r w:rsidRPr="00CE066F">
              <w:rPr>
                <w:rFonts w:ascii="Times New Roman" w:eastAsia="宋体" w:hAnsi="Times New Roman"/>
              </w:rPr>
              <w:t>Unikernel</w:t>
            </w:r>
            <w:proofErr w:type="spellEnd"/>
          </w:p>
        </w:tc>
        <w:tc>
          <w:tcPr>
            <w:tcW w:w="3685" w:type="dxa"/>
            <w:tcBorders>
              <w:top w:val="single" w:sz="4" w:space="0" w:color="auto"/>
            </w:tcBorders>
            <w:tcMar>
              <w:top w:w="150" w:type="dxa"/>
              <w:left w:w="240" w:type="dxa"/>
              <w:bottom w:w="150" w:type="dxa"/>
              <w:right w:w="0" w:type="dxa"/>
            </w:tcMar>
            <w:vAlign w:val="center"/>
            <w:hideMark/>
          </w:tcPr>
          <w:p w14:paraId="16322A0E"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库操作系统，应用与内核静态链接为单一镜像</w:t>
            </w:r>
          </w:p>
        </w:tc>
      </w:tr>
      <w:tr w:rsidR="00702727" w:rsidRPr="00CE066F" w14:paraId="16BBF77A" w14:textId="77777777" w:rsidTr="003A69CA">
        <w:tc>
          <w:tcPr>
            <w:tcW w:w="1905" w:type="dxa"/>
            <w:tcMar>
              <w:top w:w="150" w:type="dxa"/>
              <w:left w:w="0" w:type="dxa"/>
              <w:bottom w:w="150" w:type="dxa"/>
              <w:right w:w="240" w:type="dxa"/>
            </w:tcMar>
            <w:vAlign w:val="center"/>
            <w:hideMark/>
          </w:tcPr>
          <w:p w14:paraId="725CCBDF"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Library OS</w:t>
            </w:r>
          </w:p>
        </w:tc>
        <w:tc>
          <w:tcPr>
            <w:tcW w:w="3482" w:type="dxa"/>
            <w:tcMar>
              <w:top w:w="150" w:type="dxa"/>
              <w:left w:w="240" w:type="dxa"/>
              <w:bottom w:w="150" w:type="dxa"/>
              <w:right w:w="240" w:type="dxa"/>
            </w:tcMar>
            <w:vAlign w:val="center"/>
            <w:hideMark/>
          </w:tcPr>
          <w:p w14:paraId="6D062B43"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Library Operating System</w:t>
            </w:r>
          </w:p>
        </w:tc>
        <w:tc>
          <w:tcPr>
            <w:tcW w:w="3685" w:type="dxa"/>
            <w:tcMar>
              <w:top w:w="150" w:type="dxa"/>
              <w:left w:w="240" w:type="dxa"/>
              <w:bottom w:w="150" w:type="dxa"/>
              <w:right w:w="0" w:type="dxa"/>
            </w:tcMar>
            <w:vAlign w:val="center"/>
            <w:hideMark/>
          </w:tcPr>
          <w:p w14:paraId="20B68FE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库操作系统</w:t>
            </w:r>
          </w:p>
        </w:tc>
      </w:tr>
      <w:tr w:rsidR="00702727" w:rsidRPr="00CE066F" w14:paraId="20767435" w14:textId="77777777" w:rsidTr="003A69CA">
        <w:tc>
          <w:tcPr>
            <w:tcW w:w="1905" w:type="dxa"/>
            <w:tcMar>
              <w:top w:w="150" w:type="dxa"/>
              <w:left w:w="0" w:type="dxa"/>
              <w:bottom w:w="150" w:type="dxa"/>
              <w:right w:w="240" w:type="dxa"/>
            </w:tcMar>
            <w:vAlign w:val="center"/>
            <w:hideMark/>
          </w:tcPr>
          <w:p w14:paraId="4411B346"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 xml:space="preserve">Monolithic </w:t>
            </w:r>
            <w:r w:rsidRPr="00CE066F">
              <w:rPr>
                <w:rFonts w:ascii="Times New Roman" w:eastAsia="宋体" w:hAnsi="Times New Roman"/>
              </w:rPr>
              <w:lastRenderedPageBreak/>
              <w:t>Kernel</w:t>
            </w:r>
          </w:p>
        </w:tc>
        <w:tc>
          <w:tcPr>
            <w:tcW w:w="3482" w:type="dxa"/>
            <w:tcMar>
              <w:top w:w="150" w:type="dxa"/>
              <w:left w:w="240" w:type="dxa"/>
              <w:bottom w:w="150" w:type="dxa"/>
              <w:right w:w="240" w:type="dxa"/>
            </w:tcMar>
            <w:vAlign w:val="center"/>
            <w:hideMark/>
          </w:tcPr>
          <w:p w14:paraId="761767D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lastRenderedPageBreak/>
              <w:t>Monolithic Kernel</w:t>
            </w:r>
          </w:p>
        </w:tc>
        <w:tc>
          <w:tcPr>
            <w:tcW w:w="3685" w:type="dxa"/>
            <w:tcMar>
              <w:top w:w="150" w:type="dxa"/>
              <w:left w:w="240" w:type="dxa"/>
              <w:bottom w:w="150" w:type="dxa"/>
              <w:right w:w="0" w:type="dxa"/>
            </w:tcMar>
            <w:vAlign w:val="center"/>
            <w:hideMark/>
          </w:tcPr>
          <w:p w14:paraId="7AF83E2E"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宏内核</w:t>
            </w:r>
          </w:p>
        </w:tc>
      </w:tr>
      <w:tr w:rsidR="00702727" w:rsidRPr="00CE066F" w14:paraId="41801F70" w14:textId="77777777" w:rsidTr="003A69CA">
        <w:tc>
          <w:tcPr>
            <w:tcW w:w="1905" w:type="dxa"/>
            <w:tcMar>
              <w:top w:w="150" w:type="dxa"/>
              <w:left w:w="0" w:type="dxa"/>
              <w:bottom w:w="150" w:type="dxa"/>
              <w:right w:w="240" w:type="dxa"/>
            </w:tcMar>
            <w:vAlign w:val="center"/>
            <w:hideMark/>
          </w:tcPr>
          <w:p w14:paraId="7B54D4B7"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Microkernel</w:t>
            </w:r>
          </w:p>
        </w:tc>
        <w:tc>
          <w:tcPr>
            <w:tcW w:w="3482" w:type="dxa"/>
            <w:tcMar>
              <w:top w:w="150" w:type="dxa"/>
              <w:left w:w="240" w:type="dxa"/>
              <w:bottom w:w="150" w:type="dxa"/>
              <w:right w:w="240" w:type="dxa"/>
            </w:tcMar>
            <w:vAlign w:val="center"/>
            <w:hideMark/>
          </w:tcPr>
          <w:p w14:paraId="00716AE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Microkernel</w:t>
            </w:r>
          </w:p>
        </w:tc>
        <w:tc>
          <w:tcPr>
            <w:tcW w:w="3685" w:type="dxa"/>
            <w:tcMar>
              <w:top w:w="150" w:type="dxa"/>
              <w:left w:w="240" w:type="dxa"/>
              <w:bottom w:w="150" w:type="dxa"/>
              <w:right w:w="0" w:type="dxa"/>
            </w:tcMar>
            <w:vAlign w:val="center"/>
            <w:hideMark/>
          </w:tcPr>
          <w:p w14:paraId="1A1F655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微内核</w:t>
            </w:r>
          </w:p>
        </w:tc>
      </w:tr>
      <w:tr w:rsidR="00702727" w:rsidRPr="00CE066F" w14:paraId="5E543F53" w14:textId="77777777" w:rsidTr="003A69CA">
        <w:tc>
          <w:tcPr>
            <w:tcW w:w="1905" w:type="dxa"/>
            <w:tcMar>
              <w:top w:w="150" w:type="dxa"/>
              <w:left w:w="0" w:type="dxa"/>
              <w:bottom w:w="150" w:type="dxa"/>
              <w:right w:w="240" w:type="dxa"/>
            </w:tcMar>
            <w:vAlign w:val="center"/>
            <w:hideMark/>
          </w:tcPr>
          <w:p w14:paraId="6B42E6B0"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VMA</w:t>
            </w:r>
          </w:p>
        </w:tc>
        <w:tc>
          <w:tcPr>
            <w:tcW w:w="3482" w:type="dxa"/>
            <w:tcMar>
              <w:top w:w="150" w:type="dxa"/>
              <w:left w:w="240" w:type="dxa"/>
              <w:bottom w:w="150" w:type="dxa"/>
              <w:right w:w="240" w:type="dxa"/>
            </w:tcMar>
            <w:vAlign w:val="center"/>
            <w:hideMark/>
          </w:tcPr>
          <w:p w14:paraId="0098CBC0"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Virtual Memory Area</w:t>
            </w:r>
          </w:p>
        </w:tc>
        <w:tc>
          <w:tcPr>
            <w:tcW w:w="3685" w:type="dxa"/>
            <w:tcMar>
              <w:top w:w="150" w:type="dxa"/>
              <w:left w:w="240" w:type="dxa"/>
              <w:bottom w:w="150" w:type="dxa"/>
              <w:right w:w="0" w:type="dxa"/>
            </w:tcMar>
            <w:vAlign w:val="center"/>
            <w:hideMark/>
          </w:tcPr>
          <w:p w14:paraId="00CD481D"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虚拟内存区域</w:t>
            </w:r>
          </w:p>
        </w:tc>
      </w:tr>
      <w:tr w:rsidR="00702727" w:rsidRPr="00CE066F" w14:paraId="69B35280" w14:textId="77777777" w:rsidTr="003A69CA">
        <w:tc>
          <w:tcPr>
            <w:tcW w:w="1905" w:type="dxa"/>
            <w:tcMar>
              <w:top w:w="150" w:type="dxa"/>
              <w:left w:w="0" w:type="dxa"/>
              <w:bottom w:w="150" w:type="dxa"/>
              <w:right w:w="240" w:type="dxa"/>
            </w:tcMar>
            <w:vAlign w:val="center"/>
            <w:hideMark/>
          </w:tcPr>
          <w:p w14:paraId="610E40B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VFS</w:t>
            </w:r>
          </w:p>
        </w:tc>
        <w:tc>
          <w:tcPr>
            <w:tcW w:w="3482" w:type="dxa"/>
            <w:tcMar>
              <w:top w:w="150" w:type="dxa"/>
              <w:left w:w="240" w:type="dxa"/>
              <w:bottom w:w="150" w:type="dxa"/>
              <w:right w:w="240" w:type="dxa"/>
            </w:tcMar>
            <w:vAlign w:val="center"/>
            <w:hideMark/>
          </w:tcPr>
          <w:p w14:paraId="7AD634E6"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Virtual File System</w:t>
            </w:r>
          </w:p>
        </w:tc>
        <w:tc>
          <w:tcPr>
            <w:tcW w:w="3685" w:type="dxa"/>
            <w:tcMar>
              <w:top w:w="150" w:type="dxa"/>
              <w:left w:w="240" w:type="dxa"/>
              <w:bottom w:w="150" w:type="dxa"/>
              <w:right w:w="0" w:type="dxa"/>
            </w:tcMar>
            <w:vAlign w:val="center"/>
            <w:hideMark/>
          </w:tcPr>
          <w:p w14:paraId="06B85C23"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虚拟文件系统</w:t>
            </w:r>
          </w:p>
        </w:tc>
      </w:tr>
      <w:tr w:rsidR="00702727" w:rsidRPr="00CE066F" w14:paraId="0346AE24" w14:textId="77777777" w:rsidTr="003A69CA">
        <w:tc>
          <w:tcPr>
            <w:tcW w:w="1905" w:type="dxa"/>
            <w:tcMar>
              <w:top w:w="150" w:type="dxa"/>
              <w:left w:w="0" w:type="dxa"/>
              <w:bottom w:w="150" w:type="dxa"/>
              <w:right w:w="240" w:type="dxa"/>
            </w:tcMar>
            <w:vAlign w:val="center"/>
            <w:hideMark/>
          </w:tcPr>
          <w:p w14:paraId="1F70E3A6"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MMU</w:t>
            </w:r>
          </w:p>
        </w:tc>
        <w:tc>
          <w:tcPr>
            <w:tcW w:w="3482" w:type="dxa"/>
            <w:tcMar>
              <w:top w:w="150" w:type="dxa"/>
              <w:left w:w="240" w:type="dxa"/>
              <w:bottom w:w="150" w:type="dxa"/>
              <w:right w:w="240" w:type="dxa"/>
            </w:tcMar>
            <w:vAlign w:val="center"/>
            <w:hideMark/>
          </w:tcPr>
          <w:p w14:paraId="48DA2767"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Memory Management Unit</w:t>
            </w:r>
          </w:p>
        </w:tc>
        <w:tc>
          <w:tcPr>
            <w:tcW w:w="3685" w:type="dxa"/>
            <w:tcMar>
              <w:top w:w="150" w:type="dxa"/>
              <w:left w:w="240" w:type="dxa"/>
              <w:bottom w:w="150" w:type="dxa"/>
              <w:right w:w="0" w:type="dxa"/>
            </w:tcMar>
            <w:vAlign w:val="center"/>
            <w:hideMark/>
          </w:tcPr>
          <w:p w14:paraId="74267AEC"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内存管理单元</w:t>
            </w:r>
          </w:p>
        </w:tc>
      </w:tr>
      <w:tr w:rsidR="00702727" w:rsidRPr="00CE066F" w14:paraId="1B7E1948" w14:textId="77777777" w:rsidTr="003A69CA">
        <w:tc>
          <w:tcPr>
            <w:tcW w:w="1905" w:type="dxa"/>
            <w:tcMar>
              <w:top w:w="150" w:type="dxa"/>
              <w:left w:w="0" w:type="dxa"/>
              <w:bottom w:w="150" w:type="dxa"/>
              <w:right w:w="240" w:type="dxa"/>
            </w:tcMar>
            <w:vAlign w:val="center"/>
            <w:hideMark/>
          </w:tcPr>
          <w:p w14:paraId="49935F0A"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TLSF</w:t>
            </w:r>
          </w:p>
        </w:tc>
        <w:tc>
          <w:tcPr>
            <w:tcW w:w="3482" w:type="dxa"/>
            <w:tcMar>
              <w:top w:w="150" w:type="dxa"/>
              <w:left w:w="240" w:type="dxa"/>
              <w:bottom w:w="150" w:type="dxa"/>
              <w:right w:w="240" w:type="dxa"/>
            </w:tcMar>
            <w:vAlign w:val="center"/>
            <w:hideMark/>
          </w:tcPr>
          <w:p w14:paraId="35B1D2CF"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Two-Level Segregated Fit</w:t>
            </w:r>
          </w:p>
        </w:tc>
        <w:tc>
          <w:tcPr>
            <w:tcW w:w="3685" w:type="dxa"/>
            <w:tcMar>
              <w:top w:w="150" w:type="dxa"/>
              <w:left w:w="240" w:type="dxa"/>
              <w:bottom w:w="150" w:type="dxa"/>
              <w:right w:w="0" w:type="dxa"/>
            </w:tcMar>
            <w:vAlign w:val="center"/>
            <w:hideMark/>
          </w:tcPr>
          <w:p w14:paraId="01F12752"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两级分离适配分配算法</w:t>
            </w:r>
          </w:p>
        </w:tc>
      </w:tr>
      <w:tr w:rsidR="00702727" w:rsidRPr="00CE066F" w14:paraId="6FCF44D8" w14:textId="77777777" w:rsidTr="003A69CA">
        <w:tc>
          <w:tcPr>
            <w:tcW w:w="1905" w:type="dxa"/>
            <w:tcMar>
              <w:top w:w="150" w:type="dxa"/>
              <w:left w:w="0" w:type="dxa"/>
              <w:bottom w:w="150" w:type="dxa"/>
              <w:right w:w="240" w:type="dxa"/>
            </w:tcMar>
            <w:vAlign w:val="center"/>
            <w:hideMark/>
          </w:tcPr>
          <w:p w14:paraId="4F9CA43E" w14:textId="77777777" w:rsidR="00702727" w:rsidRPr="00CE066F" w:rsidRDefault="00702727" w:rsidP="003A69CA">
            <w:pPr>
              <w:spacing w:after="0" w:line="312" w:lineRule="auto"/>
              <w:rPr>
                <w:rFonts w:ascii="Times New Roman" w:eastAsia="宋体" w:hAnsi="Times New Roman"/>
              </w:rPr>
            </w:pPr>
            <w:proofErr w:type="spellStart"/>
            <w:r w:rsidRPr="00CE066F">
              <w:rPr>
                <w:rFonts w:ascii="Times New Roman" w:eastAsia="宋体" w:hAnsi="Times New Roman"/>
              </w:rPr>
              <w:t>CoW</w:t>
            </w:r>
            <w:proofErr w:type="spellEnd"/>
          </w:p>
        </w:tc>
        <w:tc>
          <w:tcPr>
            <w:tcW w:w="3482" w:type="dxa"/>
            <w:tcMar>
              <w:top w:w="150" w:type="dxa"/>
              <w:left w:w="240" w:type="dxa"/>
              <w:bottom w:w="150" w:type="dxa"/>
              <w:right w:w="240" w:type="dxa"/>
            </w:tcMar>
            <w:vAlign w:val="center"/>
            <w:hideMark/>
          </w:tcPr>
          <w:p w14:paraId="4755BB22"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Copy-on-Write</w:t>
            </w:r>
          </w:p>
        </w:tc>
        <w:tc>
          <w:tcPr>
            <w:tcW w:w="3685" w:type="dxa"/>
            <w:tcMar>
              <w:top w:w="150" w:type="dxa"/>
              <w:left w:w="240" w:type="dxa"/>
              <w:bottom w:w="150" w:type="dxa"/>
              <w:right w:w="0" w:type="dxa"/>
            </w:tcMar>
            <w:vAlign w:val="center"/>
            <w:hideMark/>
          </w:tcPr>
          <w:p w14:paraId="3EF8F4AC"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写时复制</w:t>
            </w:r>
          </w:p>
        </w:tc>
      </w:tr>
      <w:tr w:rsidR="00702727" w:rsidRPr="00CE066F" w14:paraId="6597A8CD" w14:textId="77777777" w:rsidTr="003A69CA">
        <w:tc>
          <w:tcPr>
            <w:tcW w:w="1905" w:type="dxa"/>
            <w:tcMar>
              <w:top w:w="150" w:type="dxa"/>
              <w:left w:w="0" w:type="dxa"/>
              <w:bottom w:w="150" w:type="dxa"/>
              <w:right w:w="240" w:type="dxa"/>
            </w:tcMar>
            <w:vAlign w:val="center"/>
            <w:hideMark/>
          </w:tcPr>
          <w:p w14:paraId="7D9114EA"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ABI</w:t>
            </w:r>
          </w:p>
        </w:tc>
        <w:tc>
          <w:tcPr>
            <w:tcW w:w="3482" w:type="dxa"/>
            <w:tcMar>
              <w:top w:w="150" w:type="dxa"/>
              <w:left w:w="240" w:type="dxa"/>
              <w:bottom w:w="150" w:type="dxa"/>
              <w:right w:w="240" w:type="dxa"/>
            </w:tcMar>
            <w:vAlign w:val="center"/>
            <w:hideMark/>
          </w:tcPr>
          <w:p w14:paraId="41DC5E5A"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Application Binary Interface</w:t>
            </w:r>
          </w:p>
        </w:tc>
        <w:tc>
          <w:tcPr>
            <w:tcW w:w="3685" w:type="dxa"/>
            <w:tcMar>
              <w:top w:w="150" w:type="dxa"/>
              <w:left w:w="240" w:type="dxa"/>
              <w:bottom w:w="150" w:type="dxa"/>
              <w:right w:w="0" w:type="dxa"/>
            </w:tcMar>
            <w:vAlign w:val="center"/>
            <w:hideMark/>
          </w:tcPr>
          <w:p w14:paraId="3E1C7A96"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应用二进制接口</w:t>
            </w:r>
          </w:p>
        </w:tc>
      </w:tr>
      <w:tr w:rsidR="00702727" w:rsidRPr="00CE066F" w14:paraId="5CEB1045" w14:textId="77777777" w:rsidTr="003A69CA">
        <w:tc>
          <w:tcPr>
            <w:tcW w:w="1905" w:type="dxa"/>
            <w:tcMar>
              <w:top w:w="150" w:type="dxa"/>
              <w:left w:w="0" w:type="dxa"/>
              <w:bottom w:w="150" w:type="dxa"/>
              <w:right w:w="240" w:type="dxa"/>
            </w:tcMar>
            <w:vAlign w:val="center"/>
            <w:hideMark/>
          </w:tcPr>
          <w:p w14:paraId="0633B849"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ELF</w:t>
            </w:r>
          </w:p>
        </w:tc>
        <w:tc>
          <w:tcPr>
            <w:tcW w:w="3482" w:type="dxa"/>
            <w:tcMar>
              <w:top w:w="150" w:type="dxa"/>
              <w:left w:w="240" w:type="dxa"/>
              <w:bottom w:w="150" w:type="dxa"/>
              <w:right w:w="240" w:type="dxa"/>
            </w:tcMar>
            <w:vAlign w:val="center"/>
            <w:hideMark/>
          </w:tcPr>
          <w:p w14:paraId="09318D02"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Executable and Linkable Format</w:t>
            </w:r>
          </w:p>
        </w:tc>
        <w:tc>
          <w:tcPr>
            <w:tcW w:w="3685" w:type="dxa"/>
            <w:tcMar>
              <w:top w:w="150" w:type="dxa"/>
              <w:left w:w="240" w:type="dxa"/>
              <w:bottom w:w="150" w:type="dxa"/>
              <w:right w:w="0" w:type="dxa"/>
            </w:tcMar>
            <w:vAlign w:val="center"/>
            <w:hideMark/>
          </w:tcPr>
          <w:p w14:paraId="4CFB39F3"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可执行与可链接格式</w:t>
            </w:r>
          </w:p>
        </w:tc>
      </w:tr>
      <w:tr w:rsidR="00702727" w:rsidRPr="00CE066F" w14:paraId="0948B737" w14:textId="77777777" w:rsidTr="003A69CA">
        <w:tc>
          <w:tcPr>
            <w:tcW w:w="1905" w:type="dxa"/>
            <w:tcMar>
              <w:top w:w="150" w:type="dxa"/>
              <w:left w:w="0" w:type="dxa"/>
              <w:bottom w:w="150" w:type="dxa"/>
              <w:right w:w="240" w:type="dxa"/>
            </w:tcMar>
            <w:vAlign w:val="center"/>
            <w:hideMark/>
          </w:tcPr>
          <w:p w14:paraId="40DBFD9C"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Trap</w:t>
            </w:r>
          </w:p>
        </w:tc>
        <w:tc>
          <w:tcPr>
            <w:tcW w:w="3482" w:type="dxa"/>
            <w:tcMar>
              <w:top w:w="150" w:type="dxa"/>
              <w:left w:w="240" w:type="dxa"/>
              <w:bottom w:w="150" w:type="dxa"/>
              <w:right w:w="240" w:type="dxa"/>
            </w:tcMar>
            <w:vAlign w:val="center"/>
            <w:hideMark/>
          </w:tcPr>
          <w:p w14:paraId="529D1BA5"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Trap</w:t>
            </w:r>
          </w:p>
        </w:tc>
        <w:tc>
          <w:tcPr>
            <w:tcW w:w="3685" w:type="dxa"/>
            <w:tcMar>
              <w:top w:w="150" w:type="dxa"/>
              <w:left w:w="240" w:type="dxa"/>
              <w:bottom w:w="150" w:type="dxa"/>
              <w:right w:w="0" w:type="dxa"/>
            </w:tcMar>
            <w:vAlign w:val="center"/>
            <w:hideMark/>
          </w:tcPr>
          <w:p w14:paraId="703A57D7"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 xml:space="preserve">CPU </w:t>
            </w:r>
            <w:r w:rsidRPr="00CE066F">
              <w:rPr>
                <w:rFonts w:ascii="Times New Roman" w:eastAsia="宋体" w:hAnsi="Times New Roman"/>
              </w:rPr>
              <w:t>陷入</w:t>
            </w:r>
          </w:p>
        </w:tc>
      </w:tr>
      <w:tr w:rsidR="00702727" w:rsidRPr="00CE066F" w14:paraId="45921FD2" w14:textId="77777777" w:rsidTr="003A69CA">
        <w:tc>
          <w:tcPr>
            <w:tcW w:w="0" w:type="auto"/>
            <w:tcMar>
              <w:top w:w="150" w:type="dxa"/>
              <w:left w:w="0" w:type="dxa"/>
              <w:bottom w:w="150" w:type="dxa"/>
              <w:right w:w="240" w:type="dxa"/>
            </w:tcMar>
            <w:vAlign w:val="center"/>
            <w:hideMark/>
          </w:tcPr>
          <w:p w14:paraId="45A95FDE"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Context Switch</w:t>
            </w:r>
          </w:p>
        </w:tc>
        <w:tc>
          <w:tcPr>
            <w:tcW w:w="3482" w:type="dxa"/>
            <w:tcMar>
              <w:top w:w="150" w:type="dxa"/>
              <w:left w:w="240" w:type="dxa"/>
              <w:bottom w:w="150" w:type="dxa"/>
              <w:right w:w="240" w:type="dxa"/>
            </w:tcMar>
            <w:vAlign w:val="center"/>
            <w:hideMark/>
          </w:tcPr>
          <w:p w14:paraId="0DCFABE8"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Context Switch</w:t>
            </w:r>
          </w:p>
        </w:tc>
        <w:tc>
          <w:tcPr>
            <w:tcW w:w="3685" w:type="dxa"/>
            <w:tcMar>
              <w:top w:w="150" w:type="dxa"/>
              <w:left w:w="240" w:type="dxa"/>
              <w:bottom w:w="150" w:type="dxa"/>
              <w:right w:w="0" w:type="dxa"/>
            </w:tcMar>
            <w:vAlign w:val="center"/>
            <w:hideMark/>
          </w:tcPr>
          <w:p w14:paraId="7302981A"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上下文切换</w:t>
            </w:r>
          </w:p>
        </w:tc>
      </w:tr>
      <w:tr w:rsidR="00702727" w:rsidRPr="00CE066F" w14:paraId="0E84B2ED" w14:textId="77777777" w:rsidTr="003A69CA">
        <w:tc>
          <w:tcPr>
            <w:tcW w:w="0" w:type="auto"/>
            <w:tcMar>
              <w:top w:w="150" w:type="dxa"/>
              <w:left w:w="0" w:type="dxa"/>
              <w:bottom w:w="150" w:type="dxa"/>
              <w:right w:w="240" w:type="dxa"/>
            </w:tcMar>
            <w:vAlign w:val="center"/>
            <w:hideMark/>
          </w:tcPr>
          <w:p w14:paraId="11DB973B"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Type-1 Hypervisor</w:t>
            </w:r>
          </w:p>
        </w:tc>
        <w:tc>
          <w:tcPr>
            <w:tcW w:w="3482" w:type="dxa"/>
            <w:tcMar>
              <w:top w:w="150" w:type="dxa"/>
              <w:left w:w="240" w:type="dxa"/>
              <w:bottom w:w="150" w:type="dxa"/>
              <w:right w:w="240" w:type="dxa"/>
            </w:tcMar>
            <w:vAlign w:val="center"/>
            <w:hideMark/>
          </w:tcPr>
          <w:p w14:paraId="3045610A"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Type-1 Hypervisor</w:t>
            </w:r>
          </w:p>
        </w:tc>
        <w:tc>
          <w:tcPr>
            <w:tcW w:w="3685" w:type="dxa"/>
            <w:tcMar>
              <w:top w:w="150" w:type="dxa"/>
              <w:left w:w="240" w:type="dxa"/>
              <w:bottom w:w="150" w:type="dxa"/>
              <w:right w:w="0" w:type="dxa"/>
            </w:tcMar>
            <w:vAlign w:val="center"/>
            <w:hideMark/>
          </w:tcPr>
          <w:p w14:paraId="70A895B8"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裸机虚拟化监视器</w:t>
            </w:r>
          </w:p>
        </w:tc>
      </w:tr>
      <w:tr w:rsidR="00702727" w:rsidRPr="00CE066F" w14:paraId="232F81F6" w14:textId="77777777" w:rsidTr="003A69CA">
        <w:tc>
          <w:tcPr>
            <w:tcW w:w="0" w:type="auto"/>
            <w:tcMar>
              <w:top w:w="150" w:type="dxa"/>
              <w:left w:w="0" w:type="dxa"/>
              <w:bottom w:w="150" w:type="dxa"/>
              <w:right w:w="240" w:type="dxa"/>
            </w:tcMar>
            <w:vAlign w:val="center"/>
            <w:hideMark/>
          </w:tcPr>
          <w:p w14:paraId="13D0E3F9"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Guest OS</w:t>
            </w:r>
          </w:p>
        </w:tc>
        <w:tc>
          <w:tcPr>
            <w:tcW w:w="3482" w:type="dxa"/>
            <w:tcMar>
              <w:top w:w="150" w:type="dxa"/>
              <w:left w:w="240" w:type="dxa"/>
              <w:bottom w:w="150" w:type="dxa"/>
              <w:right w:w="240" w:type="dxa"/>
            </w:tcMar>
            <w:vAlign w:val="center"/>
            <w:hideMark/>
          </w:tcPr>
          <w:p w14:paraId="4FC691EF"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Guest OS</w:t>
            </w:r>
          </w:p>
        </w:tc>
        <w:tc>
          <w:tcPr>
            <w:tcW w:w="3685" w:type="dxa"/>
            <w:tcMar>
              <w:top w:w="150" w:type="dxa"/>
              <w:left w:w="240" w:type="dxa"/>
              <w:bottom w:w="150" w:type="dxa"/>
              <w:right w:w="0" w:type="dxa"/>
            </w:tcMar>
            <w:vAlign w:val="center"/>
            <w:hideMark/>
          </w:tcPr>
          <w:p w14:paraId="0FD96CCC"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客户操作系统</w:t>
            </w:r>
          </w:p>
        </w:tc>
      </w:tr>
      <w:tr w:rsidR="00702727" w:rsidRPr="00CE066F" w14:paraId="262A68BF" w14:textId="77777777" w:rsidTr="003A69CA">
        <w:tc>
          <w:tcPr>
            <w:tcW w:w="0" w:type="auto"/>
            <w:tcMar>
              <w:top w:w="150" w:type="dxa"/>
              <w:left w:w="0" w:type="dxa"/>
              <w:bottom w:w="150" w:type="dxa"/>
              <w:right w:w="240" w:type="dxa"/>
            </w:tcMar>
            <w:vAlign w:val="center"/>
            <w:hideMark/>
          </w:tcPr>
          <w:p w14:paraId="70998884" w14:textId="77777777" w:rsidR="00702727" w:rsidRPr="00CE066F" w:rsidRDefault="00702727" w:rsidP="003A69CA">
            <w:pPr>
              <w:spacing w:after="0" w:line="312" w:lineRule="auto"/>
              <w:rPr>
                <w:rFonts w:ascii="Times New Roman" w:eastAsia="宋体" w:hAnsi="Times New Roman"/>
              </w:rPr>
            </w:pPr>
            <w:proofErr w:type="spellStart"/>
            <w:r w:rsidRPr="00CE066F">
              <w:rPr>
                <w:rFonts w:ascii="Times New Roman" w:eastAsia="宋体" w:hAnsi="Times New Roman"/>
              </w:rPr>
              <w:t>no_std</w:t>
            </w:r>
            <w:proofErr w:type="spellEnd"/>
          </w:p>
        </w:tc>
        <w:tc>
          <w:tcPr>
            <w:tcW w:w="3482" w:type="dxa"/>
            <w:tcMar>
              <w:top w:w="150" w:type="dxa"/>
              <w:left w:w="240" w:type="dxa"/>
              <w:bottom w:w="150" w:type="dxa"/>
              <w:right w:w="240" w:type="dxa"/>
            </w:tcMar>
            <w:vAlign w:val="center"/>
            <w:hideMark/>
          </w:tcPr>
          <w:p w14:paraId="4D171B1A" w14:textId="77777777" w:rsidR="00702727" w:rsidRPr="00CE066F" w:rsidRDefault="00702727" w:rsidP="003A69CA">
            <w:pPr>
              <w:spacing w:after="0" w:line="312" w:lineRule="auto"/>
              <w:rPr>
                <w:rFonts w:ascii="Times New Roman" w:eastAsia="宋体" w:hAnsi="Times New Roman"/>
              </w:rPr>
            </w:pPr>
            <w:proofErr w:type="spellStart"/>
            <w:r w:rsidRPr="00CE066F">
              <w:rPr>
                <w:rFonts w:ascii="Times New Roman" w:eastAsia="宋体" w:hAnsi="Times New Roman"/>
              </w:rPr>
              <w:t>no_std</w:t>
            </w:r>
            <w:proofErr w:type="spellEnd"/>
          </w:p>
        </w:tc>
        <w:tc>
          <w:tcPr>
            <w:tcW w:w="3685" w:type="dxa"/>
            <w:tcMar>
              <w:top w:w="150" w:type="dxa"/>
              <w:left w:w="240" w:type="dxa"/>
              <w:bottom w:w="150" w:type="dxa"/>
              <w:right w:w="0" w:type="dxa"/>
            </w:tcMar>
            <w:vAlign w:val="center"/>
            <w:hideMark/>
          </w:tcPr>
          <w:p w14:paraId="0A7784B2" w14:textId="77777777" w:rsidR="00702727" w:rsidRPr="00CE066F" w:rsidRDefault="00702727" w:rsidP="003A69CA">
            <w:pPr>
              <w:spacing w:after="0" w:line="312" w:lineRule="auto"/>
              <w:rPr>
                <w:rFonts w:ascii="Times New Roman" w:eastAsia="宋体" w:hAnsi="Times New Roman"/>
              </w:rPr>
            </w:pPr>
            <w:r w:rsidRPr="00CE066F">
              <w:rPr>
                <w:rFonts w:ascii="Times New Roman" w:eastAsia="宋体" w:hAnsi="Times New Roman"/>
              </w:rPr>
              <w:t>不依赖</w:t>
            </w:r>
            <w:r w:rsidRPr="00CE066F">
              <w:rPr>
                <w:rFonts w:ascii="Times New Roman" w:eastAsia="宋体" w:hAnsi="Times New Roman"/>
              </w:rPr>
              <w:t xml:space="preserve"> Rust </w:t>
            </w:r>
            <w:r w:rsidRPr="00CE066F">
              <w:rPr>
                <w:rFonts w:ascii="Times New Roman" w:eastAsia="宋体" w:hAnsi="Times New Roman"/>
              </w:rPr>
              <w:t>标准库的环境</w:t>
            </w:r>
          </w:p>
        </w:tc>
      </w:tr>
    </w:tbl>
    <w:p w14:paraId="61595165" w14:textId="6BB223DA" w:rsidR="00CE066F" w:rsidRPr="003A69CA" w:rsidRDefault="00CE066F" w:rsidP="003A69CA">
      <w:pPr>
        <w:spacing w:after="0" w:line="312" w:lineRule="auto"/>
        <w:ind w:firstLineChars="200" w:firstLine="480"/>
        <w:rPr>
          <w:rFonts w:ascii="宋体" w:eastAsia="宋体" w:hAnsi="宋体" w:hint="eastAsia"/>
          <w:sz w:val="24"/>
        </w:rPr>
      </w:pPr>
      <w:proofErr w:type="spellStart"/>
      <w:r w:rsidRPr="003A69CA">
        <w:rPr>
          <w:rFonts w:ascii="宋体" w:eastAsia="宋体" w:hAnsi="宋体"/>
          <w:sz w:val="24"/>
        </w:rPr>
        <w:t>TGOSKits</w:t>
      </w:r>
      <w:proofErr w:type="spellEnd"/>
      <w:r w:rsidRPr="003A69CA">
        <w:rPr>
          <w:rFonts w:ascii="宋体" w:eastAsia="宋体" w:hAnsi="宋体"/>
          <w:sz w:val="24"/>
        </w:rPr>
        <w:t>使用main/dev/功能分支三层策略。Fork仓库后创建分支，修改完成后提交PR。</w:t>
      </w:r>
    </w:p>
    <w:p w14:paraId="3A947991" w14:textId="42083608" w:rsidR="00CE066F" w:rsidRPr="003A69CA" w:rsidRDefault="00CE066F" w:rsidP="00CE066F">
      <w:pPr>
        <w:rPr>
          <w:rFonts w:ascii="Times New Roman" w:eastAsia="宋体" w:hAnsi="Times New Roman"/>
        </w:rPr>
      </w:pPr>
    </w:p>
    <w:p w14:paraId="6D087C66" w14:textId="77777777" w:rsidR="00CE066F" w:rsidRPr="003E330D" w:rsidRDefault="00CE066F" w:rsidP="003E330D">
      <w:pPr>
        <w:spacing w:after="0" w:line="312" w:lineRule="auto"/>
        <w:rPr>
          <w:rFonts w:ascii="宋体" w:eastAsia="宋体" w:hAnsi="宋体" w:hint="eastAsia"/>
          <w:b/>
          <w:bCs/>
          <w:sz w:val="28"/>
          <w:szCs w:val="28"/>
        </w:rPr>
      </w:pPr>
      <w:r w:rsidRPr="003E330D">
        <w:rPr>
          <w:rFonts w:ascii="宋体" w:eastAsia="宋体" w:hAnsi="宋体"/>
          <w:b/>
          <w:bCs/>
          <w:sz w:val="28"/>
          <w:szCs w:val="28"/>
        </w:rPr>
        <w:t>8. 附录</w:t>
      </w:r>
    </w:p>
    <w:p w14:paraId="79995541"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8.1 术语表</w:t>
      </w:r>
    </w:p>
    <w:p w14:paraId="64FC522E"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lastRenderedPageBreak/>
        <w:t>8.2 参考资料</w:t>
      </w:r>
    </w:p>
    <w:p w14:paraId="3EE99464" w14:textId="51C90D17" w:rsidR="00CE066F" w:rsidRPr="003A69CA" w:rsidRDefault="00CE066F" w:rsidP="003A69CA">
      <w:pPr>
        <w:spacing w:after="0" w:line="312" w:lineRule="auto"/>
        <w:ind w:firstLineChars="200" w:firstLine="480"/>
        <w:rPr>
          <w:rFonts w:ascii="宋体" w:eastAsia="宋体" w:hAnsi="宋体" w:hint="eastAsia"/>
          <w:sz w:val="24"/>
        </w:rPr>
      </w:pPr>
      <w:r w:rsidRPr="003A69CA">
        <w:rPr>
          <w:rFonts w:ascii="宋体" w:eastAsia="宋体" w:hAnsi="宋体"/>
          <w:sz w:val="24"/>
        </w:rPr>
        <w:t>ArceOS官方仓库：</w:t>
      </w:r>
      <w:r>
        <w:fldChar w:fldCharType="begin"/>
      </w:r>
      <w:r>
        <w:instrText>HYPERLINK "https://github.com/rcore-os/arceos" \t "_blank"</w:instrText>
      </w:r>
      <w:r>
        <w:fldChar w:fldCharType="separate"/>
      </w:r>
      <w:r w:rsidRPr="003A69CA">
        <w:rPr>
          <w:rFonts w:ascii="宋体" w:hAnsi="宋体"/>
          <w:sz w:val="24"/>
        </w:rPr>
        <w:t>https://github.com/rcore-os/arceos</w:t>
      </w:r>
      <w:r>
        <w:rPr>
          <w:rFonts w:ascii="宋体" w:hAnsi="宋体"/>
          <w:sz w:val="24"/>
        </w:rPr>
        <w:fldChar w:fldCharType="end"/>
      </w:r>
    </w:p>
    <w:p w14:paraId="21EE8677" w14:textId="29080858" w:rsidR="00CE066F" w:rsidRPr="003A69CA" w:rsidRDefault="00CE066F" w:rsidP="003A69CA">
      <w:pPr>
        <w:spacing w:after="0" w:line="312" w:lineRule="auto"/>
        <w:ind w:firstLineChars="200" w:firstLine="480"/>
        <w:rPr>
          <w:rFonts w:ascii="宋体" w:eastAsia="宋体" w:hAnsi="宋体" w:hint="eastAsia"/>
          <w:sz w:val="24"/>
        </w:rPr>
      </w:pPr>
      <w:proofErr w:type="spellStart"/>
      <w:r w:rsidRPr="003A69CA">
        <w:rPr>
          <w:rFonts w:ascii="宋体" w:eastAsia="宋体" w:hAnsi="宋体"/>
          <w:sz w:val="24"/>
        </w:rPr>
        <w:t>TGOSKits</w:t>
      </w:r>
      <w:proofErr w:type="spellEnd"/>
      <w:r w:rsidRPr="003A69CA">
        <w:rPr>
          <w:rFonts w:ascii="宋体" w:eastAsia="宋体" w:hAnsi="宋体"/>
          <w:sz w:val="24"/>
        </w:rPr>
        <w:t>官方仓库：</w:t>
      </w:r>
      <w:r>
        <w:fldChar w:fldCharType="begin"/>
      </w:r>
      <w:r>
        <w:instrText>HYPERLINK "https://github.com/rcore-os/tgoskits" \t "_blank"</w:instrText>
      </w:r>
      <w:r>
        <w:fldChar w:fldCharType="separate"/>
      </w:r>
      <w:r w:rsidRPr="003A69CA">
        <w:rPr>
          <w:rFonts w:ascii="宋体" w:hAnsi="宋体"/>
          <w:sz w:val="24"/>
        </w:rPr>
        <w:t>https://github.com/rcore-os/tgoskits</w:t>
      </w:r>
      <w:r>
        <w:rPr>
          <w:rFonts w:ascii="宋体" w:hAnsi="宋体"/>
          <w:sz w:val="24"/>
        </w:rPr>
        <w:fldChar w:fldCharType="end"/>
      </w:r>
    </w:p>
    <w:p w14:paraId="56A9374E" w14:textId="08D90082" w:rsidR="00CE066F" w:rsidRPr="003A69CA" w:rsidRDefault="00CE066F" w:rsidP="003A69CA">
      <w:pPr>
        <w:spacing w:after="0" w:line="312" w:lineRule="auto"/>
        <w:ind w:firstLineChars="200" w:firstLine="480"/>
        <w:rPr>
          <w:rFonts w:ascii="宋体" w:eastAsia="宋体" w:hAnsi="宋体" w:hint="eastAsia"/>
          <w:sz w:val="24"/>
        </w:rPr>
      </w:pPr>
      <w:r w:rsidRPr="003A69CA">
        <w:rPr>
          <w:rFonts w:ascii="宋体" w:eastAsia="宋体" w:hAnsi="宋体"/>
          <w:sz w:val="24"/>
        </w:rPr>
        <w:t>Rust官方文档：</w:t>
      </w:r>
      <w:r>
        <w:fldChar w:fldCharType="begin"/>
      </w:r>
      <w:r>
        <w:instrText>HYPERLINK "https://doc.rust-lang.org/" \t "_blank"</w:instrText>
      </w:r>
      <w:r>
        <w:fldChar w:fldCharType="separate"/>
      </w:r>
      <w:r w:rsidRPr="003A69CA">
        <w:rPr>
          <w:rFonts w:ascii="宋体" w:hAnsi="宋体"/>
          <w:sz w:val="24"/>
        </w:rPr>
        <w:t>https://doc.rust-lang.org/</w:t>
      </w:r>
      <w:r>
        <w:rPr>
          <w:rFonts w:ascii="宋体" w:hAnsi="宋体"/>
          <w:sz w:val="24"/>
        </w:rPr>
        <w:fldChar w:fldCharType="end"/>
      </w:r>
    </w:p>
    <w:p w14:paraId="34BB8E64" w14:textId="07F529FC" w:rsidR="00CE066F" w:rsidRPr="003A69CA" w:rsidRDefault="00CE066F" w:rsidP="003A69CA">
      <w:pPr>
        <w:spacing w:after="0" w:line="312" w:lineRule="auto"/>
        <w:ind w:firstLineChars="200" w:firstLine="480"/>
        <w:rPr>
          <w:rFonts w:ascii="宋体" w:eastAsia="宋体" w:hAnsi="宋体" w:hint="eastAsia"/>
          <w:sz w:val="24"/>
        </w:rPr>
      </w:pPr>
      <w:proofErr w:type="spellStart"/>
      <w:r w:rsidRPr="003A69CA">
        <w:rPr>
          <w:rFonts w:ascii="宋体" w:eastAsia="宋体" w:hAnsi="宋体"/>
          <w:sz w:val="24"/>
        </w:rPr>
        <w:t>rCore</w:t>
      </w:r>
      <w:proofErr w:type="spellEnd"/>
      <w:r w:rsidRPr="003A69CA">
        <w:rPr>
          <w:rFonts w:ascii="宋体" w:eastAsia="宋体" w:hAnsi="宋体"/>
          <w:sz w:val="24"/>
        </w:rPr>
        <w:t>团队主页：</w:t>
      </w:r>
      <w:r>
        <w:fldChar w:fldCharType="begin"/>
      </w:r>
      <w:r>
        <w:instrText>HYPERLINK "https://rcore-os.cn/" \t "_blank"</w:instrText>
      </w:r>
      <w:r>
        <w:fldChar w:fldCharType="separate"/>
      </w:r>
      <w:r w:rsidRPr="003A69CA">
        <w:rPr>
          <w:rFonts w:ascii="宋体" w:hAnsi="宋体"/>
          <w:sz w:val="24"/>
        </w:rPr>
        <w:t>https://rcore-os.cn/</w:t>
      </w:r>
      <w:r>
        <w:rPr>
          <w:rFonts w:ascii="宋体" w:hAnsi="宋体"/>
          <w:sz w:val="24"/>
        </w:rPr>
        <w:fldChar w:fldCharType="end"/>
      </w:r>
    </w:p>
    <w:p w14:paraId="1A52711D" w14:textId="63586935" w:rsidR="00CE066F" w:rsidRPr="003A69CA" w:rsidRDefault="00CE066F" w:rsidP="003A69CA">
      <w:pPr>
        <w:spacing w:after="0" w:line="312" w:lineRule="auto"/>
        <w:ind w:firstLineChars="200" w:firstLine="480"/>
        <w:rPr>
          <w:rFonts w:ascii="宋体" w:eastAsia="宋体" w:hAnsi="宋体" w:hint="eastAsia"/>
          <w:sz w:val="24"/>
        </w:rPr>
      </w:pPr>
      <w:proofErr w:type="spellStart"/>
      <w:r w:rsidRPr="003A69CA">
        <w:rPr>
          <w:rFonts w:ascii="宋体" w:eastAsia="宋体" w:hAnsi="宋体"/>
          <w:sz w:val="24"/>
        </w:rPr>
        <w:t>smoltcp</w:t>
      </w:r>
      <w:proofErr w:type="spellEnd"/>
      <w:r w:rsidRPr="003A69CA">
        <w:rPr>
          <w:rFonts w:ascii="宋体" w:eastAsia="宋体" w:hAnsi="宋体"/>
          <w:sz w:val="24"/>
        </w:rPr>
        <w:t>网络库：</w:t>
      </w:r>
      <w:r>
        <w:fldChar w:fldCharType="begin"/>
      </w:r>
      <w:r>
        <w:instrText>HYPERLINK "https://github.com/smoltcp-rs/smoltcp" \t "_blank"</w:instrText>
      </w:r>
      <w:r>
        <w:fldChar w:fldCharType="separate"/>
      </w:r>
      <w:r w:rsidRPr="003A69CA">
        <w:rPr>
          <w:rFonts w:ascii="宋体" w:hAnsi="宋体"/>
          <w:sz w:val="24"/>
        </w:rPr>
        <w:t>https://github.com/smoltcp-rs/smoltcp</w:t>
      </w:r>
      <w:r>
        <w:rPr>
          <w:rFonts w:ascii="宋体" w:hAnsi="宋体"/>
          <w:sz w:val="24"/>
        </w:rPr>
        <w:fldChar w:fldCharType="end"/>
      </w:r>
    </w:p>
    <w:p w14:paraId="67CA36C1" w14:textId="5862361B" w:rsidR="00CE066F" w:rsidRPr="003A69CA" w:rsidRDefault="00CE066F" w:rsidP="003A69CA">
      <w:pPr>
        <w:spacing w:after="0" w:line="312" w:lineRule="auto"/>
        <w:ind w:firstLineChars="200" w:firstLine="480"/>
        <w:rPr>
          <w:rFonts w:ascii="宋体" w:eastAsia="宋体" w:hAnsi="宋体" w:hint="eastAsia"/>
          <w:sz w:val="24"/>
        </w:rPr>
      </w:pPr>
      <w:r w:rsidRPr="003A69CA">
        <w:rPr>
          <w:rFonts w:ascii="宋体" w:eastAsia="宋体" w:hAnsi="宋体"/>
          <w:sz w:val="24"/>
        </w:rPr>
        <w:t>RISC-V</w:t>
      </w:r>
      <w:proofErr w:type="gramStart"/>
      <w:r w:rsidRPr="003A69CA">
        <w:rPr>
          <w:rFonts w:ascii="宋体" w:eastAsia="宋体" w:hAnsi="宋体"/>
          <w:sz w:val="24"/>
        </w:rPr>
        <w:t>特权级</w:t>
      </w:r>
      <w:proofErr w:type="gramEnd"/>
      <w:r w:rsidRPr="003A69CA">
        <w:rPr>
          <w:rFonts w:ascii="宋体" w:eastAsia="宋体" w:hAnsi="宋体"/>
          <w:sz w:val="24"/>
        </w:rPr>
        <w:t>规范：</w:t>
      </w:r>
      <w:r>
        <w:fldChar w:fldCharType="begin"/>
      </w:r>
      <w:r>
        <w:instrText>HYPERLINK "https://riscv.org/technical/specifications/" \t "_blank"</w:instrText>
      </w:r>
      <w:r>
        <w:fldChar w:fldCharType="separate"/>
      </w:r>
      <w:r w:rsidRPr="003A69CA">
        <w:rPr>
          <w:rFonts w:ascii="宋体" w:hAnsi="宋体"/>
          <w:sz w:val="24"/>
        </w:rPr>
        <w:t>https://riscv.org/technical/specifications/</w:t>
      </w:r>
      <w:r>
        <w:rPr>
          <w:rFonts w:ascii="宋体" w:hAnsi="宋体"/>
          <w:sz w:val="24"/>
        </w:rPr>
        <w:fldChar w:fldCharType="end"/>
      </w:r>
    </w:p>
    <w:p w14:paraId="53A3866B" w14:textId="77777777" w:rsidR="00CE066F" w:rsidRPr="006D48CA" w:rsidRDefault="00CE066F" w:rsidP="006D48CA">
      <w:pPr>
        <w:spacing w:after="0" w:line="312" w:lineRule="auto"/>
        <w:rPr>
          <w:rFonts w:ascii="宋体" w:eastAsia="宋体" w:hAnsi="宋体" w:hint="eastAsia"/>
          <w:b/>
          <w:bCs/>
          <w:sz w:val="24"/>
        </w:rPr>
      </w:pPr>
      <w:r w:rsidRPr="006D48CA">
        <w:rPr>
          <w:rFonts w:ascii="宋体" w:eastAsia="宋体" w:hAnsi="宋体"/>
          <w:b/>
          <w:bCs/>
          <w:sz w:val="24"/>
        </w:rPr>
        <w:t>8.3 许可证</w:t>
      </w:r>
    </w:p>
    <w:p w14:paraId="43689DD3" w14:textId="77777777" w:rsidR="00CE066F" w:rsidRPr="003A69CA" w:rsidRDefault="00CE066F" w:rsidP="003A69CA">
      <w:pPr>
        <w:spacing w:after="0" w:line="312" w:lineRule="auto"/>
        <w:ind w:firstLineChars="200" w:firstLine="480"/>
        <w:rPr>
          <w:rFonts w:ascii="宋体" w:eastAsia="宋体" w:hAnsi="宋体" w:hint="eastAsia"/>
          <w:sz w:val="24"/>
        </w:rPr>
      </w:pPr>
      <w:r w:rsidRPr="003A69CA">
        <w:rPr>
          <w:rFonts w:ascii="宋体" w:eastAsia="宋体" w:hAnsi="宋体"/>
          <w:sz w:val="24"/>
        </w:rPr>
        <w:t>ArceOS 采用开源许可证，具体请参见仓库中的 LICENSE 文件。</w:t>
      </w:r>
    </w:p>
    <w:p w14:paraId="1F7B7129" w14:textId="2C1643AE" w:rsidR="00CE066F" w:rsidRPr="00CE066F" w:rsidRDefault="00CE066F" w:rsidP="00CE066F">
      <w:pPr>
        <w:rPr>
          <w:rFonts w:ascii="Times New Roman" w:eastAsia="宋体" w:hAnsi="Times New Roman"/>
        </w:rPr>
      </w:pPr>
    </w:p>
    <w:p w14:paraId="5DB0ECA3" w14:textId="77777777" w:rsidR="00CE066F" w:rsidRPr="003A69CA" w:rsidRDefault="00CE066F" w:rsidP="003A69CA">
      <w:pPr>
        <w:spacing w:after="0" w:line="312" w:lineRule="auto"/>
        <w:rPr>
          <w:rFonts w:ascii="宋体" w:eastAsia="宋体" w:hAnsi="宋体" w:hint="eastAsia"/>
          <w:b/>
          <w:bCs/>
          <w:sz w:val="28"/>
          <w:szCs w:val="28"/>
        </w:rPr>
      </w:pPr>
      <w:r w:rsidRPr="003A69CA">
        <w:rPr>
          <w:rFonts w:ascii="宋体" w:eastAsia="宋体" w:hAnsi="宋体"/>
          <w:b/>
          <w:bCs/>
          <w:sz w:val="28"/>
          <w:szCs w:val="28"/>
        </w:rPr>
        <w:t>结语</w:t>
      </w:r>
    </w:p>
    <w:p w14:paraId="677312A3" w14:textId="77777777" w:rsidR="00CE066F" w:rsidRPr="003A69CA" w:rsidRDefault="00CE066F" w:rsidP="003A69CA">
      <w:pPr>
        <w:spacing w:after="0" w:line="312" w:lineRule="auto"/>
        <w:ind w:firstLineChars="200" w:firstLine="480"/>
        <w:rPr>
          <w:rFonts w:ascii="宋体" w:eastAsia="宋体" w:hAnsi="宋体" w:hint="eastAsia"/>
          <w:sz w:val="24"/>
        </w:rPr>
      </w:pPr>
      <w:r w:rsidRPr="003A69CA">
        <w:rPr>
          <w:rFonts w:ascii="宋体" w:eastAsia="宋体" w:hAnsi="宋体"/>
          <w:sz w:val="24"/>
        </w:rPr>
        <w:t xml:space="preserve">ArceOS 是一个设计精巧、代码清晰的组件化 </w:t>
      </w:r>
      <w:proofErr w:type="spellStart"/>
      <w:r w:rsidRPr="003A69CA">
        <w:rPr>
          <w:rFonts w:ascii="宋体" w:eastAsia="宋体" w:hAnsi="宋体"/>
          <w:sz w:val="24"/>
        </w:rPr>
        <w:t>Unikernel</w:t>
      </w:r>
      <w:proofErr w:type="spellEnd"/>
      <w:r w:rsidRPr="003A69CA">
        <w:rPr>
          <w:rFonts w:ascii="宋体" w:eastAsia="宋体" w:hAnsi="宋体"/>
          <w:sz w:val="24"/>
        </w:rPr>
        <w:t>，非常适合学习操作系统原理、Rust 系统编程以及组件化软件架构。无论你是初学者还是资深开发者，都可以从 ArceOS 中获得启发。欢迎加入社区，一起探索系统软件的边界。</w:t>
      </w:r>
    </w:p>
    <w:p w14:paraId="4FB8AAE5" w14:textId="77777777" w:rsidR="00E300B7" w:rsidRPr="00CE066F" w:rsidRDefault="00E300B7" w:rsidP="00CE066F">
      <w:pPr>
        <w:rPr>
          <w:rFonts w:ascii="Times New Roman" w:eastAsia="宋体" w:hAnsi="Times New Roman"/>
        </w:rPr>
      </w:pPr>
    </w:p>
    <w:sectPr w:rsidR="00E300B7" w:rsidRPr="00CE06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3FCD7" w14:textId="77777777" w:rsidR="0008341A" w:rsidRDefault="0008341A" w:rsidP="003E330D">
      <w:pPr>
        <w:spacing w:after="0" w:line="240" w:lineRule="auto"/>
        <w:rPr>
          <w:rFonts w:hint="eastAsia"/>
        </w:rPr>
      </w:pPr>
      <w:r>
        <w:separator/>
      </w:r>
    </w:p>
  </w:endnote>
  <w:endnote w:type="continuationSeparator" w:id="0">
    <w:p w14:paraId="635B3D91" w14:textId="77777777" w:rsidR="0008341A" w:rsidRDefault="0008341A" w:rsidP="003E330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CC3FF" w14:textId="77777777" w:rsidR="0008341A" w:rsidRDefault="0008341A" w:rsidP="003E330D">
      <w:pPr>
        <w:spacing w:after="0" w:line="240" w:lineRule="auto"/>
        <w:rPr>
          <w:rFonts w:hint="eastAsia"/>
        </w:rPr>
      </w:pPr>
      <w:r>
        <w:separator/>
      </w:r>
    </w:p>
  </w:footnote>
  <w:footnote w:type="continuationSeparator" w:id="0">
    <w:p w14:paraId="4B2E2A68" w14:textId="77777777" w:rsidR="0008341A" w:rsidRDefault="0008341A" w:rsidP="003E330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7216"/>
    <w:multiLevelType w:val="multilevel"/>
    <w:tmpl w:val="F328F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0DA2"/>
    <w:multiLevelType w:val="multilevel"/>
    <w:tmpl w:val="663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14D7C"/>
    <w:multiLevelType w:val="multilevel"/>
    <w:tmpl w:val="B8B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B1871"/>
    <w:multiLevelType w:val="multilevel"/>
    <w:tmpl w:val="C39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653E3"/>
    <w:multiLevelType w:val="multilevel"/>
    <w:tmpl w:val="049A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41516"/>
    <w:multiLevelType w:val="multilevel"/>
    <w:tmpl w:val="483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47BE"/>
    <w:multiLevelType w:val="multilevel"/>
    <w:tmpl w:val="115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873F9"/>
    <w:multiLevelType w:val="multilevel"/>
    <w:tmpl w:val="CC8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F3A84"/>
    <w:multiLevelType w:val="multilevel"/>
    <w:tmpl w:val="27F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C3AAE"/>
    <w:multiLevelType w:val="multilevel"/>
    <w:tmpl w:val="EAE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5EDA"/>
    <w:multiLevelType w:val="multilevel"/>
    <w:tmpl w:val="33046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13216"/>
    <w:multiLevelType w:val="multilevel"/>
    <w:tmpl w:val="4EC8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B5569"/>
    <w:multiLevelType w:val="multilevel"/>
    <w:tmpl w:val="C80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D550D"/>
    <w:multiLevelType w:val="multilevel"/>
    <w:tmpl w:val="19BC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B2E6C"/>
    <w:multiLevelType w:val="multilevel"/>
    <w:tmpl w:val="65C0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564BFE"/>
    <w:multiLevelType w:val="multilevel"/>
    <w:tmpl w:val="3F3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B34D8"/>
    <w:multiLevelType w:val="multilevel"/>
    <w:tmpl w:val="F72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168DA"/>
    <w:multiLevelType w:val="multilevel"/>
    <w:tmpl w:val="A3E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F3A58"/>
    <w:multiLevelType w:val="multilevel"/>
    <w:tmpl w:val="DE585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1F4E79"/>
    <w:multiLevelType w:val="multilevel"/>
    <w:tmpl w:val="5BC8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941F3"/>
    <w:multiLevelType w:val="multilevel"/>
    <w:tmpl w:val="9BC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E428C"/>
    <w:multiLevelType w:val="multilevel"/>
    <w:tmpl w:val="4C7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D00E3"/>
    <w:multiLevelType w:val="multilevel"/>
    <w:tmpl w:val="4AC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23552">
    <w:abstractNumId w:val="12"/>
  </w:num>
  <w:num w:numId="2" w16cid:durableId="513038744">
    <w:abstractNumId w:val="16"/>
  </w:num>
  <w:num w:numId="3" w16cid:durableId="142163758">
    <w:abstractNumId w:val="20"/>
  </w:num>
  <w:num w:numId="4" w16cid:durableId="534855534">
    <w:abstractNumId w:val="15"/>
  </w:num>
  <w:num w:numId="5" w16cid:durableId="362438302">
    <w:abstractNumId w:val="11"/>
  </w:num>
  <w:num w:numId="6" w16cid:durableId="1800955159">
    <w:abstractNumId w:val="18"/>
  </w:num>
  <w:num w:numId="7" w16cid:durableId="576594495">
    <w:abstractNumId w:val="21"/>
  </w:num>
  <w:num w:numId="8" w16cid:durableId="1809937352">
    <w:abstractNumId w:val="0"/>
  </w:num>
  <w:num w:numId="9" w16cid:durableId="131291994">
    <w:abstractNumId w:val="2"/>
  </w:num>
  <w:num w:numId="10" w16cid:durableId="72897809">
    <w:abstractNumId w:val="19"/>
  </w:num>
  <w:num w:numId="11" w16cid:durableId="1884366923">
    <w:abstractNumId w:val="10"/>
  </w:num>
  <w:num w:numId="12" w16cid:durableId="892079382">
    <w:abstractNumId w:val="22"/>
  </w:num>
  <w:num w:numId="13" w16cid:durableId="1780642477">
    <w:abstractNumId w:val="13"/>
  </w:num>
  <w:num w:numId="14" w16cid:durableId="55010769">
    <w:abstractNumId w:val="1"/>
  </w:num>
  <w:num w:numId="15" w16cid:durableId="1888255989">
    <w:abstractNumId w:val="7"/>
  </w:num>
  <w:num w:numId="16" w16cid:durableId="534774157">
    <w:abstractNumId w:val="5"/>
  </w:num>
  <w:num w:numId="17" w16cid:durableId="1926526884">
    <w:abstractNumId w:val="9"/>
  </w:num>
  <w:num w:numId="18" w16cid:durableId="376517018">
    <w:abstractNumId w:val="8"/>
  </w:num>
  <w:num w:numId="19" w16cid:durableId="1578636574">
    <w:abstractNumId w:val="3"/>
  </w:num>
  <w:num w:numId="20" w16cid:durableId="1761172426">
    <w:abstractNumId w:val="17"/>
  </w:num>
  <w:num w:numId="21" w16cid:durableId="306203773">
    <w:abstractNumId w:val="6"/>
  </w:num>
  <w:num w:numId="22" w16cid:durableId="466821164">
    <w:abstractNumId w:val="4"/>
  </w:num>
  <w:num w:numId="23" w16cid:durableId="1057320797">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119"/>
    <w:rsid w:val="00056B1F"/>
    <w:rsid w:val="0008341A"/>
    <w:rsid w:val="00134156"/>
    <w:rsid w:val="00154FF9"/>
    <w:rsid w:val="001B008C"/>
    <w:rsid w:val="002F3E3C"/>
    <w:rsid w:val="00332DD9"/>
    <w:rsid w:val="003A69CA"/>
    <w:rsid w:val="003D7414"/>
    <w:rsid w:val="003E330D"/>
    <w:rsid w:val="00526FD9"/>
    <w:rsid w:val="00565D3C"/>
    <w:rsid w:val="0059707A"/>
    <w:rsid w:val="0062514D"/>
    <w:rsid w:val="006A5CF5"/>
    <w:rsid w:val="006D48CA"/>
    <w:rsid w:val="00702727"/>
    <w:rsid w:val="007921C2"/>
    <w:rsid w:val="007D6A44"/>
    <w:rsid w:val="007E721C"/>
    <w:rsid w:val="00804119"/>
    <w:rsid w:val="00836B81"/>
    <w:rsid w:val="008B4062"/>
    <w:rsid w:val="008B53B9"/>
    <w:rsid w:val="009D4DE3"/>
    <w:rsid w:val="009E6326"/>
    <w:rsid w:val="00A87D55"/>
    <w:rsid w:val="00A90384"/>
    <w:rsid w:val="00BC0CE3"/>
    <w:rsid w:val="00BD4B17"/>
    <w:rsid w:val="00C855EE"/>
    <w:rsid w:val="00CB6BEB"/>
    <w:rsid w:val="00CC202D"/>
    <w:rsid w:val="00CC58A4"/>
    <w:rsid w:val="00CE066F"/>
    <w:rsid w:val="00CE67F7"/>
    <w:rsid w:val="00D06CFC"/>
    <w:rsid w:val="00D10787"/>
    <w:rsid w:val="00E300B7"/>
    <w:rsid w:val="00E6770E"/>
    <w:rsid w:val="00E931AA"/>
    <w:rsid w:val="00F53F2F"/>
    <w:rsid w:val="00FE4651"/>
    <w:rsid w:val="00FE6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FD20B"/>
  <w15:chartTrackingRefBased/>
  <w15:docId w15:val="{1B0437AE-BD4E-41A6-A5D6-3C2B9EE5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41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41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41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41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41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41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41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41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41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41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41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41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4119"/>
    <w:rPr>
      <w:rFonts w:cstheme="majorBidi"/>
      <w:color w:val="0F4761" w:themeColor="accent1" w:themeShade="BF"/>
      <w:sz w:val="28"/>
      <w:szCs w:val="28"/>
    </w:rPr>
  </w:style>
  <w:style w:type="character" w:customStyle="1" w:styleId="50">
    <w:name w:val="标题 5 字符"/>
    <w:basedOn w:val="a0"/>
    <w:link w:val="5"/>
    <w:uiPriority w:val="9"/>
    <w:semiHidden/>
    <w:rsid w:val="00804119"/>
    <w:rPr>
      <w:rFonts w:cstheme="majorBidi"/>
      <w:color w:val="0F4761" w:themeColor="accent1" w:themeShade="BF"/>
      <w:sz w:val="24"/>
    </w:rPr>
  </w:style>
  <w:style w:type="character" w:customStyle="1" w:styleId="60">
    <w:name w:val="标题 6 字符"/>
    <w:basedOn w:val="a0"/>
    <w:link w:val="6"/>
    <w:uiPriority w:val="9"/>
    <w:semiHidden/>
    <w:rsid w:val="00804119"/>
    <w:rPr>
      <w:rFonts w:cstheme="majorBidi"/>
      <w:b/>
      <w:bCs/>
      <w:color w:val="0F4761" w:themeColor="accent1" w:themeShade="BF"/>
    </w:rPr>
  </w:style>
  <w:style w:type="character" w:customStyle="1" w:styleId="70">
    <w:name w:val="标题 7 字符"/>
    <w:basedOn w:val="a0"/>
    <w:link w:val="7"/>
    <w:uiPriority w:val="9"/>
    <w:semiHidden/>
    <w:rsid w:val="00804119"/>
    <w:rPr>
      <w:rFonts w:cstheme="majorBidi"/>
      <w:b/>
      <w:bCs/>
      <w:color w:val="595959" w:themeColor="text1" w:themeTint="A6"/>
    </w:rPr>
  </w:style>
  <w:style w:type="character" w:customStyle="1" w:styleId="80">
    <w:name w:val="标题 8 字符"/>
    <w:basedOn w:val="a0"/>
    <w:link w:val="8"/>
    <w:uiPriority w:val="9"/>
    <w:semiHidden/>
    <w:rsid w:val="00804119"/>
    <w:rPr>
      <w:rFonts w:cstheme="majorBidi"/>
      <w:color w:val="595959" w:themeColor="text1" w:themeTint="A6"/>
    </w:rPr>
  </w:style>
  <w:style w:type="character" w:customStyle="1" w:styleId="90">
    <w:name w:val="标题 9 字符"/>
    <w:basedOn w:val="a0"/>
    <w:link w:val="9"/>
    <w:uiPriority w:val="9"/>
    <w:semiHidden/>
    <w:rsid w:val="00804119"/>
    <w:rPr>
      <w:rFonts w:eastAsiaTheme="majorEastAsia" w:cstheme="majorBidi"/>
      <w:color w:val="595959" w:themeColor="text1" w:themeTint="A6"/>
    </w:rPr>
  </w:style>
  <w:style w:type="paragraph" w:styleId="a3">
    <w:name w:val="Title"/>
    <w:basedOn w:val="a"/>
    <w:next w:val="a"/>
    <w:link w:val="a4"/>
    <w:uiPriority w:val="10"/>
    <w:qFormat/>
    <w:rsid w:val="008041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41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41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41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4119"/>
    <w:pPr>
      <w:spacing w:before="160"/>
      <w:jc w:val="center"/>
    </w:pPr>
    <w:rPr>
      <w:i/>
      <w:iCs/>
      <w:color w:val="404040" w:themeColor="text1" w:themeTint="BF"/>
    </w:rPr>
  </w:style>
  <w:style w:type="character" w:customStyle="1" w:styleId="a8">
    <w:name w:val="引用 字符"/>
    <w:basedOn w:val="a0"/>
    <w:link w:val="a7"/>
    <w:uiPriority w:val="29"/>
    <w:rsid w:val="00804119"/>
    <w:rPr>
      <w:i/>
      <w:iCs/>
      <w:color w:val="404040" w:themeColor="text1" w:themeTint="BF"/>
    </w:rPr>
  </w:style>
  <w:style w:type="paragraph" w:styleId="a9">
    <w:name w:val="List Paragraph"/>
    <w:basedOn w:val="a"/>
    <w:uiPriority w:val="34"/>
    <w:qFormat/>
    <w:rsid w:val="00804119"/>
    <w:pPr>
      <w:ind w:left="720"/>
      <w:contextualSpacing/>
    </w:pPr>
  </w:style>
  <w:style w:type="character" w:styleId="aa">
    <w:name w:val="Intense Emphasis"/>
    <w:basedOn w:val="a0"/>
    <w:uiPriority w:val="21"/>
    <w:qFormat/>
    <w:rsid w:val="00804119"/>
    <w:rPr>
      <w:i/>
      <w:iCs/>
      <w:color w:val="0F4761" w:themeColor="accent1" w:themeShade="BF"/>
    </w:rPr>
  </w:style>
  <w:style w:type="paragraph" w:styleId="ab">
    <w:name w:val="Intense Quote"/>
    <w:basedOn w:val="a"/>
    <w:next w:val="a"/>
    <w:link w:val="ac"/>
    <w:uiPriority w:val="30"/>
    <w:qFormat/>
    <w:rsid w:val="00804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4119"/>
    <w:rPr>
      <w:i/>
      <w:iCs/>
      <w:color w:val="0F4761" w:themeColor="accent1" w:themeShade="BF"/>
    </w:rPr>
  </w:style>
  <w:style w:type="character" w:styleId="ad">
    <w:name w:val="Intense Reference"/>
    <w:basedOn w:val="a0"/>
    <w:uiPriority w:val="32"/>
    <w:qFormat/>
    <w:rsid w:val="00804119"/>
    <w:rPr>
      <w:b/>
      <w:bCs/>
      <w:smallCaps/>
      <w:color w:val="0F4761" w:themeColor="accent1" w:themeShade="BF"/>
      <w:spacing w:val="5"/>
    </w:rPr>
  </w:style>
  <w:style w:type="character" w:styleId="ae">
    <w:name w:val="Hyperlink"/>
    <w:basedOn w:val="a0"/>
    <w:uiPriority w:val="99"/>
    <w:unhideWhenUsed/>
    <w:rsid w:val="00CE066F"/>
    <w:rPr>
      <w:color w:val="467886" w:themeColor="hyperlink"/>
      <w:u w:val="single"/>
    </w:rPr>
  </w:style>
  <w:style w:type="character" w:styleId="af">
    <w:name w:val="Unresolved Mention"/>
    <w:basedOn w:val="a0"/>
    <w:uiPriority w:val="99"/>
    <w:semiHidden/>
    <w:unhideWhenUsed/>
    <w:rsid w:val="00CE066F"/>
    <w:rPr>
      <w:color w:val="605E5C"/>
      <w:shd w:val="clear" w:color="auto" w:fill="E1DFDD"/>
    </w:rPr>
  </w:style>
  <w:style w:type="paragraph" w:styleId="af0">
    <w:name w:val="header"/>
    <w:basedOn w:val="a"/>
    <w:link w:val="af1"/>
    <w:uiPriority w:val="99"/>
    <w:unhideWhenUsed/>
    <w:rsid w:val="003E330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3E330D"/>
    <w:rPr>
      <w:sz w:val="18"/>
      <w:szCs w:val="18"/>
    </w:rPr>
  </w:style>
  <w:style w:type="paragraph" w:styleId="af2">
    <w:name w:val="footer"/>
    <w:basedOn w:val="a"/>
    <w:link w:val="af3"/>
    <w:uiPriority w:val="99"/>
    <w:unhideWhenUsed/>
    <w:rsid w:val="003E330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3E33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71568">
      <w:bodyDiv w:val="1"/>
      <w:marLeft w:val="0"/>
      <w:marRight w:val="0"/>
      <w:marTop w:val="0"/>
      <w:marBottom w:val="0"/>
      <w:divBdr>
        <w:top w:val="none" w:sz="0" w:space="0" w:color="auto"/>
        <w:left w:val="none" w:sz="0" w:space="0" w:color="auto"/>
        <w:bottom w:val="none" w:sz="0" w:space="0" w:color="auto"/>
        <w:right w:val="none" w:sz="0" w:space="0" w:color="auto"/>
      </w:divBdr>
      <w:divsChild>
        <w:div w:id="132528063">
          <w:marLeft w:val="0"/>
          <w:marRight w:val="0"/>
          <w:marTop w:val="240"/>
          <w:marBottom w:val="165"/>
          <w:divBdr>
            <w:top w:val="none" w:sz="0" w:space="0" w:color="auto"/>
            <w:left w:val="none" w:sz="0" w:space="0" w:color="auto"/>
            <w:bottom w:val="none" w:sz="0" w:space="0" w:color="auto"/>
            <w:right w:val="none" w:sz="0" w:space="0" w:color="auto"/>
          </w:divBdr>
          <w:divsChild>
            <w:div w:id="879903599">
              <w:marLeft w:val="0"/>
              <w:marRight w:val="0"/>
              <w:marTop w:val="0"/>
              <w:marBottom w:val="0"/>
              <w:divBdr>
                <w:top w:val="none" w:sz="0" w:space="0" w:color="auto"/>
                <w:left w:val="none" w:sz="0" w:space="0" w:color="auto"/>
                <w:bottom w:val="none" w:sz="0" w:space="0" w:color="auto"/>
                <w:right w:val="none" w:sz="0" w:space="0" w:color="auto"/>
              </w:divBdr>
              <w:divsChild>
                <w:div w:id="2039430773">
                  <w:marLeft w:val="0"/>
                  <w:marRight w:val="0"/>
                  <w:marTop w:val="0"/>
                  <w:marBottom w:val="0"/>
                  <w:divBdr>
                    <w:top w:val="none" w:sz="0" w:space="0" w:color="auto"/>
                    <w:left w:val="none" w:sz="0" w:space="0" w:color="auto"/>
                    <w:bottom w:val="none" w:sz="0" w:space="0" w:color="auto"/>
                    <w:right w:val="none" w:sz="0" w:space="0" w:color="auto"/>
                  </w:divBdr>
                  <w:divsChild>
                    <w:div w:id="508837712">
                      <w:marLeft w:val="0"/>
                      <w:marRight w:val="0"/>
                      <w:marTop w:val="0"/>
                      <w:marBottom w:val="0"/>
                      <w:divBdr>
                        <w:top w:val="none" w:sz="0" w:space="0" w:color="auto"/>
                        <w:left w:val="none" w:sz="0" w:space="0" w:color="auto"/>
                        <w:bottom w:val="none" w:sz="0" w:space="0" w:color="auto"/>
                        <w:right w:val="none" w:sz="0" w:space="0" w:color="auto"/>
                      </w:divBdr>
                      <w:divsChild>
                        <w:div w:id="38210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3180">
          <w:marLeft w:val="0"/>
          <w:marRight w:val="0"/>
          <w:marTop w:val="0"/>
          <w:marBottom w:val="0"/>
          <w:divBdr>
            <w:top w:val="none" w:sz="0" w:space="0" w:color="auto"/>
            <w:left w:val="none" w:sz="0" w:space="0" w:color="auto"/>
            <w:bottom w:val="none" w:sz="0" w:space="0" w:color="auto"/>
            <w:right w:val="none" w:sz="0" w:space="0" w:color="auto"/>
          </w:divBdr>
        </w:div>
        <w:div w:id="340813816">
          <w:marLeft w:val="0"/>
          <w:marRight w:val="0"/>
          <w:marTop w:val="0"/>
          <w:marBottom w:val="0"/>
          <w:divBdr>
            <w:top w:val="none" w:sz="0" w:space="0" w:color="auto"/>
            <w:left w:val="none" w:sz="0" w:space="0" w:color="auto"/>
            <w:bottom w:val="none" w:sz="0" w:space="0" w:color="auto"/>
            <w:right w:val="none" w:sz="0" w:space="0" w:color="auto"/>
          </w:divBdr>
        </w:div>
        <w:div w:id="344597356">
          <w:blockQuote w:val="1"/>
          <w:marLeft w:val="0"/>
          <w:marRight w:val="0"/>
          <w:marTop w:val="240"/>
          <w:marBottom w:val="0"/>
          <w:divBdr>
            <w:top w:val="none" w:sz="0" w:space="0" w:color="auto"/>
            <w:left w:val="single" w:sz="8" w:space="11" w:color="ADB2B8"/>
            <w:bottom w:val="none" w:sz="0" w:space="0" w:color="auto"/>
            <w:right w:val="none" w:sz="0" w:space="0" w:color="auto"/>
          </w:divBdr>
        </w:div>
        <w:div w:id="463352084">
          <w:marLeft w:val="0"/>
          <w:marRight w:val="0"/>
          <w:marTop w:val="0"/>
          <w:marBottom w:val="0"/>
          <w:divBdr>
            <w:top w:val="none" w:sz="0" w:space="0" w:color="auto"/>
            <w:left w:val="none" w:sz="0" w:space="0" w:color="auto"/>
            <w:bottom w:val="none" w:sz="0" w:space="0" w:color="auto"/>
            <w:right w:val="none" w:sz="0" w:space="0" w:color="auto"/>
          </w:divBdr>
        </w:div>
        <w:div w:id="655063674">
          <w:marLeft w:val="0"/>
          <w:marRight w:val="0"/>
          <w:marTop w:val="240"/>
          <w:marBottom w:val="165"/>
          <w:divBdr>
            <w:top w:val="none" w:sz="0" w:space="0" w:color="auto"/>
            <w:left w:val="none" w:sz="0" w:space="0" w:color="auto"/>
            <w:bottom w:val="none" w:sz="0" w:space="0" w:color="auto"/>
            <w:right w:val="none" w:sz="0" w:space="0" w:color="auto"/>
          </w:divBdr>
          <w:divsChild>
            <w:div w:id="1394231339">
              <w:marLeft w:val="0"/>
              <w:marRight w:val="0"/>
              <w:marTop w:val="0"/>
              <w:marBottom w:val="0"/>
              <w:divBdr>
                <w:top w:val="none" w:sz="0" w:space="0" w:color="auto"/>
                <w:left w:val="none" w:sz="0" w:space="0" w:color="auto"/>
                <w:bottom w:val="none" w:sz="0" w:space="0" w:color="auto"/>
                <w:right w:val="none" w:sz="0" w:space="0" w:color="auto"/>
              </w:divBdr>
              <w:divsChild>
                <w:div w:id="1377503608">
                  <w:marLeft w:val="0"/>
                  <w:marRight w:val="0"/>
                  <w:marTop w:val="0"/>
                  <w:marBottom w:val="0"/>
                  <w:divBdr>
                    <w:top w:val="none" w:sz="0" w:space="0" w:color="auto"/>
                    <w:left w:val="none" w:sz="0" w:space="0" w:color="auto"/>
                    <w:bottom w:val="none" w:sz="0" w:space="0" w:color="auto"/>
                    <w:right w:val="none" w:sz="0" w:space="0" w:color="auto"/>
                  </w:divBdr>
                  <w:divsChild>
                    <w:div w:id="2100906385">
                      <w:marLeft w:val="0"/>
                      <w:marRight w:val="0"/>
                      <w:marTop w:val="0"/>
                      <w:marBottom w:val="0"/>
                      <w:divBdr>
                        <w:top w:val="none" w:sz="0" w:space="0" w:color="auto"/>
                        <w:left w:val="none" w:sz="0" w:space="0" w:color="auto"/>
                        <w:bottom w:val="none" w:sz="0" w:space="0" w:color="auto"/>
                        <w:right w:val="none" w:sz="0" w:space="0" w:color="auto"/>
                      </w:divBdr>
                      <w:divsChild>
                        <w:div w:id="16593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17658">
          <w:marLeft w:val="0"/>
          <w:marRight w:val="0"/>
          <w:marTop w:val="240"/>
          <w:marBottom w:val="165"/>
          <w:divBdr>
            <w:top w:val="none" w:sz="0" w:space="0" w:color="auto"/>
            <w:left w:val="none" w:sz="0" w:space="0" w:color="auto"/>
            <w:bottom w:val="none" w:sz="0" w:space="0" w:color="auto"/>
            <w:right w:val="none" w:sz="0" w:space="0" w:color="auto"/>
          </w:divBdr>
          <w:divsChild>
            <w:div w:id="152334993">
              <w:marLeft w:val="0"/>
              <w:marRight w:val="0"/>
              <w:marTop w:val="0"/>
              <w:marBottom w:val="0"/>
              <w:divBdr>
                <w:top w:val="none" w:sz="0" w:space="0" w:color="auto"/>
                <w:left w:val="none" w:sz="0" w:space="0" w:color="auto"/>
                <w:bottom w:val="none" w:sz="0" w:space="0" w:color="auto"/>
                <w:right w:val="none" w:sz="0" w:space="0" w:color="auto"/>
              </w:divBdr>
              <w:divsChild>
                <w:div w:id="1811290227">
                  <w:marLeft w:val="0"/>
                  <w:marRight w:val="0"/>
                  <w:marTop w:val="0"/>
                  <w:marBottom w:val="0"/>
                  <w:divBdr>
                    <w:top w:val="none" w:sz="0" w:space="0" w:color="auto"/>
                    <w:left w:val="none" w:sz="0" w:space="0" w:color="auto"/>
                    <w:bottom w:val="none" w:sz="0" w:space="0" w:color="auto"/>
                    <w:right w:val="none" w:sz="0" w:space="0" w:color="auto"/>
                  </w:divBdr>
                  <w:divsChild>
                    <w:div w:id="1242136117">
                      <w:marLeft w:val="0"/>
                      <w:marRight w:val="0"/>
                      <w:marTop w:val="0"/>
                      <w:marBottom w:val="0"/>
                      <w:divBdr>
                        <w:top w:val="none" w:sz="0" w:space="0" w:color="auto"/>
                        <w:left w:val="none" w:sz="0" w:space="0" w:color="auto"/>
                        <w:bottom w:val="none" w:sz="0" w:space="0" w:color="auto"/>
                        <w:right w:val="none" w:sz="0" w:space="0" w:color="auto"/>
                      </w:divBdr>
                      <w:divsChild>
                        <w:div w:id="14882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31874">
          <w:marLeft w:val="0"/>
          <w:marRight w:val="0"/>
          <w:marTop w:val="0"/>
          <w:marBottom w:val="0"/>
          <w:divBdr>
            <w:top w:val="none" w:sz="0" w:space="0" w:color="auto"/>
            <w:left w:val="none" w:sz="0" w:space="0" w:color="auto"/>
            <w:bottom w:val="none" w:sz="0" w:space="0" w:color="auto"/>
            <w:right w:val="none" w:sz="0" w:space="0" w:color="auto"/>
          </w:divBdr>
        </w:div>
        <w:div w:id="1183318594">
          <w:marLeft w:val="0"/>
          <w:marRight w:val="0"/>
          <w:marTop w:val="0"/>
          <w:marBottom w:val="0"/>
          <w:divBdr>
            <w:top w:val="none" w:sz="0" w:space="0" w:color="auto"/>
            <w:left w:val="none" w:sz="0" w:space="0" w:color="auto"/>
            <w:bottom w:val="none" w:sz="0" w:space="0" w:color="auto"/>
            <w:right w:val="none" w:sz="0" w:space="0" w:color="auto"/>
          </w:divBdr>
        </w:div>
        <w:div w:id="1386828180">
          <w:marLeft w:val="0"/>
          <w:marRight w:val="0"/>
          <w:marTop w:val="0"/>
          <w:marBottom w:val="0"/>
          <w:divBdr>
            <w:top w:val="none" w:sz="0" w:space="0" w:color="auto"/>
            <w:left w:val="none" w:sz="0" w:space="0" w:color="auto"/>
            <w:bottom w:val="none" w:sz="0" w:space="0" w:color="auto"/>
            <w:right w:val="none" w:sz="0" w:space="0" w:color="auto"/>
          </w:divBdr>
        </w:div>
        <w:div w:id="1559709414">
          <w:marLeft w:val="0"/>
          <w:marRight w:val="0"/>
          <w:marTop w:val="0"/>
          <w:marBottom w:val="0"/>
          <w:divBdr>
            <w:top w:val="none" w:sz="0" w:space="0" w:color="auto"/>
            <w:left w:val="none" w:sz="0" w:space="0" w:color="auto"/>
            <w:bottom w:val="none" w:sz="0" w:space="0" w:color="auto"/>
            <w:right w:val="none" w:sz="0" w:space="0" w:color="auto"/>
          </w:divBdr>
        </w:div>
        <w:div w:id="1584950178">
          <w:marLeft w:val="0"/>
          <w:marRight w:val="0"/>
          <w:marTop w:val="240"/>
          <w:marBottom w:val="165"/>
          <w:divBdr>
            <w:top w:val="none" w:sz="0" w:space="0" w:color="auto"/>
            <w:left w:val="none" w:sz="0" w:space="0" w:color="auto"/>
            <w:bottom w:val="none" w:sz="0" w:space="0" w:color="auto"/>
            <w:right w:val="none" w:sz="0" w:space="0" w:color="auto"/>
          </w:divBdr>
          <w:divsChild>
            <w:div w:id="1580023798">
              <w:marLeft w:val="0"/>
              <w:marRight w:val="0"/>
              <w:marTop w:val="0"/>
              <w:marBottom w:val="0"/>
              <w:divBdr>
                <w:top w:val="none" w:sz="0" w:space="0" w:color="auto"/>
                <w:left w:val="none" w:sz="0" w:space="0" w:color="auto"/>
                <w:bottom w:val="none" w:sz="0" w:space="0" w:color="auto"/>
                <w:right w:val="none" w:sz="0" w:space="0" w:color="auto"/>
              </w:divBdr>
              <w:divsChild>
                <w:div w:id="2066447931">
                  <w:marLeft w:val="0"/>
                  <w:marRight w:val="0"/>
                  <w:marTop w:val="0"/>
                  <w:marBottom w:val="0"/>
                  <w:divBdr>
                    <w:top w:val="none" w:sz="0" w:space="0" w:color="auto"/>
                    <w:left w:val="none" w:sz="0" w:space="0" w:color="auto"/>
                    <w:bottom w:val="none" w:sz="0" w:space="0" w:color="auto"/>
                    <w:right w:val="none" w:sz="0" w:space="0" w:color="auto"/>
                  </w:divBdr>
                  <w:divsChild>
                    <w:div w:id="414591095">
                      <w:marLeft w:val="0"/>
                      <w:marRight w:val="0"/>
                      <w:marTop w:val="0"/>
                      <w:marBottom w:val="0"/>
                      <w:divBdr>
                        <w:top w:val="none" w:sz="0" w:space="0" w:color="auto"/>
                        <w:left w:val="none" w:sz="0" w:space="0" w:color="auto"/>
                        <w:bottom w:val="none" w:sz="0" w:space="0" w:color="auto"/>
                        <w:right w:val="none" w:sz="0" w:space="0" w:color="auto"/>
                      </w:divBdr>
                      <w:divsChild>
                        <w:div w:id="117395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99800">
          <w:marLeft w:val="0"/>
          <w:marRight w:val="0"/>
          <w:marTop w:val="0"/>
          <w:marBottom w:val="0"/>
          <w:divBdr>
            <w:top w:val="none" w:sz="0" w:space="0" w:color="auto"/>
            <w:left w:val="none" w:sz="0" w:space="0" w:color="auto"/>
            <w:bottom w:val="none" w:sz="0" w:space="0" w:color="auto"/>
            <w:right w:val="none" w:sz="0" w:space="0" w:color="auto"/>
          </w:divBdr>
        </w:div>
        <w:div w:id="1859853539">
          <w:blockQuote w:val="1"/>
          <w:marLeft w:val="0"/>
          <w:marRight w:val="0"/>
          <w:marTop w:val="240"/>
          <w:marBottom w:val="0"/>
          <w:divBdr>
            <w:top w:val="none" w:sz="0" w:space="0" w:color="auto"/>
            <w:left w:val="single" w:sz="8" w:space="11" w:color="ADB2B8"/>
            <w:bottom w:val="none" w:sz="0" w:space="0" w:color="auto"/>
            <w:right w:val="none" w:sz="0" w:space="0" w:color="auto"/>
          </w:divBdr>
        </w:div>
        <w:div w:id="2026471388">
          <w:marLeft w:val="0"/>
          <w:marRight w:val="0"/>
          <w:marTop w:val="240"/>
          <w:marBottom w:val="165"/>
          <w:divBdr>
            <w:top w:val="none" w:sz="0" w:space="0" w:color="auto"/>
            <w:left w:val="none" w:sz="0" w:space="0" w:color="auto"/>
            <w:bottom w:val="none" w:sz="0" w:space="0" w:color="auto"/>
            <w:right w:val="none" w:sz="0" w:space="0" w:color="auto"/>
          </w:divBdr>
          <w:divsChild>
            <w:div w:id="1600525463">
              <w:marLeft w:val="0"/>
              <w:marRight w:val="0"/>
              <w:marTop w:val="0"/>
              <w:marBottom w:val="0"/>
              <w:divBdr>
                <w:top w:val="none" w:sz="0" w:space="0" w:color="auto"/>
                <w:left w:val="none" w:sz="0" w:space="0" w:color="auto"/>
                <w:bottom w:val="none" w:sz="0" w:space="0" w:color="auto"/>
                <w:right w:val="none" w:sz="0" w:space="0" w:color="auto"/>
              </w:divBdr>
              <w:divsChild>
                <w:div w:id="957224433">
                  <w:marLeft w:val="0"/>
                  <w:marRight w:val="0"/>
                  <w:marTop w:val="0"/>
                  <w:marBottom w:val="0"/>
                  <w:divBdr>
                    <w:top w:val="none" w:sz="0" w:space="0" w:color="auto"/>
                    <w:left w:val="none" w:sz="0" w:space="0" w:color="auto"/>
                    <w:bottom w:val="none" w:sz="0" w:space="0" w:color="auto"/>
                    <w:right w:val="none" w:sz="0" w:space="0" w:color="auto"/>
                  </w:divBdr>
                  <w:divsChild>
                    <w:div w:id="151289673">
                      <w:marLeft w:val="0"/>
                      <w:marRight w:val="0"/>
                      <w:marTop w:val="0"/>
                      <w:marBottom w:val="0"/>
                      <w:divBdr>
                        <w:top w:val="none" w:sz="0" w:space="0" w:color="auto"/>
                        <w:left w:val="none" w:sz="0" w:space="0" w:color="auto"/>
                        <w:bottom w:val="none" w:sz="0" w:space="0" w:color="auto"/>
                        <w:right w:val="none" w:sz="0" w:space="0" w:color="auto"/>
                      </w:divBdr>
                      <w:divsChild>
                        <w:div w:id="11922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635892">
          <w:marLeft w:val="0"/>
          <w:marRight w:val="0"/>
          <w:marTop w:val="240"/>
          <w:marBottom w:val="165"/>
          <w:divBdr>
            <w:top w:val="none" w:sz="0" w:space="0" w:color="auto"/>
            <w:left w:val="none" w:sz="0" w:space="0" w:color="auto"/>
            <w:bottom w:val="none" w:sz="0" w:space="0" w:color="auto"/>
            <w:right w:val="none" w:sz="0" w:space="0" w:color="auto"/>
          </w:divBdr>
          <w:divsChild>
            <w:div w:id="1959212142">
              <w:marLeft w:val="0"/>
              <w:marRight w:val="0"/>
              <w:marTop w:val="0"/>
              <w:marBottom w:val="0"/>
              <w:divBdr>
                <w:top w:val="none" w:sz="0" w:space="0" w:color="auto"/>
                <w:left w:val="none" w:sz="0" w:space="0" w:color="auto"/>
                <w:bottom w:val="none" w:sz="0" w:space="0" w:color="auto"/>
                <w:right w:val="none" w:sz="0" w:space="0" w:color="auto"/>
              </w:divBdr>
              <w:divsChild>
                <w:div w:id="1745300696">
                  <w:marLeft w:val="0"/>
                  <w:marRight w:val="0"/>
                  <w:marTop w:val="0"/>
                  <w:marBottom w:val="0"/>
                  <w:divBdr>
                    <w:top w:val="none" w:sz="0" w:space="0" w:color="auto"/>
                    <w:left w:val="none" w:sz="0" w:space="0" w:color="auto"/>
                    <w:bottom w:val="none" w:sz="0" w:space="0" w:color="auto"/>
                    <w:right w:val="none" w:sz="0" w:space="0" w:color="auto"/>
                  </w:divBdr>
                  <w:divsChild>
                    <w:div w:id="1310330937">
                      <w:marLeft w:val="0"/>
                      <w:marRight w:val="0"/>
                      <w:marTop w:val="0"/>
                      <w:marBottom w:val="0"/>
                      <w:divBdr>
                        <w:top w:val="none" w:sz="0" w:space="0" w:color="auto"/>
                        <w:left w:val="none" w:sz="0" w:space="0" w:color="auto"/>
                        <w:bottom w:val="none" w:sz="0" w:space="0" w:color="auto"/>
                        <w:right w:val="none" w:sz="0" w:space="0" w:color="auto"/>
                      </w:divBdr>
                      <w:divsChild>
                        <w:div w:id="10675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799477">
          <w:marLeft w:val="0"/>
          <w:marRight w:val="0"/>
          <w:marTop w:val="240"/>
          <w:marBottom w:val="165"/>
          <w:divBdr>
            <w:top w:val="none" w:sz="0" w:space="0" w:color="auto"/>
            <w:left w:val="none" w:sz="0" w:space="0" w:color="auto"/>
            <w:bottom w:val="none" w:sz="0" w:space="0" w:color="auto"/>
            <w:right w:val="none" w:sz="0" w:space="0" w:color="auto"/>
          </w:divBdr>
          <w:divsChild>
            <w:div w:id="638607590">
              <w:marLeft w:val="0"/>
              <w:marRight w:val="0"/>
              <w:marTop w:val="0"/>
              <w:marBottom w:val="0"/>
              <w:divBdr>
                <w:top w:val="none" w:sz="0" w:space="0" w:color="auto"/>
                <w:left w:val="none" w:sz="0" w:space="0" w:color="auto"/>
                <w:bottom w:val="none" w:sz="0" w:space="0" w:color="auto"/>
                <w:right w:val="none" w:sz="0" w:space="0" w:color="auto"/>
              </w:divBdr>
              <w:divsChild>
                <w:div w:id="794101888">
                  <w:marLeft w:val="0"/>
                  <w:marRight w:val="0"/>
                  <w:marTop w:val="0"/>
                  <w:marBottom w:val="0"/>
                  <w:divBdr>
                    <w:top w:val="none" w:sz="0" w:space="0" w:color="auto"/>
                    <w:left w:val="none" w:sz="0" w:space="0" w:color="auto"/>
                    <w:bottom w:val="none" w:sz="0" w:space="0" w:color="auto"/>
                    <w:right w:val="none" w:sz="0" w:space="0" w:color="auto"/>
                  </w:divBdr>
                  <w:divsChild>
                    <w:div w:id="1834637376">
                      <w:marLeft w:val="0"/>
                      <w:marRight w:val="0"/>
                      <w:marTop w:val="0"/>
                      <w:marBottom w:val="0"/>
                      <w:divBdr>
                        <w:top w:val="none" w:sz="0" w:space="0" w:color="auto"/>
                        <w:left w:val="none" w:sz="0" w:space="0" w:color="auto"/>
                        <w:bottom w:val="none" w:sz="0" w:space="0" w:color="auto"/>
                        <w:right w:val="none" w:sz="0" w:space="0" w:color="auto"/>
                      </w:divBdr>
                      <w:divsChild>
                        <w:div w:id="21824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010695">
          <w:marLeft w:val="0"/>
          <w:marRight w:val="0"/>
          <w:marTop w:val="0"/>
          <w:marBottom w:val="0"/>
          <w:divBdr>
            <w:top w:val="none" w:sz="0" w:space="0" w:color="auto"/>
            <w:left w:val="none" w:sz="0" w:space="0" w:color="auto"/>
            <w:bottom w:val="none" w:sz="0" w:space="0" w:color="auto"/>
            <w:right w:val="none" w:sz="0" w:space="0" w:color="auto"/>
          </w:divBdr>
        </w:div>
        <w:div w:id="2142725333">
          <w:marLeft w:val="0"/>
          <w:marRight w:val="0"/>
          <w:marTop w:val="240"/>
          <w:marBottom w:val="165"/>
          <w:divBdr>
            <w:top w:val="none" w:sz="0" w:space="0" w:color="auto"/>
            <w:left w:val="none" w:sz="0" w:space="0" w:color="auto"/>
            <w:bottom w:val="none" w:sz="0" w:space="0" w:color="auto"/>
            <w:right w:val="none" w:sz="0" w:space="0" w:color="auto"/>
          </w:divBdr>
          <w:divsChild>
            <w:div w:id="877083298">
              <w:marLeft w:val="0"/>
              <w:marRight w:val="0"/>
              <w:marTop w:val="0"/>
              <w:marBottom w:val="0"/>
              <w:divBdr>
                <w:top w:val="none" w:sz="0" w:space="0" w:color="auto"/>
                <w:left w:val="none" w:sz="0" w:space="0" w:color="auto"/>
                <w:bottom w:val="none" w:sz="0" w:space="0" w:color="auto"/>
                <w:right w:val="none" w:sz="0" w:space="0" w:color="auto"/>
              </w:divBdr>
              <w:divsChild>
                <w:div w:id="439766043">
                  <w:marLeft w:val="0"/>
                  <w:marRight w:val="0"/>
                  <w:marTop w:val="0"/>
                  <w:marBottom w:val="0"/>
                  <w:divBdr>
                    <w:top w:val="none" w:sz="0" w:space="0" w:color="auto"/>
                    <w:left w:val="none" w:sz="0" w:space="0" w:color="auto"/>
                    <w:bottom w:val="none" w:sz="0" w:space="0" w:color="auto"/>
                    <w:right w:val="none" w:sz="0" w:space="0" w:color="auto"/>
                  </w:divBdr>
                  <w:divsChild>
                    <w:div w:id="920286794">
                      <w:marLeft w:val="0"/>
                      <w:marRight w:val="0"/>
                      <w:marTop w:val="0"/>
                      <w:marBottom w:val="0"/>
                      <w:divBdr>
                        <w:top w:val="none" w:sz="0" w:space="0" w:color="auto"/>
                        <w:left w:val="none" w:sz="0" w:space="0" w:color="auto"/>
                        <w:bottom w:val="none" w:sz="0" w:space="0" w:color="auto"/>
                        <w:right w:val="none" w:sz="0" w:space="0" w:color="auto"/>
                      </w:divBdr>
                      <w:divsChild>
                        <w:div w:id="11670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7515">
      <w:bodyDiv w:val="1"/>
      <w:marLeft w:val="0"/>
      <w:marRight w:val="0"/>
      <w:marTop w:val="0"/>
      <w:marBottom w:val="0"/>
      <w:divBdr>
        <w:top w:val="none" w:sz="0" w:space="0" w:color="auto"/>
        <w:left w:val="none" w:sz="0" w:space="0" w:color="auto"/>
        <w:bottom w:val="none" w:sz="0" w:space="0" w:color="auto"/>
        <w:right w:val="none" w:sz="0" w:space="0" w:color="auto"/>
      </w:divBdr>
      <w:divsChild>
        <w:div w:id="85730734">
          <w:marLeft w:val="0"/>
          <w:marRight w:val="0"/>
          <w:marTop w:val="240"/>
          <w:marBottom w:val="165"/>
          <w:divBdr>
            <w:top w:val="none" w:sz="0" w:space="0" w:color="auto"/>
            <w:left w:val="none" w:sz="0" w:space="0" w:color="auto"/>
            <w:bottom w:val="none" w:sz="0" w:space="0" w:color="auto"/>
            <w:right w:val="none" w:sz="0" w:space="0" w:color="auto"/>
          </w:divBdr>
          <w:divsChild>
            <w:div w:id="1796873288">
              <w:marLeft w:val="0"/>
              <w:marRight w:val="0"/>
              <w:marTop w:val="0"/>
              <w:marBottom w:val="0"/>
              <w:divBdr>
                <w:top w:val="none" w:sz="0" w:space="0" w:color="auto"/>
                <w:left w:val="none" w:sz="0" w:space="0" w:color="auto"/>
                <w:bottom w:val="none" w:sz="0" w:space="0" w:color="auto"/>
                <w:right w:val="none" w:sz="0" w:space="0" w:color="auto"/>
              </w:divBdr>
              <w:divsChild>
                <w:div w:id="1489127261">
                  <w:marLeft w:val="0"/>
                  <w:marRight w:val="0"/>
                  <w:marTop w:val="0"/>
                  <w:marBottom w:val="0"/>
                  <w:divBdr>
                    <w:top w:val="none" w:sz="0" w:space="0" w:color="auto"/>
                    <w:left w:val="none" w:sz="0" w:space="0" w:color="auto"/>
                    <w:bottom w:val="none" w:sz="0" w:space="0" w:color="auto"/>
                    <w:right w:val="none" w:sz="0" w:space="0" w:color="auto"/>
                  </w:divBdr>
                  <w:divsChild>
                    <w:div w:id="1566720797">
                      <w:marLeft w:val="0"/>
                      <w:marRight w:val="0"/>
                      <w:marTop w:val="0"/>
                      <w:marBottom w:val="0"/>
                      <w:divBdr>
                        <w:top w:val="none" w:sz="0" w:space="0" w:color="auto"/>
                        <w:left w:val="none" w:sz="0" w:space="0" w:color="auto"/>
                        <w:bottom w:val="none" w:sz="0" w:space="0" w:color="auto"/>
                        <w:right w:val="none" w:sz="0" w:space="0" w:color="auto"/>
                      </w:divBdr>
                      <w:divsChild>
                        <w:div w:id="15020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660">
          <w:marLeft w:val="0"/>
          <w:marRight w:val="0"/>
          <w:marTop w:val="0"/>
          <w:marBottom w:val="0"/>
          <w:divBdr>
            <w:top w:val="none" w:sz="0" w:space="0" w:color="auto"/>
            <w:left w:val="none" w:sz="0" w:space="0" w:color="auto"/>
            <w:bottom w:val="none" w:sz="0" w:space="0" w:color="auto"/>
            <w:right w:val="none" w:sz="0" w:space="0" w:color="auto"/>
          </w:divBdr>
        </w:div>
        <w:div w:id="132257938">
          <w:marLeft w:val="0"/>
          <w:marRight w:val="0"/>
          <w:marTop w:val="240"/>
          <w:marBottom w:val="165"/>
          <w:divBdr>
            <w:top w:val="none" w:sz="0" w:space="0" w:color="auto"/>
            <w:left w:val="none" w:sz="0" w:space="0" w:color="auto"/>
            <w:bottom w:val="none" w:sz="0" w:space="0" w:color="auto"/>
            <w:right w:val="none" w:sz="0" w:space="0" w:color="auto"/>
          </w:divBdr>
          <w:divsChild>
            <w:div w:id="1693996098">
              <w:marLeft w:val="0"/>
              <w:marRight w:val="0"/>
              <w:marTop w:val="0"/>
              <w:marBottom w:val="0"/>
              <w:divBdr>
                <w:top w:val="none" w:sz="0" w:space="0" w:color="auto"/>
                <w:left w:val="none" w:sz="0" w:space="0" w:color="auto"/>
                <w:bottom w:val="none" w:sz="0" w:space="0" w:color="auto"/>
                <w:right w:val="none" w:sz="0" w:space="0" w:color="auto"/>
              </w:divBdr>
              <w:divsChild>
                <w:div w:id="212934651">
                  <w:marLeft w:val="0"/>
                  <w:marRight w:val="0"/>
                  <w:marTop w:val="0"/>
                  <w:marBottom w:val="0"/>
                  <w:divBdr>
                    <w:top w:val="none" w:sz="0" w:space="0" w:color="auto"/>
                    <w:left w:val="none" w:sz="0" w:space="0" w:color="auto"/>
                    <w:bottom w:val="none" w:sz="0" w:space="0" w:color="auto"/>
                    <w:right w:val="none" w:sz="0" w:space="0" w:color="auto"/>
                  </w:divBdr>
                  <w:divsChild>
                    <w:div w:id="592126732">
                      <w:marLeft w:val="0"/>
                      <w:marRight w:val="0"/>
                      <w:marTop w:val="0"/>
                      <w:marBottom w:val="0"/>
                      <w:divBdr>
                        <w:top w:val="none" w:sz="0" w:space="0" w:color="auto"/>
                        <w:left w:val="none" w:sz="0" w:space="0" w:color="auto"/>
                        <w:bottom w:val="none" w:sz="0" w:space="0" w:color="auto"/>
                        <w:right w:val="none" w:sz="0" w:space="0" w:color="auto"/>
                      </w:divBdr>
                      <w:divsChild>
                        <w:div w:id="1390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2546">
          <w:marLeft w:val="0"/>
          <w:marRight w:val="0"/>
          <w:marTop w:val="0"/>
          <w:marBottom w:val="0"/>
          <w:divBdr>
            <w:top w:val="none" w:sz="0" w:space="0" w:color="auto"/>
            <w:left w:val="none" w:sz="0" w:space="0" w:color="auto"/>
            <w:bottom w:val="none" w:sz="0" w:space="0" w:color="auto"/>
            <w:right w:val="none" w:sz="0" w:space="0" w:color="auto"/>
          </w:divBdr>
        </w:div>
        <w:div w:id="189340941">
          <w:marLeft w:val="0"/>
          <w:marRight w:val="0"/>
          <w:marTop w:val="240"/>
          <w:marBottom w:val="165"/>
          <w:divBdr>
            <w:top w:val="none" w:sz="0" w:space="0" w:color="auto"/>
            <w:left w:val="none" w:sz="0" w:space="0" w:color="auto"/>
            <w:bottom w:val="none" w:sz="0" w:space="0" w:color="auto"/>
            <w:right w:val="none" w:sz="0" w:space="0" w:color="auto"/>
          </w:divBdr>
          <w:divsChild>
            <w:div w:id="624315324">
              <w:marLeft w:val="0"/>
              <w:marRight w:val="0"/>
              <w:marTop w:val="0"/>
              <w:marBottom w:val="0"/>
              <w:divBdr>
                <w:top w:val="none" w:sz="0" w:space="0" w:color="auto"/>
                <w:left w:val="none" w:sz="0" w:space="0" w:color="auto"/>
                <w:bottom w:val="none" w:sz="0" w:space="0" w:color="auto"/>
                <w:right w:val="none" w:sz="0" w:space="0" w:color="auto"/>
              </w:divBdr>
              <w:divsChild>
                <w:div w:id="1822231277">
                  <w:marLeft w:val="0"/>
                  <w:marRight w:val="0"/>
                  <w:marTop w:val="0"/>
                  <w:marBottom w:val="0"/>
                  <w:divBdr>
                    <w:top w:val="none" w:sz="0" w:space="0" w:color="auto"/>
                    <w:left w:val="none" w:sz="0" w:space="0" w:color="auto"/>
                    <w:bottom w:val="none" w:sz="0" w:space="0" w:color="auto"/>
                    <w:right w:val="none" w:sz="0" w:space="0" w:color="auto"/>
                  </w:divBdr>
                  <w:divsChild>
                    <w:div w:id="700978434">
                      <w:marLeft w:val="0"/>
                      <w:marRight w:val="0"/>
                      <w:marTop w:val="0"/>
                      <w:marBottom w:val="0"/>
                      <w:divBdr>
                        <w:top w:val="none" w:sz="0" w:space="0" w:color="auto"/>
                        <w:left w:val="none" w:sz="0" w:space="0" w:color="auto"/>
                        <w:bottom w:val="none" w:sz="0" w:space="0" w:color="auto"/>
                        <w:right w:val="none" w:sz="0" w:space="0" w:color="auto"/>
                      </w:divBdr>
                      <w:divsChild>
                        <w:div w:id="2824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47933">
          <w:marLeft w:val="0"/>
          <w:marRight w:val="0"/>
          <w:marTop w:val="0"/>
          <w:marBottom w:val="0"/>
          <w:divBdr>
            <w:top w:val="none" w:sz="0" w:space="0" w:color="auto"/>
            <w:left w:val="none" w:sz="0" w:space="0" w:color="auto"/>
            <w:bottom w:val="none" w:sz="0" w:space="0" w:color="auto"/>
            <w:right w:val="none" w:sz="0" w:space="0" w:color="auto"/>
          </w:divBdr>
        </w:div>
        <w:div w:id="271784904">
          <w:blockQuote w:val="1"/>
          <w:marLeft w:val="0"/>
          <w:marRight w:val="0"/>
          <w:marTop w:val="240"/>
          <w:marBottom w:val="0"/>
          <w:divBdr>
            <w:top w:val="none" w:sz="0" w:space="0" w:color="auto"/>
            <w:left w:val="single" w:sz="8" w:space="11" w:color="ADB2B8"/>
            <w:bottom w:val="none" w:sz="0" w:space="0" w:color="auto"/>
            <w:right w:val="none" w:sz="0" w:space="0" w:color="auto"/>
          </w:divBdr>
        </w:div>
        <w:div w:id="387388229">
          <w:marLeft w:val="0"/>
          <w:marRight w:val="0"/>
          <w:marTop w:val="240"/>
          <w:marBottom w:val="165"/>
          <w:divBdr>
            <w:top w:val="none" w:sz="0" w:space="0" w:color="auto"/>
            <w:left w:val="none" w:sz="0" w:space="0" w:color="auto"/>
            <w:bottom w:val="none" w:sz="0" w:space="0" w:color="auto"/>
            <w:right w:val="none" w:sz="0" w:space="0" w:color="auto"/>
          </w:divBdr>
          <w:divsChild>
            <w:div w:id="132873592">
              <w:marLeft w:val="0"/>
              <w:marRight w:val="0"/>
              <w:marTop w:val="0"/>
              <w:marBottom w:val="0"/>
              <w:divBdr>
                <w:top w:val="none" w:sz="0" w:space="0" w:color="auto"/>
                <w:left w:val="none" w:sz="0" w:space="0" w:color="auto"/>
                <w:bottom w:val="none" w:sz="0" w:space="0" w:color="auto"/>
                <w:right w:val="none" w:sz="0" w:space="0" w:color="auto"/>
              </w:divBdr>
              <w:divsChild>
                <w:div w:id="2142378339">
                  <w:marLeft w:val="0"/>
                  <w:marRight w:val="0"/>
                  <w:marTop w:val="0"/>
                  <w:marBottom w:val="0"/>
                  <w:divBdr>
                    <w:top w:val="none" w:sz="0" w:space="0" w:color="auto"/>
                    <w:left w:val="none" w:sz="0" w:space="0" w:color="auto"/>
                    <w:bottom w:val="none" w:sz="0" w:space="0" w:color="auto"/>
                    <w:right w:val="none" w:sz="0" w:space="0" w:color="auto"/>
                  </w:divBdr>
                  <w:divsChild>
                    <w:div w:id="1595243855">
                      <w:marLeft w:val="0"/>
                      <w:marRight w:val="0"/>
                      <w:marTop w:val="0"/>
                      <w:marBottom w:val="0"/>
                      <w:divBdr>
                        <w:top w:val="none" w:sz="0" w:space="0" w:color="auto"/>
                        <w:left w:val="none" w:sz="0" w:space="0" w:color="auto"/>
                        <w:bottom w:val="none" w:sz="0" w:space="0" w:color="auto"/>
                        <w:right w:val="none" w:sz="0" w:space="0" w:color="auto"/>
                      </w:divBdr>
                      <w:divsChild>
                        <w:div w:id="8945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86110">
          <w:marLeft w:val="0"/>
          <w:marRight w:val="0"/>
          <w:marTop w:val="240"/>
          <w:marBottom w:val="165"/>
          <w:divBdr>
            <w:top w:val="none" w:sz="0" w:space="0" w:color="auto"/>
            <w:left w:val="none" w:sz="0" w:space="0" w:color="auto"/>
            <w:bottom w:val="none" w:sz="0" w:space="0" w:color="auto"/>
            <w:right w:val="none" w:sz="0" w:space="0" w:color="auto"/>
          </w:divBdr>
          <w:divsChild>
            <w:div w:id="1432092810">
              <w:marLeft w:val="0"/>
              <w:marRight w:val="0"/>
              <w:marTop w:val="0"/>
              <w:marBottom w:val="0"/>
              <w:divBdr>
                <w:top w:val="none" w:sz="0" w:space="0" w:color="auto"/>
                <w:left w:val="none" w:sz="0" w:space="0" w:color="auto"/>
                <w:bottom w:val="none" w:sz="0" w:space="0" w:color="auto"/>
                <w:right w:val="none" w:sz="0" w:space="0" w:color="auto"/>
              </w:divBdr>
              <w:divsChild>
                <w:div w:id="83262935">
                  <w:marLeft w:val="0"/>
                  <w:marRight w:val="0"/>
                  <w:marTop w:val="0"/>
                  <w:marBottom w:val="0"/>
                  <w:divBdr>
                    <w:top w:val="none" w:sz="0" w:space="0" w:color="auto"/>
                    <w:left w:val="none" w:sz="0" w:space="0" w:color="auto"/>
                    <w:bottom w:val="none" w:sz="0" w:space="0" w:color="auto"/>
                    <w:right w:val="none" w:sz="0" w:space="0" w:color="auto"/>
                  </w:divBdr>
                  <w:divsChild>
                    <w:div w:id="1078862490">
                      <w:marLeft w:val="0"/>
                      <w:marRight w:val="0"/>
                      <w:marTop w:val="0"/>
                      <w:marBottom w:val="0"/>
                      <w:divBdr>
                        <w:top w:val="none" w:sz="0" w:space="0" w:color="auto"/>
                        <w:left w:val="none" w:sz="0" w:space="0" w:color="auto"/>
                        <w:bottom w:val="none" w:sz="0" w:space="0" w:color="auto"/>
                        <w:right w:val="none" w:sz="0" w:space="0" w:color="auto"/>
                      </w:divBdr>
                      <w:divsChild>
                        <w:div w:id="11849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49933">
          <w:marLeft w:val="0"/>
          <w:marRight w:val="0"/>
          <w:marTop w:val="0"/>
          <w:marBottom w:val="0"/>
          <w:divBdr>
            <w:top w:val="none" w:sz="0" w:space="0" w:color="auto"/>
            <w:left w:val="none" w:sz="0" w:space="0" w:color="auto"/>
            <w:bottom w:val="none" w:sz="0" w:space="0" w:color="auto"/>
            <w:right w:val="none" w:sz="0" w:space="0" w:color="auto"/>
          </w:divBdr>
        </w:div>
        <w:div w:id="1202523700">
          <w:marLeft w:val="0"/>
          <w:marRight w:val="0"/>
          <w:marTop w:val="0"/>
          <w:marBottom w:val="0"/>
          <w:divBdr>
            <w:top w:val="none" w:sz="0" w:space="0" w:color="auto"/>
            <w:left w:val="none" w:sz="0" w:space="0" w:color="auto"/>
            <w:bottom w:val="none" w:sz="0" w:space="0" w:color="auto"/>
            <w:right w:val="none" w:sz="0" w:space="0" w:color="auto"/>
          </w:divBdr>
        </w:div>
        <w:div w:id="1389066781">
          <w:marLeft w:val="0"/>
          <w:marRight w:val="0"/>
          <w:marTop w:val="0"/>
          <w:marBottom w:val="0"/>
          <w:divBdr>
            <w:top w:val="none" w:sz="0" w:space="0" w:color="auto"/>
            <w:left w:val="none" w:sz="0" w:space="0" w:color="auto"/>
            <w:bottom w:val="none" w:sz="0" w:space="0" w:color="auto"/>
            <w:right w:val="none" w:sz="0" w:space="0" w:color="auto"/>
          </w:divBdr>
        </w:div>
        <w:div w:id="1536884784">
          <w:marLeft w:val="0"/>
          <w:marRight w:val="0"/>
          <w:marTop w:val="240"/>
          <w:marBottom w:val="165"/>
          <w:divBdr>
            <w:top w:val="none" w:sz="0" w:space="0" w:color="auto"/>
            <w:left w:val="none" w:sz="0" w:space="0" w:color="auto"/>
            <w:bottom w:val="none" w:sz="0" w:space="0" w:color="auto"/>
            <w:right w:val="none" w:sz="0" w:space="0" w:color="auto"/>
          </w:divBdr>
          <w:divsChild>
            <w:div w:id="947473052">
              <w:marLeft w:val="0"/>
              <w:marRight w:val="0"/>
              <w:marTop w:val="0"/>
              <w:marBottom w:val="0"/>
              <w:divBdr>
                <w:top w:val="none" w:sz="0" w:space="0" w:color="auto"/>
                <w:left w:val="none" w:sz="0" w:space="0" w:color="auto"/>
                <w:bottom w:val="none" w:sz="0" w:space="0" w:color="auto"/>
                <w:right w:val="none" w:sz="0" w:space="0" w:color="auto"/>
              </w:divBdr>
              <w:divsChild>
                <w:div w:id="177931703">
                  <w:marLeft w:val="0"/>
                  <w:marRight w:val="0"/>
                  <w:marTop w:val="0"/>
                  <w:marBottom w:val="0"/>
                  <w:divBdr>
                    <w:top w:val="none" w:sz="0" w:space="0" w:color="auto"/>
                    <w:left w:val="none" w:sz="0" w:space="0" w:color="auto"/>
                    <w:bottom w:val="none" w:sz="0" w:space="0" w:color="auto"/>
                    <w:right w:val="none" w:sz="0" w:space="0" w:color="auto"/>
                  </w:divBdr>
                  <w:divsChild>
                    <w:div w:id="2011830744">
                      <w:marLeft w:val="0"/>
                      <w:marRight w:val="0"/>
                      <w:marTop w:val="0"/>
                      <w:marBottom w:val="0"/>
                      <w:divBdr>
                        <w:top w:val="none" w:sz="0" w:space="0" w:color="auto"/>
                        <w:left w:val="none" w:sz="0" w:space="0" w:color="auto"/>
                        <w:bottom w:val="none" w:sz="0" w:space="0" w:color="auto"/>
                        <w:right w:val="none" w:sz="0" w:space="0" w:color="auto"/>
                      </w:divBdr>
                      <w:divsChild>
                        <w:div w:id="5459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43991">
          <w:blockQuote w:val="1"/>
          <w:marLeft w:val="0"/>
          <w:marRight w:val="0"/>
          <w:marTop w:val="240"/>
          <w:marBottom w:val="0"/>
          <w:divBdr>
            <w:top w:val="none" w:sz="0" w:space="0" w:color="auto"/>
            <w:left w:val="single" w:sz="8" w:space="11" w:color="ADB2B8"/>
            <w:bottom w:val="none" w:sz="0" w:space="0" w:color="auto"/>
            <w:right w:val="none" w:sz="0" w:space="0" w:color="auto"/>
          </w:divBdr>
        </w:div>
        <w:div w:id="1776974976">
          <w:marLeft w:val="0"/>
          <w:marRight w:val="0"/>
          <w:marTop w:val="240"/>
          <w:marBottom w:val="165"/>
          <w:divBdr>
            <w:top w:val="none" w:sz="0" w:space="0" w:color="auto"/>
            <w:left w:val="none" w:sz="0" w:space="0" w:color="auto"/>
            <w:bottom w:val="none" w:sz="0" w:space="0" w:color="auto"/>
            <w:right w:val="none" w:sz="0" w:space="0" w:color="auto"/>
          </w:divBdr>
          <w:divsChild>
            <w:div w:id="1906603609">
              <w:marLeft w:val="0"/>
              <w:marRight w:val="0"/>
              <w:marTop w:val="0"/>
              <w:marBottom w:val="0"/>
              <w:divBdr>
                <w:top w:val="none" w:sz="0" w:space="0" w:color="auto"/>
                <w:left w:val="none" w:sz="0" w:space="0" w:color="auto"/>
                <w:bottom w:val="none" w:sz="0" w:space="0" w:color="auto"/>
                <w:right w:val="none" w:sz="0" w:space="0" w:color="auto"/>
              </w:divBdr>
              <w:divsChild>
                <w:div w:id="1749885974">
                  <w:marLeft w:val="0"/>
                  <w:marRight w:val="0"/>
                  <w:marTop w:val="0"/>
                  <w:marBottom w:val="0"/>
                  <w:divBdr>
                    <w:top w:val="none" w:sz="0" w:space="0" w:color="auto"/>
                    <w:left w:val="none" w:sz="0" w:space="0" w:color="auto"/>
                    <w:bottom w:val="none" w:sz="0" w:space="0" w:color="auto"/>
                    <w:right w:val="none" w:sz="0" w:space="0" w:color="auto"/>
                  </w:divBdr>
                  <w:divsChild>
                    <w:div w:id="1750229005">
                      <w:marLeft w:val="0"/>
                      <w:marRight w:val="0"/>
                      <w:marTop w:val="0"/>
                      <w:marBottom w:val="0"/>
                      <w:divBdr>
                        <w:top w:val="none" w:sz="0" w:space="0" w:color="auto"/>
                        <w:left w:val="none" w:sz="0" w:space="0" w:color="auto"/>
                        <w:bottom w:val="none" w:sz="0" w:space="0" w:color="auto"/>
                        <w:right w:val="none" w:sz="0" w:space="0" w:color="auto"/>
                      </w:divBdr>
                      <w:divsChild>
                        <w:div w:id="7042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05914">
          <w:marLeft w:val="0"/>
          <w:marRight w:val="0"/>
          <w:marTop w:val="0"/>
          <w:marBottom w:val="0"/>
          <w:divBdr>
            <w:top w:val="none" w:sz="0" w:space="0" w:color="auto"/>
            <w:left w:val="none" w:sz="0" w:space="0" w:color="auto"/>
            <w:bottom w:val="none" w:sz="0" w:space="0" w:color="auto"/>
            <w:right w:val="none" w:sz="0" w:space="0" w:color="auto"/>
          </w:divBdr>
        </w:div>
        <w:div w:id="1975911404">
          <w:marLeft w:val="0"/>
          <w:marRight w:val="0"/>
          <w:marTop w:val="240"/>
          <w:marBottom w:val="165"/>
          <w:divBdr>
            <w:top w:val="none" w:sz="0" w:space="0" w:color="auto"/>
            <w:left w:val="none" w:sz="0" w:space="0" w:color="auto"/>
            <w:bottom w:val="none" w:sz="0" w:space="0" w:color="auto"/>
            <w:right w:val="none" w:sz="0" w:space="0" w:color="auto"/>
          </w:divBdr>
          <w:divsChild>
            <w:div w:id="1232077480">
              <w:marLeft w:val="0"/>
              <w:marRight w:val="0"/>
              <w:marTop w:val="0"/>
              <w:marBottom w:val="0"/>
              <w:divBdr>
                <w:top w:val="none" w:sz="0" w:space="0" w:color="auto"/>
                <w:left w:val="none" w:sz="0" w:space="0" w:color="auto"/>
                <w:bottom w:val="none" w:sz="0" w:space="0" w:color="auto"/>
                <w:right w:val="none" w:sz="0" w:space="0" w:color="auto"/>
              </w:divBdr>
              <w:divsChild>
                <w:div w:id="923880048">
                  <w:marLeft w:val="0"/>
                  <w:marRight w:val="0"/>
                  <w:marTop w:val="0"/>
                  <w:marBottom w:val="0"/>
                  <w:divBdr>
                    <w:top w:val="none" w:sz="0" w:space="0" w:color="auto"/>
                    <w:left w:val="none" w:sz="0" w:space="0" w:color="auto"/>
                    <w:bottom w:val="none" w:sz="0" w:space="0" w:color="auto"/>
                    <w:right w:val="none" w:sz="0" w:space="0" w:color="auto"/>
                  </w:divBdr>
                  <w:divsChild>
                    <w:div w:id="501359930">
                      <w:marLeft w:val="0"/>
                      <w:marRight w:val="0"/>
                      <w:marTop w:val="0"/>
                      <w:marBottom w:val="0"/>
                      <w:divBdr>
                        <w:top w:val="none" w:sz="0" w:space="0" w:color="auto"/>
                        <w:left w:val="none" w:sz="0" w:space="0" w:color="auto"/>
                        <w:bottom w:val="none" w:sz="0" w:space="0" w:color="auto"/>
                        <w:right w:val="none" w:sz="0" w:space="0" w:color="auto"/>
                      </w:divBdr>
                      <w:divsChild>
                        <w:div w:id="1607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444434">
          <w:marLeft w:val="0"/>
          <w:marRight w:val="0"/>
          <w:marTop w:val="0"/>
          <w:marBottom w:val="0"/>
          <w:divBdr>
            <w:top w:val="none" w:sz="0" w:space="0" w:color="auto"/>
            <w:left w:val="none" w:sz="0" w:space="0" w:color="auto"/>
            <w:bottom w:val="none" w:sz="0" w:space="0" w:color="auto"/>
            <w:right w:val="none" w:sz="0" w:space="0" w:color="auto"/>
          </w:divBdr>
        </w:div>
        <w:div w:id="2110201457">
          <w:marLeft w:val="0"/>
          <w:marRight w:val="0"/>
          <w:marTop w:val="0"/>
          <w:marBottom w:val="0"/>
          <w:divBdr>
            <w:top w:val="none" w:sz="0" w:space="0" w:color="auto"/>
            <w:left w:val="none" w:sz="0" w:space="0" w:color="auto"/>
            <w:bottom w:val="none" w:sz="0" w:space="0" w:color="auto"/>
            <w:right w:val="none" w:sz="0" w:space="0" w:color="auto"/>
          </w:divBdr>
        </w:div>
      </w:divsChild>
    </w:div>
    <w:div w:id="1789658690">
      <w:bodyDiv w:val="1"/>
      <w:marLeft w:val="0"/>
      <w:marRight w:val="0"/>
      <w:marTop w:val="0"/>
      <w:marBottom w:val="0"/>
      <w:divBdr>
        <w:top w:val="none" w:sz="0" w:space="0" w:color="auto"/>
        <w:left w:val="none" w:sz="0" w:space="0" w:color="auto"/>
        <w:bottom w:val="none" w:sz="0" w:space="0" w:color="auto"/>
        <w:right w:val="none" w:sz="0" w:space="0" w:color="auto"/>
      </w:divBdr>
      <w:divsChild>
        <w:div w:id="89473785">
          <w:marLeft w:val="0"/>
          <w:marRight w:val="0"/>
          <w:marTop w:val="0"/>
          <w:marBottom w:val="0"/>
          <w:divBdr>
            <w:top w:val="none" w:sz="0" w:space="0" w:color="auto"/>
            <w:left w:val="none" w:sz="0" w:space="0" w:color="auto"/>
            <w:bottom w:val="none" w:sz="0" w:space="0" w:color="auto"/>
            <w:right w:val="none" w:sz="0" w:space="0" w:color="auto"/>
          </w:divBdr>
        </w:div>
        <w:div w:id="236594593">
          <w:marLeft w:val="0"/>
          <w:marRight w:val="0"/>
          <w:marTop w:val="240"/>
          <w:marBottom w:val="165"/>
          <w:divBdr>
            <w:top w:val="none" w:sz="0" w:space="0" w:color="auto"/>
            <w:left w:val="none" w:sz="0" w:space="0" w:color="auto"/>
            <w:bottom w:val="none" w:sz="0" w:space="0" w:color="auto"/>
            <w:right w:val="none" w:sz="0" w:space="0" w:color="auto"/>
          </w:divBdr>
          <w:divsChild>
            <w:div w:id="639842688">
              <w:marLeft w:val="0"/>
              <w:marRight w:val="0"/>
              <w:marTop w:val="0"/>
              <w:marBottom w:val="0"/>
              <w:divBdr>
                <w:top w:val="none" w:sz="0" w:space="0" w:color="auto"/>
                <w:left w:val="none" w:sz="0" w:space="0" w:color="auto"/>
                <w:bottom w:val="none" w:sz="0" w:space="0" w:color="auto"/>
                <w:right w:val="none" w:sz="0" w:space="0" w:color="auto"/>
              </w:divBdr>
              <w:divsChild>
                <w:div w:id="1940091813">
                  <w:marLeft w:val="0"/>
                  <w:marRight w:val="0"/>
                  <w:marTop w:val="0"/>
                  <w:marBottom w:val="0"/>
                  <w:divBdr>
                    <w:top w:val="none" w:sz="0" w:space="0" w:color="auto"/>
                    <w:left w:val="none" w:sz="0" w:space="0" w:color="auto"/>
                    <w:bottom w:val="none" w:sz="0" w:space="0" w:color="auto"/>
                    <w:right w:val="none" w:sz="0" w:space="0" w:color="auto"/>
                  </w:divBdr>
                  <w:divsChild>
                    <w:div w:id="737170614">
                      <w:marLeft w:val="0"/>
                      <w:marRight w:val="0"/>
                      <w:marTop w:val="0"/>
                      <w:marBottom w:val="0"/>
                      <w:divBdr>
                        <w:top w:val="none" w:sz="0" w:space="0" w:color="auto"/>
                        <w:left w:val="none" w:sz="0" w:space="0" w:color="auto"/>
                        <w:bottom w:val="none" w:sz="0" w:space="0" w:color="auto"/>
                        <w:right w:val="none" w:sz="0" w:space="0" w:color="auto"/>
                      </w:divBdr>
                      <w:divsChild>
                        <w:div w:id="1444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05762">
          <w:marLeft w:val="0"/>
          <w:marRight w:val="0"/>
          <w:marTop w:val="0"/>
          <w:marBottom w:val="0"/>
          <w:divBdr>
            <w:top w:val="none" w:sz="0" w:space="0" w:color="auto"/>
            <w:left w:val="none" w:sz="0" w:space="0" w:color="auto"/>
            <w:bottom w:val="none" w:sz="0" w:space="0" w:color="auto"/>
            <w:right w:val="none" w:sz="0" w:space="0" w:color="auto"/>
          </w:divBdr>
        </w:div>
        <w:div w:id="398208011">
          <w:marLeft w:val="0"/>
          <w:marRight w:val="0"/>
          <w:marTop w:val="0"/>
          <w:marBottom w:val="0"/>
          <w:divBdr>
            <w:top w:val="none" w:sz="0" w:space="0" w:color="auto"/>
            <w:left w:val="none" w:sz="0" w:space="0" w:color="auto"/>
            <w:bottom w:val="none" w:sz="0" w:space="0" w:color="auto"/>
            <w:right w:val="none" w:sz="0" w:space="0" w:color="auto"/>
          </w:divBdr>
        </w:div>
        <w:div w:id="458692941">
          <w:marLeft w:val="0"/>
          <w:marRight w:val="0"/>
          <w:marTop w:val="0"/>
          <w:marBottom w:val="0"/>
          <w:divBdr>
            <w:top w:val="none" w:sz="0" w:space="0" w:color="auto"/>
            <w:left w:val="none" w:sz="0" w:space="0" w:color="auto"/>
            <w:bottom w:val="none" w:sz="0" w:space="0" w:color="auto"/>
            <w:right w:val="none" w:sz="0" w:space="0" w:color="auto"/>
          </w:divBdr>
        </w:div>
        <w:div w:id="820729139">
          <w:marLeft w:val="0"/>
          <w:marRight w:val="0"/>
          <w:marTop w:val="0"/>
          <w:marBottom w:val="0"/>
          <w:divBdr>
            <w:top w:val="none" w:sz="0" w:space="0" w:color="auto"/>
            <w:left w:val="none" w:sz="0" w:space="0" w:color="auto"/>
            <w:bottom w:val="none" w:sz="0" w:space="0" w:color="auto"/>
            <w:right w:val="none" w:sz="0" w:space="0" w:color="auto"/>
          </w:divBdr>
        </w:div>
        <w:div w:id="862596492">
          <w:marLeft w:val="0"/>
          <w:marRight w:val="0"/>
          <w:marTop w:val="0"/>
          <w:marBottom w:val="0"/>
          <w:divBdr>
            <w:top w:val="none" w:sz="0" w:space="0" w:color="auto"/>
            <w:left w:val="none" w:sz="0" w:space="0" w:color="auto"/>
            <w:bottom w:val="none" w:sz="0" w:space="0" w:color="auto"/>
            <w:right w:val="none" w:sz="0" w:space="0" w:color="auto"/>
          </w:divBdr>
        </w:div>
        <w:div w:id="919490219">
          <w:marLeft w:val="0"/>
          <w:marRight w:val="0"/>
          <w:marTop w:val="240"/>
          <w:marBottom w:val="165"/>
          <w:divBdr>
            <w:top w:val="none" w:sz="0" w:space="0" w:color="auto"/>
            <w:left w:val="none" w:sz="0" w:space="0" w:color="auto"/>
            <w:bottom w:val="none" w:sz="0" w:space="0" w:color="auto"/>
            <w:right w:val="none" w:sz="0" w:space="0" w:color="auto"/>
          </w:divBdr>
          <w:divsChild>
            <w:div w:id="1599869101">
              <w:marLeft w:val="0"/>
              <w:marRight w:val="0"/>
              <w:marTop w:val="0"/>
              <w:marBottom w:val="0"/>
              <w:divBdr>
                <w:top w:val="none" w:sz="0" w:space="0" w:color="auto"/>
                <w:left w:val="none" w:sz="0" w:space="0" w:color="auto"/>
                <w:bottom w:val="none" w:sz="0" w:space="0" w:color="auto"/>
                <w:right w:val="none" w:sz="0" w:space="0" w:color="auto"/>
              </w:divBdr>
              <w:divsChild>
                <w:div w:id="1861816280">
                  <w:marLeft w:val="0"/>
                  <w:marRight w:val="0"/>
                  <w:marTop w:val="0"/>
                  <w:marBottom w:val="0"/>
                  <w:divBdr>
                    <w:top w:val="none" w:sz="0" w:space="0" w:color="auto"/>
                    <w:left w:val="none" w:sz="0" w:space="0" w:color="auto"/>
                    <w:bottom w:val="none" w:sz="0" w:space="0" w:color="auto"/>
                    <w:right w:val="none" w:sz="0" w:space="0" w:color="auto"/>
                  </w:divBdr>
                  <w:divsChild>
                    <w:div w:id="193159454">
                      <w:marLeft w:val="0"/>
                      <w:marRight w:val="0"/>
                      <w:marTop w:val="0"/>
                      <w:marBottom w:val="0"/>
                      <w:divBdr>
                        <w:top w:val="none" w:sz="0" w:space="0" w:color="auto"/>
                        <w:left w:val="none" w:sz="0" w:space="0" w:color="auto"/>
                        <w:bottom w:val="none" w:sz="0" w:space="0" w:color="auto"/>
                        <w:right w:val="none" w:sz="0" w:space="0" w:color="auto"/>
                      </w:divBdr>
                      <w:divsChild>
                        <w:div w:id="82104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26877">
          <w:marLeft w:val="0"/>
          <w:marRight w:val="0"/>
          <w:marTop w:val="0"/>
          <w:marBottom w:val="0"/>
          <w:divBdr>
            <w:top w:val="none" w:sz="0" w:space="0" w:color="auto"/>
            <w:left w:val="none" w:sz="0" w:space="0" w:color="auto"/>
            <w:bottom w:val="none" w:sz="0" w:space="0" w:color="auto"/>
            <w:right w:val="none" w:sz="0" w:space="0" w:color="auto"/>
          </w:divBdr>
        </w:div>
        <w:div w:id="1075669768">
          <w:marLeft w:val="0"/>
          <w:marRight w:val="0"/>
          <w:marTop w:val="0"/>
          <w:marBottom w:val="0"/>
          <w:divBdr>
            <w:top w:val="none" w:sz="0" w:space="0" w:color="auto"/>
            <w:left w:val="none" w:sz="0" w:space="0" w:color="auto"/>
            <w:bottom w:val="none" w:sz="0" w:space="0" w:color="auto"/>
            <w:right w:val="none" w:sz="0" w:space="0" w:color="auto"/>
          </w:divBdr>
        </w:div>
        <w:div w:id="1079327935">
          <w:marLeft w:val="0"/>
          <w:marRight w:val="0"/>
          <w:marTop w:val="0"/>
          <w:marBottom w:val="0"/>
          <w:divBdr>
            <w:top w:val="none" w:sz="0" w:space="0" w:color="auto"/>
            <w:left w:val="none" w:sz="0" w:space="0" w:color="auto"/>
            <w:bottom w:val="none" w:sz="0" w:space="0" w:color="auto"/>
            <w:right w:val="none" w:sz="0" w:space="0" w:color="auto"/>
          </w:divBdr>
        </w:div>
        <w:div w:id="1150556077">
          <w:marLeft w:val="0"/>
          <w:marRight w:val="0"/>
          <w:marTop w:val="0"/>
          <w:marBottom w:val="0"/>
          <w:divBdr>
            <w:top w:val="none" w:sz="0" w:space="0" w:color="auto"/>
            <w:left w:val="none" w:sz="0" w:space="0" w:color="auto"/>
            <w:bottom w:val="none" w:sz="0" w:space="0" w:color="auto"/>
            <w:right w:val="none" w:sz="0" w:space="0" w:color="auto"/>
          </w:divBdr>
        </w:div>
        <w:div w:id="1348367173">
          <w:marLeft w:val="0"/>
          <w:marRight w:val="0"/>
          <w:marTop w:val="0"/>
          <w:marBottom w:val="0"/>
          <w:divBdr>
            <w:top w:val="none" w:sz="0" w:space="0" w:color="auto"/>
            <w:left w:val="none" w:sz="0" w:space="0" w:color="auto"/>
            <w:bottom w:val="none" w:sz="0" w:space="0" w:color="auto"/>
            <w:right w:val="none" w:sz="0" w:space="0" w:color="auto"/>
          </w:divBdr>
        </w:div>
        <w:div w:id="1772238237">
          <w:marLeft w:val="0"/>
          <w:marRight w:val="0"/>
          <w:marTop w:val="0"/>
          <w:marBottom w:val="0"/>
          <w:divBdr>
            <w:top w:val="none" w:sz="0" w:space="0" w:color="auto"/>
            <w:left w:val="none" w:sz="0" w:space="0" w:color="auto"/>
            <w:bottom w:val="none" w:sz="0" w:space="0" w:color="auto"/>
            <w:right w:val="none" w:sz="0" w:space="0" w:color="auto"/>
          </w:divBdr>
        </w:div>
        <w:div w:id="1852911131">
          <w:marLeft w:val="0"/>
          <w:marRight w:val="0"/>
          <w:marTop w:val="0"/>
          <w:marBottom w:val="0"/>
          <w:divBdr>
            <w:top w:val="none" w:sz="0" w:space="0" w:color="auto"/>
            <w:left w:val="none" w:sz="0" w:space="0" w:color="auto"/>
            <w:bottom w:val="none" w:sz="0" w:space="0" w:color="auto"/>
            <w:right w:val="none" w:sz="0" w:space="0" w:color="auto"/>
          </w:divBdr>
        </w:div>
        <w:div w:id="1880359814">
          <w:marLeft w:val="0"/>
          <w:marRight w:val="0"/>
          <w:marTop w:val="0"/>
          <w:marBottom w:val="0"/>
          <w:divBdr>
            <w:top w:val="none" w:sz="0" w:space="0" w:color="auto"/>
            <w:left w:val="none" w:sz="0" w:space="0" w:color="auto"/>
            <w:bottom w:val="none" w:sz="0" w:space="0" w:color="auto"/>
            <w:right w:val="none" w:sz="0" w:space="0" w:color="auto"/>
          </w:divBdr>
        </w:div>
        <w:div w:id="1936480327">
          <w:marLeft w:val="0"/>
          <w:marRight w:val="0"/>
          <w:marTop w:val="0"/>
          <w:marBottom w:val="0"/>
          <w:divBdr>
            <w:top w:val="none" w:sz="0" w:space="0" w:color="auto"/>
            <w:left w:val="none" w:sz="0" w:space="0" w:color="auto"/>
            <w:bottom w:val="none" w:sz="0" w:space="0" w:color="auto"/>
            <w:right w:val="none" w:sz="0" w:space="0" w:color="auto"/>
          </w:divBdr>
        </w:div>
        <w:div w:id="2032753064">
          <w:marLeft w:val="0"/>
          <w:marRight w:val="0"/>
          <w:marTop w:val="240"/>
          <w:marBottom w:val="165"/>
          <w:divBdr>
            <w:top w:val="none" w:sz="0" w:space="0" w:color="auto"/>
            <w:left w:val="none" w:sz="0" w:space="0" w:color="auto"/>
            <w:bottom w:val="none" w:sz="0" w:space="0" w:color="auto"/>
            <w:right w:val="none" w:sz="0" w:space="0" w:color="auto"/>
          </w:divBdr>
          <w:divsChild>
            <w:div w:id="1317107019">
              <w:marLeft w:val="0"/>
              <w:marRight w:val="0"/>
              <w:marTop w:val="0"/>
              <w:marBottom w:val="0"/>
              <w:divBdr>
                <w:top w:val="none" w:sz="0" w:space="0" w:color="auto"/>
                <w:left w:val="none" w:sz="0" w:space="0" w:color="auto"/>
                <w:bottom w:val="none" w:sz="0" w:space="0" w:color="auto"/>
                <w:right w:val="none" w:sz="0" w:space="0" w:color="auto"/>
              </w:divBdr>
              <w:divsChild>
                <w:div w:id="343870103">
                  <w:marLeft w:val="0"/>
                  <w:marRight w:val="0"/>
                  <w:marTop w:val="0"/>
                  <w:marBottom w:val="0"/>
                  <w:divBdr>
                    <w:top w:val="none" w:sz="0" w:space="0" w:color="auto"/>
                    <w:left w:val="none" w:sz="0" w:space="0" w:color="auto"/>
                    <w:bottom w:val="none" w:sz="0" w:space="0" w:color="auto"/>
                    <w:right w:val="none" w:sz="0" w:space="0" w:color="auto"/>
                  </w:divBdr>
                  <w:divsChild>
                    <w:div w:id="934363628">
                      <w:marLeft w:val="0"/>
                      <w:marRight w:val="0"/>
                      <w:marTop w:val="0"/>
                      <w:marBottom w:val="0"/>
                      <w:divBdr>
                        <w:top w:val="none" w:sz="0" w:space="0" w:color="auto"/>
                        <w:left w:val="none" w:sz="0" w:space="0" w:color="auto"/>
                        <w:bottom w:val="none" w:sz="0" w:space="0" w:color="auto"/>
                        <w:right w:val="none" w:sz="0" w:space="0" w:color="auto"/>
                      </w:divBdr>
                      <w:divsChild>
                        <w:div w:id="4917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93374">
      <w:bodyDiv w:val="1"/>
      <w:marLeft w:val="0"/>
      <w:marRight w:val="0"/>
      <w:marTop w:val="0"/>
      <w:marBottom w:val="0"/>
      <w:divBdr>
        <w:top w:val="none" w:sz="0" w:space="0" w:color="auto"/>
        <w:left w:val="none" w:sz="0" w:space="0" w:color="auto"/>
        <w:bottom w:val="none" w:sz="0" w:space="0" w:color="auto"/>
        <w:right w:val="none" w:sz="0" w:space="0" w:color="auto"/>
      </w:divBdr>
      <w:divsChild>
        <w:div w:id="203175660">
          <w:marLeft w:val="0"/>
          <w:marRight w:val="0"/>
          <w:marTop w:val="0"/>
          <w:marBottom w:val="0"/>
          <w:divBdr>
            <w:top w:val="none" w:sz="0" w:space="0" w:color="auto"/>
            <w:left w:val="none" w:sz="0" w:space="0" w:color="auto"/>
            <w:bottom w:val="none" w:sz="0" w:space="0" w:color="auto"/>
            <w:right w:val="none" w:sz="0" w:space="0" w:color="auto"/>
          </w:divBdr>
        </w:div>
        <w:div w:id="278803907">
          <w:marLeft w:val="0"/>
          <w:marRight w:val="0"/>
          <w:marTop w:val="0"/>
          <w:marBottom w:val="0"/>
          <w:divBdr>
            <w:top w:val="none" w:sz="0" w:space="0" w:color="auto"/>
            <w:left w:val="none" w:sz="0" w:space="0" w:color="auto"/>
            <w:bottom w:val="none" w:sz="0" w:space="0" w:color="auto"/>
            <w:right w:val="none" w:sz="0" w:space="0" w:color="auto"/>
          </w:divBdr>
        </w:div>
        <w:div w:id="302661958">
          <w:marLeft w:val="0"/>
          <w:marRight w:val="0"/>
          <w:marTop w:val="0"/>
          <w:marBottom w:val="0"/>
          <w:divBdr>
            <w:top w:val="none" w:sz="0" w:space="0" w:color="auto"/>
            <w:left w:val="none" w:sz="0" w:space="0" w:color="auto"/>
            <w:bottom w:val="none" w:sz="0" w:space="0" w:color="auto"/>
            <w:right w:val="none" w:sz="0" w:space="0" w:color="auto"/>
          </w:divBdr>
        </w:div>
        <w:div w:id="560872163">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 w:id="679435229">
          <w:marLeft w:val="0"/>
          <w:marRight w:val="0"/>
          <w:marTop w:val="0"/>
          <w:marBottom w:val="0"/>
          <w:divBdr>
            <w:top w:val="none" w:sz="0" w:space="0" w:color="auto"/>
            <w:left w:val="none" w:sz="0" w:space="0" w:color="auto"/>
            <w:bottom w:val="none" w:sz="0" w:space="0" w:color="auto"/>
            <w:right w:val="none" w:sz="0" w:space="0" w:color="auto"/>
          </w:divBdr>
        </w:div>
        <w:div w:id="767428830">
          <w:marLeft w:val="0"/>
          <w:marRight w:val="0"/>
          <w:marTop w:val="0"/>
          <w:marBottom w:val="0"/>
          <w:divBdr>
            <w:top w:val="none" w:sz="0" w:space="0" w:color="auto"/>
            <w:left w:val="none" w:sz="0" w:space="0" w:color="auto"/>
            <w:bottom w:val="none" w:sz="0" w:space="0" w:color="auto"/>
            <w:right w:val="none" w:sz="0" w:space="0" w:color="auto"/>
          </w:divBdr>
        </w:div>
        <w:div w:id="828864737">
          <w:marLeft w:val="0"/>
          <w:marRight w:val="0"/>
          <w:marTop w:val="0"/>
          <w:marBottom w:val="0"/>
          <w:divBdr>
            <w:top w:val="none" w:sz="0" w:space="0" w:color="auto"/>
            <w:left w:val="none" w:sz="0" w:space="0" w:color="auto"/>
            <w:bottom w:val="none" w:sz="0" w:space="0" w:color="auto"/>
            <w:right w:val="none" w:sz="0" w:space="0" w:color="auto"/>
          </w:divBdr>
        </w:div>
        <w:div w:id="885140764">
          <w:marLeft w:val="0"/>
          <w:marRight w:val="0"/>
          <w:marTop w:val="0"/>
          <w:marBottom w:val="0"/>
          <w:divBdr>
            <w:top w:val="none" w:sz="0" w:space="0" w:color="auto"/>
            <w:left w:val="none" w:sz="0" w:space="0" w:color="auto"/>
            <w:bottom w:val="none" w:sz="0" w:space="0" w:color="auto"/>
            <w:right w:val="none" w:sz="0" w:space="0" w:color="auto"/>
          </w:divBdr>
        </w:div>
        <w:div w:id="944191990">
          <w:marLeft w:val="0"/>
          <w:marRight w:val="0"/>
          <w:marTop w:val="0"/>
          <w:marBottom w:val="0"/>
          <w:divBdr>
            <w:top w:val="none" w:sz="0" w:space="0" w:color="auto"/>
            <w:left w:val="none" w:sz="0" w:space="0" w:color="auto"/>
            <w:bottom w:val="none" w:sz="0" w:space="0" w:color="auto"/>
            <w:right w:val="none" w:sz="0" w:space="0" w:color="auto"/>
          </w:divBdr>
        </w:div>
        <w:div w:id="968827106">
          <w:marLeft w:val="0"/>
          <w:marRight w:val="0"/>
          <w:marTop w:val="0"/>
          <w:marBottom w:val="0"/>
          <w:divBdr>
            <w:top w:val="none" w:sz="0" w:space="0" w:color="auto"/>
            <w:left w:val="none" w:sz="0" w:space="0" w:color="auto"/>
            <w:bottom w:val="none" w:sz="0" w:space="0" w:color="auto"/>
            <w:right w:val="none" w:sz="0" w:space="0" w:color="auto"/>
          </w:divBdr>
        </w:div>
        <w:div w:id="987786503">
          <w:marLeft w:val="0"/>
          <w:marRight w:val="0"/>
          <w:marTop w:val="240"/>
          <w:marBottom w:val="165"/>
          <w:divBdr>
            <w:top w:val="none" w:sz="0" w:space="0" w:color="auto"/>
            <w:left w:val="none" w:sz="0" w:space="0" w:color="auto"/>
            <w:bottom w:val="none" w:sz="0" w:space="0" w:color="auto"/>
            <w:right w:val="none" w:sz="0" w:space="0" w:color="auto"/>
          </w:divBdr>
          <w:divsChild>
            <w:div w:id="1828939975">
              <w:marLeft w:val="0"/>
              <w:marRight w:val="0"/>
              <w:marTop w:val="0"/>
              <w:marBottom w:val="0"/>
              <w:divBdr>
                <w:top w:val="none" w:sz="0" w:space="0" w:color="auto"/>
                <w:left w:val="none" w:sz="0" w:space="0" w:color="auto"/>
                <w:bottom w:val="none" w:sz="0" w:space="0" w:color="auto"/>
                <w:right w:val="none" w:sz="0" w:space="0" w:color="auto"/>
              </w:divBdr>
              <w:divsChild>
                <w:div w:id="122576842">
                  <w:marLeft w:val="0"/>
                  <w:marRight w:val="0"/>
                  <w:marTop w:val="0"/>
                  <w:marBottom w:val="0"/>
                  <w:divBdr>
                    <w:top w:val="none" w:sz="0" w:space="0" w:color="auto"/>
                    <w:left w:val="none" w:sz="0" w:space="0" w:color="auto"/>
                    <w:bottom w:val="none" w:sz="0" w:space="0" w:color="auto"/>
                    <w:right w:val="none" w:sz="0" w:space="0" w:color="auto"/>
                  </w:divBdr>
                  <w:divsChild>
                    <w:div w:id="275258627">
                      <w:marLeft w:val="0"/>
                      <w:marRight w:val="0"/>
                      <w:marTop w:val="0"/>
                      <w:marBottom w:val="0"/>
                      <w:divBdr>
                        <w:top w:val="none" w:sz="0" w:space="0" w:color="auto"/>
                        <w:left w:val="none" w:sz="0" w:space="0" w:color="auto"/>
                        <w:bottom w:val="none" w:sz="0" w:space="0" w:color="auto"/>
                        <w:right w:val="none" w:sz="0" w:space="0" w:color="auto"/>
                      </w:divBdr>
                      <w:divsChild>
                        <w:div w:id="10989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89660">
          <w:marLeft w:val="0"/>
          <w:marRight w:val="0"/>
          <w:marTop w:val="0"/>
          <w:marBottom w:val="0"/>
          <w:divBdr>
            <w:top w:val="none" w:sz="0" w:space="0" w:color="auto"/>
            <w:left w:val="none" w:sz="0" w:space="0" w:color="auto"/>
            <w:bottom w:val="none" w:sz="0" w:space="0" w:color="auto"/>
            <w:right w:val="none" w:sz="0" w:space="0" w:color="auto"/>
          </w:divBdr>
        </w:div>
        <w:div w:id="1298536681">
          <w:marLeft w:val="0"/>
          <w:marRight w:val="0"/>
          <w:marTop w:val="0"/>
          <w:marBottom w:val="0"/>
          <w:divBdr>
            <w:top w:val="none" w:sz="0" w:space="0" w:color="auto"/>
            <w:left w:val="none" w:sz="0" w:space="0" w:color="auto"/>
            <w:bottom w:val="none" w:sz="0" w:space="0" w:color="auto"/>
            <w:right w:val="none" w:sz="0" w:space="0" w:color="auto"/>
          </w:divBdr>
        </w:div>
        <w:div w:id="1347756667">
          <w:marLeft w:val="0"/>
          <w:marRight w:val="0"/>
          <w:marTop w:val="0"/>
          <w:marBottom w:val="0"/>
          <w:divBdr>
            <w:top w:val="none" w:sz="0" w:space="0" w:color="auto"/>
            <w:left w:val="none" w:sz="0" w:space="0" w:color="auto"/>
            <w:bottom w:val="none" w:sz="0" w:space="0" w:color="auto"/>
            <w:right w:val="none" w:sz="0" w:space="0" w:color="auto"/>
          </w:divBdr>
        </w:div>
        <w:div w:id="1357654374">
          <w:marLeft w:val="0"/>
          <w:marRight w:val="0"/>
          <w:marTop w:val="240"/>
          <w:marBottom w:val="165"/>
          <w:divBdr>
            <w:top w:val="none" w:sz="0" w:space="0" w:color="auto"/>
            <w:left w:val="none" w:sz="0" w:space="0" w:color="auto"/>
            <w:bottom w:val="none" w:sz="0" w:space="0" w:color="auto"/>
            <w:right w:val="none" w:sz="0" w:space="0" w:color="auto"/>
          </w:divBdr>
          <w:divsChild>
            <w:div w:id="429785387">
              <w:marLeft w:val="0"/>
              <w:marRight w:val="0"/>
              <w:marTop w:val="0"/>
              <w:marBottom w:val="0"/>
              <w:divBdr>
                <w:top w:val="none" w:sz="0" w:space="0" w:color="auto"/>
                <w:left w:val="none" w:sz="0" w:space="0" w:color="auto"/>
                <w:bottom w:val="none" w:sz="0" w:space="0" w:color="auto"/>
                <w:right w:val="none" w:sz="0" w:space="0" w:color="auto"/>
              </w:divBdr>
              <w:divsChild>
                <w:div w:id="1947686648">
                  <w:marLeft w:val="0"/>
                  <w:marRight w:val="0"/>
                  <w:marTop w:val="0"/>
                  <w:marBottom w:val="0"/>
                  <w:divBdr>
                    <w:top w:val="none" w:sz="0" w:space="0" w:color="auto"/>
                    <w:left w:val="none" w:sz="0" w:space="0" w:color="auto"/>
                    <w:bottom w:val="none" w:sz="0" w:space="0" w:color="auto"/>
                    <w:right w:val="none" w:sz="0" w:space="0" w:color="auto"/>
                  </w:divBdr>
                  <w:divsChild>
                    <w:div w:id="919368929">
                      <w:marLeft w:val="0"/>
                      <w:marRight w:val="0"/>
                      <w:marTop w:val="0"/>
                      <w:marBottom w:val="0"/>
                      <w:divBdr>
                        <w:top w:val="none" w:sz="0" w:space="0" w:color="auto"/>
                        <w:left w:val="none" w:sz="0" w:space="0" w:color="auto"/>
                        <w:bottom w:val="none" w:sz="0" w:space="0" w:color="auto"/>
                        <w:right w:val="none" w:sz="0" w:space="0" w:color="auto"/>
                      </w:divBdr>
                      <w:divsChild>
                        <w:div w:id="7061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371596">
          <w:marLeft w:val="0"/>
          <w:marRight w:val="0"/>
          <w:marTop w:val="0"/>
          <w:marBottom w:val="0"/>
          <w:divBdr>
            <w:top w:val="none" w:sz="0" w:space="0" w:color="auto"/>
            <w:left w:val="none" w:sz="0" w:space="0" w:color="auto"/>
            <w:bottom w:val="none" w:sz="0" w:space="0" w:color="auto"/>
            <w:right w:val="none" w:sz="0" w:space="0" w:color="auto"/>
          </w:divBdr>
        </w:div>
        <w:div w:id="2120026534">
          <w:marLeft w:val="0"/>
          <w:marRight w:val="0"/>
          <w:marTop w:val="240"/>
          <w:marBottom w:val="165"/>
          <w:divBdr>
            <w:top w:val="none" w:sz="0" w:space="0" w:color="auto"/>
            <w:left w:val="none" w:sz="0" w:space="0" w:color="auto"/>
            <w:bottom w:val="none" w:sz="0" w:space="0" w:color="auto"/>
            <w:right w:val="none" w:sz="0" w:space="0" w:color="auto"/>
          </w:divBdr>
          <w:divsChild>
            <w:div w:id="1476028894">
              <w:marLeft w:val="0"/>
              <w:marRight w:val="0"/>
              <w:marTop w:val="0"/>
              <w:marBottom w:val="0"/>
              <w:divBdr>
                <w:top w:val="none" w:sz="0" w:space="0" w:color="auto"/>
                <w:left w:val="none" w:sz="0" w:space="0" w:color="auto"/>
                <w:bottom w:val="none" w:sz="0" w:space="0" w:color="auto"/>
                <w:right w:val="none" w:sz="0" w:space="0" w:color="auto"/>
              </w:divBdr>
              <w:divsChild>
                <w:div w:id="147986025">
                  <w:marLeft w:val="0"/>
                  <w:marRight w:val="0"/>
                  <w:marTop w:val="0"/>
                  <w:marBottom w:val="0"/>
                  <w:divBdr>
                    <w:top w:val="none" w:sz="0" w:space="0" w:color="auto"/>
                    <w:left w:val="none" w:sz="0" w:space="0" w:color="auto"/>
                    <w:bottom w:val="none" w:sz="0" w:space="0" w:color="auto"/>
                    <w:right w:val="none" w:sz="0" w:space="0" w:color="auto"/>
                  </w:divBdr>
                  <w:divsChild>
                    <w:div w:id="1525053348">
                      <w:marLeft w:val="0"/>
                      <w:marRight w:val="0"/>
                      <w:marTop w:val="0"/>
                      <w:marBottom w:val="0"/>
                      <w:divBdr>
                        <w:top w:val="none" w:sz="0" w:space="0" w:color="auto"/>
                        <w:left w:val="none" w:sz="0" w:space="0" w:color="auto"/>
                        <w:bottom w:val="none" w:sz="0" w:space="0" w:color="auto"/>
                        <w:right w:val="none" w:sz="0" w:space="0" w:color="auto"/>
                      </w:divBdr>
                      <w:divsChild>
                        <w:div w:id="15158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143872">
      <w:bodyDiv w:val="1"/>
      <w:marLeft w:val="0"/>
      <w:marRight w:val="0"/>
      <w:marTop w:val="0"/>
      <w:marBottom w:val="0"/>
      <w:divBdr>
        <w:top w:val="none" w:sz="0" w:space="0" w:color="auto"/>
        <w:left w:val="none" w:sz="0" w:space="0" w:color="auto"/>
        <w:bottom w:val="none" w:sz="0" w:space="0" w:color="auto"/>
        <w:right w:val="none" w:sz="0" w:space="0" w:color="auto"/>
      </w:divBdr>
    </w:div>
    <w:div w:id="212988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core-os/tgoskit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D2269-90F3-42CD-B262-2CE3A71A4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13</Pages>
  <Words>1338</Words>
  <Characters>7628</Characters>
  <Application>Microsoft Office Word</Application>
  <DocSecurity>0</DocSecurity>
  <Lines>63</Lines>
  <Paragraphs>17</Paragraphs>
  <ScaleCrop>false</ScaleCrop>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h</dc:creator>
  <cp:keywords/>
  <dc:description/>
  <cp:lastModifiedBy>h h</cp:lastModifiedBy>
  <cp:revision>3</cp:revision>
  <dcterms:created xsi:type="dcterms:W3CDTF">2026-10-09T05:38:00Z</dcterms:created>
  <dcterms:modified xsi:type="dcterms:W3CDTF">2026-10-22T14:51:00Z</dcterms:modified>
</cp:coreProperties>
</file>