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E6" w:rsidRDefault="00052BE6" w:rsidP="00FB7E02">
      <w:pPr>
        <w:jc w:val="center"/>
        <w:rPr>
          <w:rFonts w:asciiTheme="minorEastAsia" w:hAnsiTheme="minorEastAsia"/>
          <w:sz w:val="44"/>
          <w:szCs w:val="44"/>
        </w:rPr>
      </w:pPr>
    </w:p>
    <w:p w:rsidR="00FB7E02" w:rsidRDefault="00FB7E02" w:rsidP="00FB7E02">
      <w:pPr>
        <w:spacing w:line="360" w:lineRule="auto"/>
        <w:jc w:val="center"/>
        <w:rPr>
          <w:rFonts w:ascii="华文细黑" w:eastAsia="华文细黑" w:hAnsi="华文细黑"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华文细黑" w:eastAsia="华文细黑" w:hAnsi="华文细黑"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Calibri" w:hAnsi="Calibri" w:cs="Calibri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Calibri" w:hAnsi="Calibri" w:cs="Calibri"/>
        </w:rPr>
      </w:pPr>
    </w:p>
    <w:p w:rsidR="00FB7E02" w:rsidRDefault="00FB7E02" w:rsidP="00FB7E02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6245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02" w:rsidRDefault="00FB7E02" w:rsidP="00FB7E02">
      <w:pPr>
        <w:spacing w:line="360" w:lineRule="auto"/>
        <w:jc w:val="center"/>
        <w:rPr>
          <w:rFonts w:ascii="华文新魏" w:eastAsia="华文新魏" w:hAnsi="Calibri" w:cs="Calibri"/>
          <w:sz w:val="52"/>
          <w:szCs w:val="52"/>
        </w:rPr>
      </w:pPr>
    </w:p>
    <w:p w:rsidR="00FB7E02" w:rsidRDefault="00FB7E02" w:rsidP="00FB7E02">
      <w:pPr>
        <w:spacing w:line="360" w:lineRule="auto"/>
        <w:jc w:val="center"/>
        <w:rPr>
          <w:rFonts w:ascii="华文新魏" w:eastAsia="华文新魏" w:hAnsi="Calibri" w:cs="Calibri"/>
          <w:sz w:val="52"/>
          <w:szCs w:val="52"/>
        </w:rPr>
      </w:pPr>
      <w:proofErr w:type="gramStart"/>
      <w:r>
        <w:rPr>
          <w:rFonts w:ascii="华文新魏" w:eastAsia="华文新魏" w:hAnsi="Calibri" w:cs="Calibri" w:hint="eastAsia"/>
          <w:sz w:val="52"/>
          <w:szCs w:val="52"/>
        </w:rPr>
        <w:t>昆山华恒工程</w:t>
      </w:r>
      <w:proofErr w:type="gramEnd"/>
      <w:r>
        <w:rPr>
          <w:rFonts w:ascii="华文新魏" w:eastAsia="华文新魏" w:hAnsi="Calibri" w:cs="Calibri" w:hint="eastAsia"/>
          <w:sz w:val="52"/>
          <w:szCs w:val="52"/>
        </w:rPr>
        <w:t>技术中心有限公司</w:t>
      </w:r>
    </w:p>
    <w:p w:rsidR="00FB7E02" w:rsidRDefault="00FB7E02" w:rsidP="00FB7E02">
      <w:pPr>
        <w:spacing w:line="360" w:lineRule="auto"/>
        <w:jc w:val="center"/>
        <w:outlineLvl w:val="0"/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Huaheng Engineering Technology Centre Co.</w:t>
      </w:r>
      <w:proofErr w:type="gramStart"/>
      <w:r>
        <w:rPr>
          <w:rFonts w:hint="eastAsia"/>
          <w:b/>
          <w:i/>
          <w:sz w:val="36"/>
          <w:szCs w:val="36"/>
        </w:rPr>
        <w:t>,Ltd</w:t>
      </w:r>
      <w:proofErr w:type="gramEnd"/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p w:rsidR="00FB7E02" w:rsidRDefault="00FB7E02" w:rsidP="00FB7E02">
      <w:pPr>
        <w:spacing w:line="360" w:lineRule="auto"/>
        <w:jc w:val="center"/>
        <w:rPr>
          <w:rFonts w:ascii="宋体" w:hAnsi="宋体"/>
          <w:b/>
          <w:sz w:val="36"/>
        </w:rPr>
      </w:pPr>
    </w:p>
    <w:tbl>
      <w:tblPr>
        <w:tblW w:w="8617" w:type="dxa"/>
        <w:tblBorders>
          <w:top w:val="single" w:sz="4" w:space="0" w:color="000000"/>
          <w:bottom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8"/>
        <w:gridCol w:w="2837"/>
        <w:gridCol w:w="1352"/>
        <w:gridCol w:w="2780"/>
      </w:tblGrid>
      <w:tr w:rsidR="00FB7E02" w:rsidTr="00C13CD9">
        <w:trPr>
          <w:trHeight w:val="510"/>
        </w:trPr>
        <w:tc>
          <w:tcPr>
            <w:tcW w:w="8617" w:type="dxa"/>
            <w:gridSpan w:val="4"/>
            <w:tcBorders>
              <w:bottom w:val="nil"/>
            </w:tcBorders>
          </w:tcPr>
          <w:p w:rsidR="00FB7E02" w:rsidRDefault="00FB7E02" w:rsidP="00C13CD9">
            <w:pPr>
              <w:widowControl/>
              <w:spacing w:line="360" w:lineRule="auto"/>
              <w:jc w:val="center"/>
              <w:rPr>
                <w:rFonts w:ascii="黑体" w:eastAsia="黑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技术</w:t>
            </w:r>
            <w:r w:rsidRPr="00A5438B">
              <w:rPr>
                <w:rFonts w:ascii="黑体" w:eastAsia="黑体" w:hAnsi="宋体" w:cs="宋体" w:hint="eastAsia"/>
                <w:b/>
                <w:bCs/>
                <w:kern w:val="0"/>
                <w:sz w:val="36"/>
                <w:szCs w:val="36"/>
              </w:rPr>
              <w:t>协议</w:t>
            </w:r>
          </w:p>
        </w:tc>
      </w:tr>
      <w:tr w:rsidR="00FB7E02" w:rsidTr="00C13CD9">
        <w:trPr>
          <w:trHeight w:val="717"/>
        </w:trPr>
        <w:tc>
          <w:tcPr>
            <w:tcW w:w="1648" w:type="dxa"/>
            <w:tcBorders>
              <w:top w:val="nil"/>
              <w:bottom w:val="nil"/>
              <w:right w:val="nil"/>
            </w:tcBorders>
            <w:vAlign w:val="center"/>
          </w:tcPr>
          <w:p w:rsidR="00FB7E02" w:rsidRDefault="00FB7E02" w:rsidP="00C13CD9">
            <w:pPr>
              <w:widowControl/>
              <w:spacing w:line="360" w:lineRule="auto"/>
              <w:jc w:val="left"/>
              <w:rPr>
                <w:rFonts w:ascii="黑体" w:eastAsia="黑体" w:hAnsi="宋体" w:cs="Calibri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Calibri" w:hint="eastAsia"/>
                <w:color w:val="000000"/>
                <w:kern w:val="0"/>
                <w:sz w:val="28"/>
              </w:rPr>
              <w:t>协议名称：</w:t>
            </w:r>
          </w:p>
        </w:tc>
        <w:tc>
          <w:tcPr>
            <w:tcW w:w="6969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FB7E02" w:rsidRDefault="006827C6" w:rsidP="007F493D">
            <w:pPr>
              <w:widowControl/>
              <w:spacing w:line="360" w:lineRule="auto"/>
              <w:rPr>
                <w:rFonts w:ascii="黑体" w:eastAsia="黑体" w:hAnsi="黑体" w:cs="Calibri"/>
                <w:kern w:val="0"/>
                <w:sz w:val="32"/>
                <w:szCs w:val="32"/>
              </w:rPr>
            </w:pPr>
            <w:r w:rsidRPr="006827C6">
              <w:rPr>
                <w:rFonts w:ascii="黑体" w:eastAsia="黑体" w:hAnsi="黑体" w:cs="Calibri" w:hint="eastAsia"/>
                <w:kern w:val="0"/>
                <w:sz w:val="32"/>
                <w:szCs w:val="32"/>
              </w:rPr>
              <w:t>新宁WMS(总控WCS)-WCS(输送线WCS)接口协议</w:t>
            </w:r>
          </w:p>
        </w:tc>
      </w:tr>
      <w:tr w:rsidR="00FB7E02" w:rsidTr="00C13CD9">
        <w:trPr>
          <w:trHeight w:val="449"/>
        </w:trPr>
        <w:tc>
          <w:tcPr>
            <w:tcW w:w="1648" w:type="dxa"/>
            <w:tcBorders>
              <w:top w:val="nil"/>
              <w:right w:val="nil"/>
            </w:tcBorders>
            <w:vAlign w:val="center"/>
          </w:tcPr>
          <w:p w:rsidR="00FB7E02" w:rsidRDefault="00FB7E02" w:rsidP="00C13CD9">
            <w:pPr>
              <w:widowControl/>
              <w:wordWrap w:val="0"/>
              <w:spacing w:line="360" w:lineRule="auto"/>
              <w:jc w:val="left"/>
              <w:rPr>
                <w:rFonts w:ascii="黑体" w:eastAsia="黑体" w:hAnsi="宋体" w:cs="Calibri"/>
                <w:color w:val="000000"/>
                <w:kern w:val="0"/>
                <w:sz w:val="24"/>
              </w:rPr>
            </w:pP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B7E02" w:rsidRDefault="00FB7E02" w:rsidP="00C13CD9">
            <w:pPr>
              <w:widowControl/>
              <w:spacing w:line="360" w:lineRule="auto"/>
              <w:rPr>
                <w:rFonts w:ascii="黑体" w:eastAsia="黑体" w:hAnsi="宋体" w:cs="Calibri"/>
                <w:color w:val="000000"/>
                <w:kern w:val="0"/>
                <w:sz w:val="2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B7E02" w:rsidRDefault="00FB7E02" w:rsidP="00C13CD9">
            <w:pPr>
              <w:widowControl/>
              <w:spacing w:line="360" w:lineRule="auto"/>
              <w:jc w:val="center"/>
              <w:rPr>
                <w:rFonts w:ascii="黑体" w:eastAsia="黑体" w:hAnsi="宋体" w:cs="Calibri"/>
                <w:color w:val="000000"/>
                <w:kern w:val="0"/>
                <w:sz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FB7E02" w:rsidRPr="006827C6" w:rsidRDefault="00FB7E02" w:rsidP="00C13CD9">
            <w:pPr>
              <w:widowControl/>
              <w:spacing w:line="360" w:lineRule="auto"/>
              <w:rPr>
                <w:rFonts w:ascii="黑体" w:eastAsia="黑体" w:hAnsi="宋体" w:cs="Calibri"/>
                <w:color w:val="000000"/>
                <w:kern w:val="0"/>
                <w:sz w:val="24"/>
              </w:rPr>
            </w:pPr>
          </w:p>
        </w:tc>
      </w:tr>
    </w:tbl>
    <w:p w:rsidR="00875125" w:rsidRDefault="00875125" w:rsidP="00875125">
      <w:pPr>
        <w:rPr>
          <w:rFonts w:asciiTheme="minorEastAsia" w:hAnsiTheme="minorEastAsia"/>
          <w:sz w:val="44"/>
          <w:szCs w:val="44"/>
        </w:rPr>
      </w:pPr>
    </w:p>
    <w:p w:rsidR="007253A9" w:rsidRDefault="007253A9" w:rsidP="00875125">
      <w:pPr>
        <w:rPr>
          <w:rFonts w:asciiTheme="minorEastAsia" w:hAnsiTheme="minorEastAsia"/>
          <w:sz w:val="44"/>
          <w:szCs w:val="44"/>
        </w:rPr>
      </w:pPr>
      <w:r>
        <w:rPr>
          <w:rFonts w:hint="eastAsia"/>
          <w:b/>
          <w:bCs/>
        </w:rPr>
        <w:lastRenderedPageBreak/>
        <w:t>版本历史</w:t>
      </w:r>
    </w:p>
    <w:tbl>
      <w:tblPr>
        <w:tblW w:w="9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2269"/>
        <w:gridCol w:w="3552"/>
        <w:gridCol w:w="2532"/>
      </w:tblGrid>
      <w:tr w:rsidR="00EE7D6C" w:rsidTr="000C46AD">
        <w:tc>
          <w:tcPr>
            <w:tcW w:w="1100" w:type="dxa"/>
            <w:shd w:val="clear" w:color="auto" w:fill="A6A6A6" w:themeFill="background1" w:themeFillShade="A6"/>
            <w:vAlign w:val="center"/>
          </w:tcPr>
          <w:p w:rsidR="00EE7D6C" w:rsidRDefault="00EE7D6C" w:rsidP="00C13CD9">
            <w:pPr>
              <w:pStyle w:val="CenteredTableHeading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2269" w:type="dxa"/>
            <w:shd w:val="clear" w:color="auto" w:fill="A6A6A6" w:themeFill="background1" w:themeFillShade="A6"/>
            <w:vAlign w:val="center"/>
          </w:tcPr>
          <w:p w:rsidR="00EE7D6C" w:rsidRDefault="00EE7D6C" w:rsidP="00C13CD9">
            <w:pPr>
              <w:pStyle w:val="CenteredTableHeading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552" w:type="dxa"/>
            <w:shd w:val="clear" w:color="auto" w:fill="A6A6A6" w:themeFill="background1" w:themeFillShade="A6"/>
            <w:vAlign w:val="center"/>
          </w:tcPr>
          <w:p w:rsidR="00EE7D6C" w:rsidRDefault="00EE7D6C" w:rsidP="00C13CD9">
            <w:pPr>
              <w:pStyle w:val="CenteredTableHeading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2532" w:type="dxa"/>
            <w:shd w:val="clear" w:color="auto" w:fill="A6A6A6" w:themeFill="background1" w:themeFillShade="A6"/>
            <w:vAlign w:val="center"/>
          </w:tcPr>
          <w:p w:rsidR="00EE7D6C" w:rsidRDefault="00EE7D6C" w:rsidP="00C13CD9">
            <w:pPr>
              <w:pStyle w:val="CenteredTableHeading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</w:tr>
      <w:tr w:rsidR="00EE7D6C" w:rsidTr="000C46AD">
        <w:trPr>
          <w:trHeight w:val="399"/>
        </w:trPr>
        <w:tc>
          <w:tcPr>
            <w:tcW w:w="1100" w:type="dxa"/>
            <w:vAlign w:val="center"/>
          </w:tcPr>
          <w:p w:rsidR="00EE7D6C" w:rsidRDefault="00EE7D6C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2269" w:type="dxa"/>
            <w:vAlign w:val="center"/>
          </w:tcPr>
          <w:p w:rsidR="00EE7D6C" w:rsidRDefault="00EE7D6C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  <w:lang w:eastAsia="zh-CN"/>
              </w:rPr>
              <w:t>年</w:t>
            </w:r>
            <w:r w:rsidR="00E51B25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  <w:r w:rsidR="00E51B25">
              <w:rPr>
                <w:rFonts w:hint="eastAsia"/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3552" w:type="dxa"/>
            <w:vAlign w:val="center"/>
          </w:tcPr>
          <w:p w:rsidR="00EE7D6C" w:rsidRDefault="00EE7D6C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第一版</w:t>
            </w:r>
          </w:p>
        </w:tc>
        <w:tc>
          <w:tcPr>
            <w:tcW w:w="2532" w:type="dxa"/>
            <w:vAlign w:val="center"/>
          </w:tcPr>
          <w:p w:rsidR="00EE7D6C" w:rsidRDefault="00EE7D6C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李思源</w:t>
            </w:r>
          </w:p>
        </w:tc>
      </w:tr>
      <w:tr w:rsidR="00EE7D6C" w:rsidTr="000C46AD">
        <w:trPr>
          <w:trHeight w:val="399"/>
        </w:trPr>
        <w:tc>
          <w:tcPr>
            <w:tcW w:w="1100" w:type="dxa"/>
            <w:vAlign w:val="center"/>
          </w:tcPr>
          <w:p w:rsidR="00EE7D6C" w:rsidRDefault="00893B19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269" w:type="dxa"/>
            <w:vAlign w:val="center"/>
          </w:tcPr>
          <w:p w:rsidR="00EE7D6C" w:rsidRDefault="00893B19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3552" w:type="dxa"/>
            <w:vAlign w:val="center"/>
          </w:tcPr>
          <w:p w:rsidR="00EE7D6C" w:rsidRPr="00616A4F" w:rsidRDefault="00893B19" w:rsidP="00C13CD9">
            <w:pPr>
              <w:pStyle w:val="Normal1"/>
              <w:widowControl w:val="0"/>
              <w:autoSpaceDE w:val="0"/>
              <w:autoSpaceDN w:val="0"/>
              <w:spacing w:before="0" w:after="0" w:line="225" w:lineRule="exact"/>
              <w:jc w:val="left"/>
              <w:rPr>
                <w:rFonts w:ascii="PPDDKD+ËÎÌå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rFonts w:eastAsiaTheme="minorEastAsia" w:hint="eastAsia"/>
                <w:lang w:eastAsia="zh-CN"/>
              </w:rPr>
              <w:t>二</w:t>
            </w:r>
            <w:r>
              <w:rPr>
                <w:rFonts w:hint="eastAsia"/>
                <w:lang w:eastAsia="zh-CN"/>
              </w:rPr>
              <w:t>版</w:t>
            </w:r>
          </w:p>
        </w:tc>
        <w:tc>
          <w:tcPr>
            <w:tcW w:w="2532" w:type="dxa"/>
            <w:vAlign w:val="center"/>
          </w:tcPr>
          <w:p w:rsidR="00893B19" w:rsidRPr="00616A4F" w:rsidRDefault="00893B19" w:rsidP="00C13CD9">
            <w:pPr>
              <w:pStyle w:val="CenteredTableText"/>
              <w:jc w:val="left"/>
              <w:rPr>
                <w:lang w:val="ru-RU" w:eastAsia="zh-CN"/>
              </w:rPr>
            </w:pPr>
            <w:r>
              <w:rPr>
                <w:rFonts w:hint="eastAsia"/>
                <w:lang w:val="ru-RU" w:eastAsia="zh-CN"/>
              </w:rPr>
              <w:t>李思源</w:t>
            </w:r>
          </w:p>
        </w:tc>
      </w:tr>
      <w:tr w:rsidR="00EE7D6C" w:rsidTr="000C46AD">
        <w:trPr>
          <w:trHeight w:val="166"/>
        </w:trPr>
        <w:tc>
          <w:tcPr>
            <w:tcW w:w="1100" w:type="dxa"/>
            <w:vAlign w:val="center"/>
          </w:tcPr>
          <w:p w:rsidR="00EE7D6C" w:rsidRDefault="00BB56A6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269" w:type="dxa"/>
            <w:vAlign w:val="center"/>
          </w:tcPr>
          <w:p w:rsidR="00EE7D6C" w:rsidRDefault="00F83727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3552" w:type="dxa"/>
            <w:vAlign w:val="center"/>
          </w:tcPr>
          <w:p w:rsidR="00EE7D6C" w:rsidRDefault="00503396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rFonts w:eastAsiaTheme="minorEastAsia" w:hint="eastAsia"/>
                <w:lang w:eastAsia="zh-CN"/>
              </w:rPr>
              <w:t>三</w:t>
            </w:r>
            <w:r>
              <w:rPr>
                <w:rFonts w:hint="eastAsia"/>
                <w:lang w:eastAsia="zh-CN"/>
              </w:rPr>
              <w:t>版</w:t>
            </w:r>
          </w:p>
        </w:tc>
        <w:tc>
          <w:tcPr>
            <w:tcW w:w="2532" w:type="dxa"/>
            <w:vAlign w:val="center"/>
          </w:tcPr>
          <w:p w:rsidR="00EE7D6C" w:rsidRPr="00EA4AFB" w:rsidRDefault="00D53F43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李思源</w:t>
            </w:r>
          </w:p>
        </w:tc>
      </w:tr>
      <w:tr w:rsidR="00EE7D6C" w:rsidTr="000C46AD">
        <w:trPr>
          <w:trHeight w:val="166"/>
        </w:trPr>
        <w:tc>
          <w:tcPr>
            <w:tcW w:w="1100" w:type="dxa"/>
            <w:vAlign w:val="center"/>
          </w:tcPr>
          <w:p w:rsidR="00EE7D6C" w:rsidRDefault="00E17387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269" w:type="dxa"/>
            <w:vAlign w:val="center"/>
          </w:tcPr>
          <w:p w:rsidR="00EE7D6C" w:rsidRDefault="00E17387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27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3552" w:type="dxa"/>
            <w:vAlign w:val="center"/>
          </w:tcPr>
          <w:p w:rsidR="00EE7D6C" w:rsidRDefault="00EB2319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第四版</w:t>
            </w:r>
          </w:p>
        </w:tc>
        <w:tc>
          <w:tcPr>
            <w:tcW w:w="2532" w:type="dxa"/>
            <w:vAlign w:val="center"/>
          </w:tcPr>
          <w:p w:rsidR="00EE7D6C" w:rsidRDefault="00EB2319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李思源</w:t>
            </w: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269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355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第五版</w:t>
            </w:r>
          </w:p>
        </w:tc>
        <w:tc>
          <w:tcPr>
            <w:tcW w:w="253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李思源</w:t>
            </w: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9807DB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269" w:type="dxa"/>
            <w:vAlign w:val="center"/>
          </w:tcPr>
          <w:p w:rsidR="000C46AD" w:rsidRDefault="009807DB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3552" w:type="dxa"/>
            <w:vAlign w:val="center"/>
          </w:tcPr>
          <w:p w:rsidR="000C46AD" w:rsidRDefault="009807DB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第六版</w:t>
            </w:r>
          </w:p>
        </w:tc>
        <w:tc>
          <w:tcPr>
            <w:tcW w:w="2532" w:type="dxa"/>
            <w:vAlign w:val="center"/>
          </w:tcPr>
          <w:p w:rsidR="000C46AD" w:rsidRDefault="009807DB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李思源</w:t>
            </w: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8920A8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269" w:type="dxa"/>
            <w:vAlign w:val="center"/>
          </w:tcPr>
          <w:p w:rsidR="000C46AD" w:rsidRDefault="008920A8" w:rsidP="008920A8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3552" w:type="dxa"/>
            <w:vAlign w:val="center"/>
          </w:tcPr>
          <w:p w:rsidR="000C46AD" w:rsidRDefault="008920A8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第七版</w:t>
            </w:r>
          </w:p>
        </w:tc>
        <w:tc>
          <w:tcPr>
            <w:tcW w:w="2532" w:type="dxa"/>
            <w:vAlign w:val="center"/>
          </w:tcPr>
          <w:p w:rsidR="000C46AD" w:rsidRDefault="008920A8" w:rsidP="00C13CD9">
            <w:pPr>
              <w:pStyle w:val="CenteredTableText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李思源</w:t>
            </w: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269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355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val="en-US" w:eastAsia="zh-CN"/>
              </w:rPr>
            </w:pPr>
          </w:p>
        </w:tc>
        <w:tc>
          <w:tcPr>
            <w:tcW w:w="253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val="en-US" w:eastAsia="zh-CN"/>
              </w:rPr>
            </w:pP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269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355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val="en-US" w:eastAsia="zh-CN"/>
              </w:rPr>
            </w:pPr>
          </w:p>
        </w:tc>
        <w:tc>
          <w:tcPr>
            <w:tcW w:w="253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val="en-US" w:eastAsia="zh-CN"/>
              </w:rPr>
            </w:pP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269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355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53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269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355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53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269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355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53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</w:tr>
      <w:tr w:rsidR="000C46AD" w:rsidTr="000C46AD">
        <w:trPr>
          <w:trHeight w:val="166"/>
        </w:trPr>
        <w:tc>
          <w:tcPr>
            <w:tcW w:w="1100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269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355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  <w:tc>
          <w:tcPr>
            <w:tcW w:w="2532" w:type="dxa"/>
            <w:vAlign w:val="center"/>
          </w:tcPr>
          <w:p w:rsidR="000C46AD" w:rsidRDefault="000C46AD" w:rsidP="00C13CD9">
            <w:pPr>
              <w:pStyle w:val="CenteredTableText"/>
              <w:jc w:val="left"/>
              <w:rPr>
                <w:lang w:eastAsia="zh-CN"/>
              </w:rPr>
            </w:pPr>
          </w:p>
        </w:tc>
      </w:tr>
    </w:tbl>
    <w:p w:rsidR="00EE7D6C" w:rsidRDefault="00EE7D6C" w:rsidP="007253A9">
      <w:pPr>
        <w:rPr>
          <w:rFonts w:asciiTheme="minorEastAsia" w:hAnsiTheme="minorEastAsia"/>
          <w:szCs w:val="21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5103"/>
      </w:tblGrid>
      <w:tr w:rsidR="007A31D8" w:rsidTr="007A31D8">
        <w:tc>
          <w:tcPr>
            <w:tcW w:w="2093" w:type="dxa"/>
            <w:shd w:val="clear" w:color="auto" w:fill="A6A6A6" w:themeFill="background1" w:themeFillShade="A6"/>
            <w:vAlign w:val="center"/>
          </w:tcPr>
          <w:p w:rsidR="007A31D8" w:rsidRDefault="007A31D8" w:rsidP="00C13CD9">
            <w:pPr>
              <w:pStyle w:val="CenteredTableHeading"/>
              <w:jc w:val="left"/>
              <w:rPr>
                <w:lang w:val="en-US" w:eastAsia="zh-CN"/>
              </w:rPr>
            </w:pPr>
            <w:r w:rsidRPr="004163A2">
              <w:rPr>
                <w:rFonts w:hint="eastAsia"/>
                <w:color w:val="FFFFFF" w:themeColor="background1"/>
              </w:rPr>
              <w:t>术语名称</w:t>
            </w: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7A31D8" w:rsidRDefault="007A31D8" w:rsidP="00C13CD9">
            <w:pPr>
              <w:pStyle w:val="CenteredTableHeading"/>
              <w:jc w:val="left"/>
              <w:rPr>
                <w:lang w:eastAsia="zh-CN"/>
              </w:rPr>
            </w:pPr>
            <w:r w:rsidRPr="004163A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5103" w:type="dxa"/>
            <w:shd w:val="clear" w:color="auto" w:fill="A6A6A6" w:themeFill="background1" w:themeFillShade="A6"/>
            <w:vAlign w:val="center"/>
          </w:tcPr>
          <w:p w:rsidR="007A31D8" w:rsidRDefault="00441B34" w:rsidP="00C13CD9">
            <w:pPr>
              <w:pStyle w:val="CenteredTableHeading"/>
              <w:jc w:val="left"/>
              <w:rPr>
                <w:lang w:eastAsia="zh-CN"/>
              </w:rPr>
            </w:pPr>
            <w:r w:rsidRPr="004163A2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7A31D8" w:rsidTr="007A31D8">
        <w:trPr>
          <w:trHeight w:val="399"/>
        </w:trPr>
        <w:tc>
          <w:tcPr>
            <w:tcW w:w="2093" w:type="dxa"/>
            <w:vAlign w:val="center"/>
          </w:tcPr>
          <w:p w:rsidR="007A31D8" w:rsidRDefault="009B123C" w:rsidP="00C13CD9">
            <w:pPr>
              <w:pStyle w:val="CenteredTableText"/>
              <w:jc w:val="left"/>
              <w:rPr>
                <w:lang w:eastAsia="zh-CN"/>
              </w:rPr>
            </w:pPr>
            <w:r w:rsidRPr="00AB32D0">
              <w:rPr>
                <w:rFonts w:asciiTheme="minorEastAsia" w:hAnsiTheme="minorEastAsia" w:hint="eastAsia"/>
                <w:szCs w:val="21"/>
              </w:rPr>
              <w:t>WMS</w:t>
            </w:r>
          </w:p>
        </w:tc>
        <w:tc>
          <w:tcPr>
            <w:tcW w:w="2268" w:type="dxa"/>
            <w:vAlign w:val="center"/>
          </w:tcPr>
          <w:p w:rsidR="007A31D8" w:rsidRDefault="00D52B0C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总控WCS</w:t>
            </w:r>
          </w:p>
        </w:tc>
        <w:tc>
          <w:tcPr>
            <w:tcW w:w="5103" w:type="dxa"/>
            <w:vAlign w:val="center"/>
          </w:tcPr>
          <w:p w:rsidR="007A31D8" w:rsidRDefault="001A3E2B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总控仓储控制</w:t>
            </w:r>
            <w:r w:rsidRPr="00AB32D0">
              <w:rPr>
                <w:rFonts w:asciiTheme="minorEastAsia" w:hAnsiTheme="minorEastAsia" w:hint="eastAsia"/>
                <w:szCs w:val="21"/>
              </w:rPr>
              <w:t>系统</w:t>
            </w:r>
          </w:p>
        </w:tc>
      </w:tr>
      <w:tr w:rsidR="007A31D8" w:rsidTr="007A31D8">
        <w:trPr>
          <w:trHeight w:val="399"/>
        </w:trPr>
        <w:tc>
          <w:tcPr>
            <w:tcW w:w="2093" w:type="dxa"/>
            <w:vAlign w:val="center"/>
          </w:tcPr>
          <w:p w:rsidR="007A31D8" w:rsidRDefault="001D1116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WCS</w:t>
            </w:r>
          </w:p>
        </w:tc>
        <w:tc>
          <w:tcPr>
            <w:tcW w:w="2268" w:type="dxa"/>
            <w:vAlign w:val="center"/>
          </w:tcPr>
          <w:p w:rsidR="007A31D8" w:rsidRDefault="004974AA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输送线WCS</w:t>
            </w:r>
          </w:p>
        </w:tc>
        <w:tc>
          <w:tcPr>
            <w:tcW w:w="5103" w:type="dxa"/>
            <w:vAlign w:val="center"/>
          </w:tcPr>
          <w:p w:rsidR="007A31D8" w:rsidRPr="00616A4F" w:rsidRDefault="00CA1504" w:rsidP="00C13CD9">
            <w:pPr>
              <w:pStyle w:val="Normal1"/>
              <w:widowControl w:val="0"/>
              <w:autoSpaceDE w:val="0"/>
              <w:autoSpaceDN w:val="0"/>
              <w:spacing w:before="0" w:after="0" w:line="225" w:lineRule="exact"/>
              <w:jc w:val="left"/>
              <w:rPr>
                <w:rFonts w:ascii="PPDDKD+ËÎÌå"/>
                <w:color w:val="000000"/>
                <w:lang w:eastAsia="zh-CN"/>
              </w:rPr>
            </w:pPr>
            <w:r>
              <w:rPr>
                <w:rFonts w:asciiTheme="minorEastAsia" w:hAnsiTheme="minorEastAsia" w:cs="Arial" w:hint="eastAsia"/>
                <w:color w:val="333333"/>
                <w:lang w:eastAsia="zh-CN"/>
              </w:rPr>
              <w:t>输送分拣仓储控制系统</w:t>
            </w:r>
          </w:p>
        </w:tc>
      </w:tr>
      <w:tr w:rsidR="007A31D8" w:rsidTr="007A31D8">
        <w:trPr>
          <w:trHeight w:val="166"/>
        </w:trPr>
        <w:tc>
          <w:tcPr>
            <w:tcW w:w="2093" w:type="dxa"/>
            <w:vAlign w:val="center"/>
          </w:tcPr>
          <w:p w:rsidR="007A31D8" w:rsidRDefault="000A0497" w:rsidP="00C13CD9">
            <w:pPr>
              <w:pStyle w:val="CenteredTableText"/>
              <w:jc w:val="left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</w:rPr>
              <w:t>PLC</w:t>
            </w:r>
          </w:p>
        </w:tc>
        <w:tc>
          <w:tcPr>
            <w:tcW w:w="2268" w:type="dxa"/>
            <w:vAlign w:val="center"/>
          </w:tcPr>
          <w:p w:rsidR="007A31D8" w:rsidRDefault="007C2D70" w:rsidP="00C13CD9">
            <w:pPr>
              <w:pStyle w:val="CenteredTableText"/>
              <w:jc w:val="left"/>
              <w:rPr>
                <w:lang w:eastAsia="zh-CN"/>
              </w:rPr>
            </w:pPr>
            <w:r w:rsidRPr="00FD1251">
              <w:rPr>
                <w:rFonts w:asciiTheme="minorEastAsia" w:hAnsiTheme="minorEastAsia" w:cs="Arial"/>
                <w:color w:val="333333"/>
              </w:rPr>
              <w:t>可</w:t>
            </w:r>
            <w:hyperlink r:id="rId10" w:tgtFrame="_blank" w:history="1">
              <w:r w:rsidRPr="00FD1251">
                <w:rPr>
                  <w:rFonts w:asciiTheme="minorEastAsia" w:hAnsiTheme="minorEastAsia"/>
                  <w:color w:val="333333"/>
                </w:rPr>
                <w:t>编程</w:t>
              </w:r>
            </w:hyperlink>
            <w:r w:rsidRPr="00FD1251">
              <w:rPr>
                <w:rFonts w:asciiTheme="minorEastAsia" w:hAnsiTheme="minorEastAsia" w:cs="Arial"/>
                <w:color w:val="333333"/>
              </w:rPr>
              <w:t>逻辑控制器</w:t>
            </w:r>
          </w:p>
        </w:tc>
        <w:tc>
          <w:tcPr>
            <w:tcW w:w="5103" w:type="dxa"/>
            <w:vAlign w:val="center"/>
          </w:tcPr>
          <w:p w:rsidR="007A31D8" w:rsidRDefault="00721DBD" w:rsidP="00C13CD9">
            <w:pPr>
              <w:pStyle w:val="CenteredTableText"/>
              <w:jc w:val="left"/>
              <w:rPr>
                <w:lang w:val="en-US" w:eastAsia="zh-CN"/>
              </w:rPr>
            </w:pPr>
            <w:r w:rsidRPr="00FD1251">
              <w:rPr>
                <w:rFonts w:asciiTheme="minorEastAsia" w:hAnsiTheme="minorEastAsia" w:cs="Arial"/>
                <w:color w:val="333333"/>
              </w:rPr>
              <w:t>可</w:t>
            </w:r>
            <w:hyperlink r:id="rId11" w:tgtFrame="_blank" w:history="1">
              <w:r w:rsidRPr="00FD1251">
                <w:rPr>
                  <w:rFonts w:asciiTheme="minorEastAsia" w:hAnsiTheme="minorEastAsia"/>
                  <w:color w:val="333333"/>
                </w:rPr>
                <w:t>编程</w:t>
              </w:r>
            </w:hyperlink>
            <w:r w:rsidRPr="00FD1251">
              <w:rPr>
                <w:rFonts w:asciiTheme="minorEastAsia" w:hAnsiTheme="minorEastAsia" w:cs="Arial"/>
                <w:color w:val="333333"/>
              </w:rPr>
              <w:t>逻辑控制器</w:t>
            </w:r>
          </w:p>
        </w:tc>
      </w:tr>
    </w:tbl>
    <w:p w:rsidR="00EE7D6C" w:rsidRPr="005C74F0" w:rsidRDefault="00EE7D6C" w:rsidP="005C74F0">
      <w:pPr>
        <w:rPr>
          <w:rFonts w:asciiTheme="minorEastAsia" w:hAnsiTheme="minorEastAsia"/>
          <w:szCs w:val="21"/>
        </w:rPr>
      </w:pPr>
    </w:p>
    <w:p w:rsidR="00875125" w:rsidRDefault="0091579F" w:rsidP="0091579F">
      <w:pPr>
        <w:pStyle w:val="2"/>
      </w:pPr>
      <w:r>
        <w:rPr>
          <w:rFonts w:hint="eastAsia"/>
        </w:rPr>
        <w:t>1.</w:t>
      </w:r>
      <w:r w:rsidR="006102C6">
        <w:rPr>
          <w:rFonts w:hint="eastAsia"/>
        </w:rPr>
        <w:t>中间表</w:t>
      </w:r>
      <w:r w:rsidR="006102C6">
        <w:rPr>
          <w:rFonts w:hint="eastAsia"/>
        </w:rPr>
        <w:t>1</w:t>
      </w:r>
      <w:r w:rsidR="001B504C">
        <w:rPr>
          <w:rFonts w:hint="eastAsia"/>
        </w:rPr>
        <w:t>（</w:t>
      </w:r>
      <w:r w:rsidR="006E7C50">
        <w:rPr>
          <w:rFonts w:hint="eastAsia"/>
        </w:rPr>
        <w:t>输送线</w:t>
      </w:r>
      <w:r w:rsidR="001B504C">
        <w:rPr>
          <w:rFonts w:hint="eastAsia"/>
        </w:rPr>
        <w:t>WCS-&gt;</w:t>
      </w:r>
      <w:r w:rsidR="006E7C50">
        <w:rPr>
          <w:rFonts w:hint="eastAsia"/>
        </w:rPr>
        <w:t>总控</w:t>
      </w:r>
      <w:r w:rsidR="00BF0B06">
        <w:rPr>
          <w:rFonts w:hint="eastAsia"/>
        </w:rPr>
        <w:t>WCS</w:t>
      </w:r>
      <w:r w:rsidR="001B504C">
        <w:rPr>
          <w:rFonts w:hint="eastAsia"/>
        </w:rPr>
        <w:t>）</w:t>
      </w:r>
    </w:p>
    <w:p w:rsidR="003C391F" w:rsidRDefault="003C391F" w:rsidP="00E57D35">
      <w:pPr>
        <w:pStyle w:val="a5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输送线WCS写入数据，总控WCS更新数据状态，指令动作执行完成后，输送线WCS将指令消息写入历史表中，并删除当前表中数据</w:t>
      </w:r>
      <w:r w:rsidR="00390D29">
        <w:rPr>
          <w:rFonts w:asciiTheme="minorEastAsia" w:hAnsiTheme="minorEastAsia" w:hint="eastAsia"/>
          <w:szCs w:val="21"/>
        </w:rPr>
        <w:t>。</w:t>
      </w:r>
    </w:p>
    <w:p w:rsidR="00235755" w:rsidRPr="00CF2967" w:rsidRDefault="00235755" w:rsidP="00E57D35">
      <w:pPr>
        <w:pStyle w:val="a5"/>
        <w:ind w:leftChars="171" w:left="35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表名：WCS_</w:t>
      </w:r>
      <w:r w:rsidR="000C65D6">
        <w:rPr>
          <w:rFonts w:asciiTheme="minorEastAsia" w:hAnsiTheme="minorEastAsia" w:hint="eastAsia"/>
          <w:szCs w:val="21"/>
        </w:rPr>
        <w:t>CMD_STOZ</w:t>
      </w:r>
      <w:r w:rsidR="00BA4BC9">
        <w:rPr>
          <w:rFonts w:asciiTheme="minorEastAsia" w:hAnsiTheme="minorEastAsia" w:hint="eastAsia"/>
          <w:szCs w:val="21"/>
        </w:rPr>
        <w:t>，对应历史表结构和该表结构相同名称为：</w:t>
      </w:r>
      <w:r w:rsidR="00A44FB5">
        <w:rPr>
          <w:rFonts w:asciiTheme="minorEastAsia" w:hAnsiTheme="minorEastAsia" w:hint="eastAsia"/>
          <w:szCs w:val="21"/>
        </w:rPr>
        <w:t>WCS_CMD</w:t>
      </w:r>
      <w:r w:rsidR="00BA4BC9">
        <w:rPr>
          <w:rFonts w:asciiTheme="minorEastAsia" w:hAnsiTheme="minorEastAsia" w:hint="eastAsia"/>
          <w:szCs w:val="21"/>
        </w:rPr>
        <w:t>_STOZ_HIS</w:t>
      </w:r>
      <w:r w:rsidR="00A44FB5">
        <w:rPr>
          <w:rFonts w:asciiTheme="minorEastAsia" w:hAnsiTheme="minorEastAsia" w:hint="eastAsia"/>
          <w:szCs w:val="21"/>
        </w:rPr>
        <w:t>,</w:t>
      </w:r>
      <w:bookmarkStart w:id="0" w:name="OLE_LINK1"/>
      <w:bookmarkStart w:id="1" w:name="OLE_LINK2"/>
      <w:r w:rsidR="00A44FB5">
        <w:rPr>
          <w:rFonts w:asciiTheme="minorEastAsia" w:hAnsiTheme="minorEastAsia" w:hint="eastAsia"/>
          <w:szCs w:val="21"/>
        </w:rPr>
        <w:t>历史表中数据按需求保存指定期限数据，超期限数据定时删除。</w:t>
      </w:r>
      <w:bookmarkEnd w:id="0"/>
      <w:bookmarkEnd w:id="1"/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60"/>
        <w:gridCol w:w="1559"/>
        <w:gridCol w:w="709"/>
        <w:gridCol w:w="850"/>
        <w:gridCol w:w="2835"/>
      </w:tblGrid>
      <w:tr w:rsidR="00CF2967" w:rsidTr="00DD492C">
        <w:tc>
          <w:tcPr>
            <w:tcW w:w="2127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559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2835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2967" w:rsidTr="00DD492C">
        <w:tc>
          <w:tcPr>
            <w:tcW w:w="2127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CF2967" w:rsidRDefault="00DD5AF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F2967" w:rsidRDefault="00DD5AFD" w:rsidP="007D648A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CF2967" w:rsidRDefault="00DD5AF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主键自增</w:t>
            </w:r>
          </w:p>
        </w:tc>
      </w:tr>
      <w:tr w:rsidR="00CF2967" w:rsidTr="00DD492C">
        <w:tc>
          <w:tcPr>
            <w:tcW w:w="2127" w:type="dxa"/>
          </w:tcPr>
          <w:p w:rsidR="00CF2967" w:rsidRDefault="00D957F8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STN_NO</w:t>
            </w:r>
          </w:p>
        </w:tc>
        <w:tc>
          <w:tcPr>
            <w:tcW w:w="1560" w:type="dxa"/>
          </w:tcPr>
          <w:p w:rsidR="00CF2967" w:rsidRDefault="00D957F8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站台编号</w:t>
            </w:r>
            <w:r w:rsidR="00BA7E16">
              <w:rPr>
                <w:rFonts w:hint="eastAsia"/>
                <w:szCs w:val="21"/>
              </w:rPr>
              <w:t>/</w:t>
            </w:r>
            <w:r w:rsidR="00BA7E16">
              <w:rPr>
                <w:rFonts w:hint="eastAsia"/>
                <w:szCs w:val="21"/>
              </w:rPr>
              <w:t>巷道号</w:t>
            </w:r>
          </w:p>
        </w:tc>
        <w:tc>
          <w:tcPr>
            <w:tcW w:w="1559" w:type="dxa"/>
          </w:tcPr>
          <w:p w:rsidR="00CF2967" w:rsidRPr="00DF6990" w:rsidRDefault="00D957F8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CF2967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F2967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F2967" w:rsidRDefault="00CF2967" w:rsidP="00DD492C">
            <w:pPr>
              <w:spacing w:line="360" w:lineRule="auto"/>
              <w:jc w:val="center"/>
            </w:pPr>
          </w:p>
        </w:tc>
      </w:tr>
      <w:tr w:rsidR="00CF2967" w:rsidTr="00DD492C">
        <w:tc>
          <w:tcPr>
            <w:tcW w:w="2127" w:type="dxa"/>
          </w:tcPr>
          <w:p w:rsidR="00CF2967" w:rsidRDefault="00A9158D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STN_ST</w:t>
            </w:r>
          </w:p>
        </w:tc>
        <w:tc>
          <w:tcPr>
            <w:tcW w:w="1560" w:type="dxa"/>
          </w:tcPr>
          <w:p w:rsidR="00CF2967" w:rsidRDefault="00CD64C7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站台状态</w:t>
            </w:r>
          </w:p>
        </w:tc>
        <w:tc>
          <w:tcPr>
            <w:tcW w:w="1559" w:type="dxa"/>
          </w:tcPr>
          <w:p w:rsidR="00CF2967" w:rsidRPr="00DF6990" w:rsidRDefault="00CD64C7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CF2967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F2967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F2967" w:rsidRDefault="00CD64C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开启</w:t>
            </w:r>
          </w:p>
        </w:tc>
      </w:tr>
      <w:tr w:rsidR="00CF2967" w:rsidTr="00DD492C">
        <w:tc>
          <w:tcPr>
            <w:tcW w:w="2127" w:type="dxa"/>
          </w:tcPr>
          <w:p w:rsidR="00CF2967" w:rsidRDefault="006D7B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BARCODE</w:t>
            </w:r>
          </w:p>
        </w:tc>
        <w:tc>
          <w:tcPr>
            <w:tcW w:w="1560" w:type="dxa"/>
          </w:tcPr>
          <w:p w:rsidR="00CF2967" w:rsidRDefault="006D7B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条码信息</w:t>
            </w:r>
          </w:p>
        </w:tc>
        <w:tc>
          <w:tcPr>
            <w:tcW w:w="1559" w:type="dxa"/>
          </w:tcPr>
          <w:p w:rsidR="00CF2967" w:rsidRPr="00DF6990" w:rsidRDefault="00517550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CF2967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F2967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F2967" w:rsidRDefault="003F613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单独出现，则即指周转箱号也指托盘号</w:t>
            </w:r>
          </w:p>
        </w:tc>
      </w:tr>
      <w:tr w:rsidR="003F613D" w:rsidTr="00DD492C">
        <w:tc>
          <w:tcPr>
            <w:tcW w:w="2127" w:type="dxa"/>
          </w:tcPr>
          <w:p w:rsidR="003F613D" w:rsidRDefault="003F613D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LPN_NO</w:t>
            </w:r>
          </w:p>
        </w:tc>
        <w:tc>
          <w:tcPr>
            <w:tcW w:w="1560" w:type="dxa"/>
          </w:tcPr>
          <w:p w:rsidR="003F613D" w:rsidRDefault="003F613D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托盘号</w:t>
            </w:r>
          </w:p>
        </w:tc>
        <w:tc>
          <w:tcPr>
            <w:tcW w:w="1559" w:type="dxa"/>
          </w:tcPr>
          <w:p w:rsidR="003F613D" w:rsidRPr="00DF6990" w:rsidRDefault="00517550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3F613D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3F613D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3F613D" w:rsidRDefault="003F613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LPN_NO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BARCODE</w:t>
            </w:r>
            <w:r>
              <w:rPr>
                <w:rFonts w:hint="eastAsia"/>
              </w:rPr>
              <w:t>成对出现，则</w:t>
            </w:r>
            <w:r>
              <w:rPr>
                <w:rFonts w:hint="eastAsia"/>
              </w:rPr>
              <w:t>LPN_NO</w:t>
            </w:r>
            <w:r>
              <w:rPr>
                <w:rFonts w:hint="eastAsia"/>
              </w:rPr>
              <w:t>指托盘号，</w:t>
            </w:r>
            <w:r>
              <w:rPr>
                <w:rFonts w:hint="eastAsia"/>
              </w:rPr>
              <w:t>BARCODE</w:t>
            </w:r>
            <w:r>
              <w:rPr>
                <w:rFonts w:hint="eastAsia"/>
              </w:rPr>
              <w:t>指周转箱号</w:t>
            </w:r>
          </w:p>
        </w:tc>
      </w:tr>
      <w:tr w:rsidR="00CF2967" w:rsidTr="00DD492C">
        <w:tc>
          <w:tcPr>
            <w:tcW w:w="2127" w:type="dxa"/>
          </w:tcPr>
          <w:p w:rsidR="00CF2967" w:rsidRDefault="00B90269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CMD_TYPE</w:t>
            </w:r>
          </w:p>
        </w:tc>
        <w:tc>
          <w:tcPr>
            <w:tcW w:w="1560" w:type="dxa"/>
          </w:tcPr>
          <w:p w:rsidR="00CF2967" w:rsidRDefault="001C3700" w:rsidP="00C054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指令类型</w:t>
            </w:r>
          </w:p>
        </w:tc>
        <w:tc>
          <w:tcPr>
            <w:tcW w:w="1559" w:type="dxa"/>
          </w:tcPr>
          <w:p w:rsidR="00CF2967" w:rsidRPr="00DF6990" w:rsidRDefault="001C3700" w:rsidP="0013014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23681B" w:rsidRDefault="001C3700" w:rsidP="00007DB5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proofErr w:type="gramStart"/>
            <w:r w:rsidR="0023681B">
              <w:rPr>
                <w:rFonts w:hint="eastAsia"/>
              </w:rPr>
              <w:t>空托补给</w:t>
            </w:r>
            <w:proofErr w:type="gramEnd"/>
          </w:p>
          <w:p w:rsidR="00217FC2" w:rsidRDefault="00217FC2" w:rsidP="00007DB5">
            <w:pPr>
              <w:spacing w:line="360" w:lineRule="auto"/>
              <w:jc w:val="center"/>
            </w:pPr>
            <w:commentRangeStart w:id="2"/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空周转箱补给</w:t>
            </w:r>
            <w:commentRangeEnd w:id="2"/>
            <w:r>
              <w:rPr>
                <w:rStyle w:val="a7"/>
              </w:rPr>
              <w:commentReference w:id="2"/>
            </w:r>
          </w:p>
          <w:p w:rsidR="00D06E8D" w:rsidRDefault="00D06E8D" w:rsidP="00007DB5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站台启用关闭</w:t>
            </w:r>
          </w:p>
          <w:p w:rsidR="006D7B26" w:rsidRPr="00971701" w:rsidRDefault="006D7B26" w:rsidP="00007DB5">
            <w:pPr>
              <w:spacing w:line="360" w:lineRule="auto"/>
              <w:jc w:val="center"/>
              <w:rPr>
                <w:strike/>
              </w:rPr>
            </w:pPr>
            <w:r w:rsidRPr="00971701">
              <w:rPr>
                <w:rFonts w:hint="eastAsia"/>
                <w:strike/>
              </w:rPr>
              <w:t>4</w:t>
            </w:r>
            <w:r w:rsidRPr="00971701">
              <w:rPr>
                <w:rFonts w:hint="eastAsia"/>
                <w:strike/>
              </w:rPr>
              <w:t>托盘回库调度堆垛机</w:t>
            </w:r>
          </w:p>
          <w:p w:rsidR="00054617" w:rsidRDefault="00054617" w:rsidP="00007DB5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proofErr w:type="gramStart"/>
            <w:r>
              <w:rPr>
                <w:rFonts w:hint="eastAsia"/>
              </w:rPr>
              <w:t>拼托周转</w:t>
            </w:r>
            <w:proofErr w:type="gramEnd"/>
            <w:r>
              <w:rPr>
                <w:rFonts w:hint="eastAsia"/>
              </w:rPr>
              <w:t>箱托盘对应关系</w:t>
            </w:r>
          </w:p>
          <w:p w:rsidR="00B05135" w:rsidRDefault="00B05135" w:rsidP="00007DB5">
            <w:pPr>
              <w:spacing w:line="360" w:lineRule="auto"/>
              <w:jc w:val="center"/>
            </w:pPr>
            <w:commentRangeStart w:id="3"/>
            <w:r>
              <w:rPr>
                <w:rFonts w:hint="eastAsia"/>
              </w:rPr>
              <w:t>10</w:t>
            </w:r>
            <w:proofErr w:type="gramStart"/>
            <w:r w:rsidR="004E0CFC">
              <w:rPr>
                <w:rFonts w:hint="eastAsia"/>
              </w:rPr>
              <w:t>拼托口</w:t>
            </w:r>
            <w:proofErr w:type="gramEnd"/>
            <w:r w:rsidR="004E0CFC">
              <w:rPr>
                <w:rFonts w:hint="eastAsia"/>
              </w:rPr>
              <w:t>亮灯请求</w:t>
            </w:r>
            <w:commentRangeEnd w:id="3"/>
            <w:r>
              <w:rPr>
                <w:rStyle w:val="a7"/>
              </w:rPr>
              <w:commentReference w:id="3"/>
            </w:r>
          </w:p>
          <w:p w:rsidR="008322C5" w:rsidRDefault="008322C5" w:rsidP="00007DB5">
            <w:pPr>
              <w:spacing w:line="360" w:lineRule="auto"/>
              <w:jc w:val="center"/>
            </w:pPr>
            <w:commentRangeStart w:id="4"/>
            <w:r>
              <w:rPr>
                <w:rFonts w:hint="eastAsia"/>
              </w:rPr>
              <w:t>12</w:t>
            </w:r>
            <w:proofErr w:type="gramStart"/>
            <w:r w:rsidRPr="008322C5">
              <w:rPr>
                <w:rFonts w:hint="eastAsia"/>
              </w:rPr>
              <w:t>拼托完成</w:t>
            </w:r>
            <w:proofErr w:type="gramEnd"/>
            <w:r w:rsidRPr="008322C5">
              <w:rPr>
                <w:rFonts w:hint="eastAsia"/>
              </w:rPr>
              <w:t>回输送线按钮</w:t>
            </w:r>
            <w:commentRangeEnd w:id="4"/>
            <w:r>
              <w:rPr>
                <w:rStyle w:val="a7"/>
              </w:rPr>
              <w:commentReference w:id="4"/>
            </w:r>
          </w:p>
          <w:p w:rsidR="00AA1CE3" w:rsidRDefault="00AA1CE3" w:rsidP="00007DB5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proofErr w:type="gramStart"/>
            <w:r>
              <w:rPr>
                <w:rFonts w:hint="eastAsia"/>
              </w:rPr>
              <w:t>自动空托补给</w:t>
            </w:r>
            <w:proofErr w:type="gramEnd"/>
          </w:p>
        </w:tc>
      </w:tr>
      <w:tr w:rsidR="00CF2967" w:rsidTr="00DD492C">
        <w:tc>
          <w:tcPr>
            <w:tcW w:w="2127" w:type="dxa"/>
          </w:tcPr>
          <w:p w:rsidR="00CF2967" w:rsidRDefault="00225797" w:rsidP="00DD492C"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CMD</w:t>
            </w:r>
            <w:r w:rsidR="00C0548C">
              <w:rPr>
                <w:rFonts w:hint="eastAsia"/>
                <w:szCs w:val="21"/>
              </w:rPr>
              <w:t>_ST</w:t>
            </w:r>
          </w:p>
        </w:tc>
        <w:tc>
          <w:tcPr>
            <w:tcW w:w="1560" w:type="dxa"/>
          </w:tcPr>
          <w:p w:rsidR="00CF2967" w:rsidRPr="00DF6990" w:rsidRDefault="00C0548C" w:rsidP="005E3A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指令状态</w:t>
            </w:r>
          </w:p>
        </w:tc>
        <w:tc>
          <w:tcPr>
            <w:tcW w:w="1559" w:type="dxa"/>
          </w:tcPr>
          <w:p w:rsidR="00C0548C" w:rsidRPr="00DF6990" w:rsidRDefault="00C0548C" w:rsidP="00C054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F2967" w:rsidRDefault="00CF2967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F2967" w:rsidRDefault="00C0548C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已处理</w:t>
            </w:r>
          </w:p>
        </w:tc>
      </w:tr>
      <w:tr w:rsidR="009929EA" w:rsidTr="00DD492C">
        <w:tc>
          <w:tcPr>
            <w:tcW w:w="2127" w:type="dxa"/>
          </w:tcPr>
          <w:p w:rsidR="009929EA" w:rsidRDefault="009929EA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CREATE_TIME</w:t>
            </w:r>
          </w:p>
        </w:tc>
        <w:tc>
          <w:tcPr>
            <w:tcW w:w="1560" w:type="dxa"/>
          </w:tcPr>
          <w:p w:rsidR="009929EA" w:rsidRDefault="009929EA" w:rsidP="005E3A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生成时间</w:t>
            </w:r>
          </w:p>
        </w:tc>
        <w:tc>
          <w:tcPr>
            <w:tcW w:w="1559" w:type="dxa"/>
          </w:tcPr>
          <w:p w:rsidR="009929EA" w:rsidRDefault="009929EA" w:rsidP="00C054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09" w:type="dxa"/>
          </w:tcPr>
          <w:p w:rsidR="009929EA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929EA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9929EA" w:rsidRDefault="009929EA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指令最初写入时生成，以后不</w:t>
            </w:r>
            <w:proofErr w:type="gramStart"/>
            <w:r>
              <w:rPr>
                <w:rFonts w:hint="eastAsia"/>
              </w:rPr>
              <w:t>更新此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9929EA" w:rsidTr="00DD492C">
        <w:tc>
          <w:tcPr>
            <w:tcW w:w="2127" w:type="dxa"/>
          </w:tcPr>
          <w:p w:rsidR="009929EA" w:rsidRDefault="009929EA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560" w:type="dxa"/>
          </w:tcPr>
          <w:p w:rsidR="009929EA" w:rsidRDefault="009929EA" w:rsidP="005E3A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559" w:type="dxa"/>
          </w:tcPr>
          <w:p w:rsidR="009929EA" w:rsidRDefault="009929EA" w:rsidP="009929E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ateitme</w:t>
            </w:r>
          </w:p>
        </w:tc>
        <w:tc>
          <w:tcPr>
            <w:tcW w:w="709" w:type="dxa"/>
          </w:tcPr>
          <w:p w:rsidR="009929EA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929EA" w:rsidRDefault="00B4617B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9929EA" w:rsidRDefault="009929EA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任何操作数据的动作都必须同时更新该时间字段，时间统一已数据</w:t>
            </w:r>
            <w:r w:rsidR="00C1449C">
              <w:rPr>
                <w:rFonts w:hint="eastAsia"/>
              </w:rPr>
              <w:t>库</w:t>
            </w:r>
            <w:r>
              <w:rPr>
                <w:rFonts w:hint="eastAsia"/>
              </w:rPr>
              <w:t>时间为准</w:t>
            </w:r>
          </w:p>
        </w:tc>
      </w:tr>
      <w:tr w:rsidR="00CF2967" w:rsidTr="00DD492C">
        <w:tc>
          <w:tcPr>
            <w:tcW w:w="2127" w:type="dxa"/>
          </w:tcPr>
          <w:p w:rsidR="00CF2967" w:rsidRDefault="0072078B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SPARE1</w:t>
            </w:r>
          </w:p>
        </w:tc>
        <w:tc>
          <w:tcPr>
            <w:tcW w:w="1560" w:type="dxa"/>
          </w:tcPr>
          <w:p w:rsidR="00CF2967" w:rsidRDefault="0072078B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CF2967" w:rsidRPr="00DF6990" w:rsidRDefault="00B52EA2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CF2967" w:rsidRPr="00DF6990" w:rsidRDefault="00CF2967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CF2967" w:rsidRDefault="00CF2967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CF2967" w:rsidRDefault="00CF2967" w:rsidP="00DD492C">
            <w:pPr>
              <w:spacing w:line="360" w:lineRule="auto"/>
              <w:jc w:val="center"/>
            </w:pPr>
          </w:p>
        </w:tc>
      </w:tr>
      <w:tr w:rsidR="00CF2967" w:rsidTr="00DD492C">
        <w:tc>
          <w:tcPr>
            <w:tcW w:w="2127" w:type="dxa"/>
          </w:tcPr>
          <w:p w:rsidR="00CF2967" w:rsidRPr="00DF6990" w:rsidRDefault="0072078B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SPARE2</w:t>
            </w:r>
          </w:p>
        </w:tc>
        <w:tc>
          <w:tcPr>
            <w:tcW w:w="1560" w:type="dxa"/>
          </w:tcPr>
          <w:p w:rsidR="00CF2967" w:rsidRPr="00DF6990" w:rsidRDefault="0072078B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CF2967" w:rsidRPr="00DF6990" w:rsidRDefault="00FF3BAE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CF2967" w:rsidRPr="00DF6990" w:rsidRDefault="00CF2967" w:rsidP="00DD492C">
            <w:pPr>
              <w:spacing w:line="360" w:lineRule="auto"/>
              <w:jc w:val="center"/>
              <w:rPr>
                <w:szCs w:val="21"/>
              </w:rPr>
            </w:pPr>
            <w:r w:rsidRPr="00DF6990"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CF2967" w:rsidRPr="00DF6990" w:rsidRDefault="00CF2967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CF2967" w:rsidRDefault="00CF2967" w:rsidP="00DD492C">
            <w:pPr>
              <w:spacing w:line="360" w:lineRule="auto"/>
              <w:jc w:val="center"/>
            </w:pPr>
          </w:p>
        </w:tc>
      </w:tr>
    </w:tbl>
    <w:p w:rsidR="00CF2967" w:rsidRDefault="001B504C" w:rsidP="0091579F">
      <w:pPr>
        <w:pStyle w:val="2"/>
      </w:pPr>
      <w:r>
        <w:rPr>
          <w:rFonts w:hint="eastAsia"/>
        </w:rPr>
        <w:t>2.</w:t>
      </w:r>
      <w:r w:rsidR="00146062">
        <w:rPr>
          <w:rFonts w:hint="eastAsia"/>
        </w:rPr>
        <w:t>中间表</w:t>
      </w:r>
      <w:r w:rsidR="00146062">
        <w:rPr>
          <w:rFonts w:hint="eastAsia"/>
        </w:rPr>
        <w:t>2</w:t>
      </w:r>
      <w:r w:rsidR="009B2A78">
        <w:rPr>
          <w:rFonts w:hint="eastAsia"/>
        </w:rPr>
        <w:t>（总控</w:t>
      </w:r>
      <w:r w:rsidR="009B2A78">
        <w:rPr>
          <w:rFonts w:hint="eastAsia"/>
        </w:rPr>
        <w:t>WCS-&gt;</w:t>
      </w:r>
      <w:r w:rsidR="009B2A78">
        <w:rPr>
          <w:rFonts w:hint="eastAsia"/>
        </w:rPr>
        <w:t>输送线</w:t>
      </w:r>
      <w:r w:rsidR="009B2A78">
        <w:rPr>
          <w:rFonts w:hint="eastAsia"/>
        </w:rPr>
        <w:t>WCS</w:t>
      </w:r>
      <w:r w:rsidR="009B2A78">
        <w:rPr>
          <w:rFonts w:hint="eastAsia"/>
        </w:rPr>
        <w:t>）</w:t>
      </w:r>
    </w:p>
    <w:p w:rsidR="00205B97" w:rsidRDefault="00390D29" w:rsidP="00205B9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总控WCS写入数据，输送线WCS</w:t>
      </w:r>
      <w:r w:rsidR="00DD2B1A">
        <w:rPr>
          <w:rFonts w:asciiTheme="minorEastAsia" w:hAnsiTheme="minorEastAsia" w:hint="eastAsia"/>
          <w:szCs w:val="21"/>
        </w:rPr>
        <w:t>根据指令类型进行相应操作，操作完成后更新数据状态</w:t>
      </w:r>
      <w:r>
        <w:rPr>
          <w:rFonts w:asciiTheme="minorEastAsia" w:hAnsiTheme="minorEastAsia" w:hint="eastAsia"/>
          <w:szCs w:val="21"/>
        </w:rPr>
        <w:t>，总控WCS将数据写入历史表中，同时删除当前表中数据。</w:t>
      </w:r>
    </w:p>
    <w:p w:rsidR="00E5649F" w:rsidRPr="000263E2" w:rsidRDefault="00E5649F" w:rsidP="00205B97">
      <w:pPr>
        <w:ind w:firstLineChars="200" w:firstLine="420"/>
        <w:rPr>
          <w:rFonts w:asciiTheme="minorEastAsia" w:hAnsiTheme="minorEastAsia"/>
          <w:szCs w:val="21"/>
        </w:rPr>
      </w:pPr>
      <w:r w:rsidRPr="000263E2">
        <w:rPr>
          <w:rFonts w:asciiTheme="minorEastAsia" w:hAnsiTheme="minorEastAsia" w:hint="eastAsia"/>
          <w:szCs w:val="21"/>
        </w:rPr>
        <w:t>表名：WCS_CMD_ZTOS</w:t>
      </w:r>
      <w:r w:rsidR="0099593A" w:rsidRPr="000263E2">
        <w:rPr>
          <w:rFonts w:asciiTheme="minorEastAsia" w:hAnsiTheme="minorEastAsia" w:hint="eastAsia"/>
          <w:szCs w:val="21"/>
        </w:rPr>
        <w:t>，对应历史表结构和该表结构相同名称为：</w:t>
      </w:r>
      <w:r w:rsidR="00761ACA">
        <w:rPr>
          <w:rFonts w:asciiTheme="minorEastAsia" w:hAnsiTheme="minorEastAsia" w:hint="eastAsia"/>
          <w:szCs w:val="21"/>
        </w:rPr>
        <w:t>WCS_CMD</w:t>
      </w:r>
      <w:r w:rsidR="0099593A" w:rsidRPr="000263E2">
        <w:rPr>
          <w:rFonts w:asciiTheme="minorEastAsia" w:hAnsiTheme="minorEastAsia" w:hint="eastAsia"/>
          <w:szCs w:val="21"/>
        </w:rPr>
        <w:t>_ZTOS_HIS</w:t>
      </w:r>
      <w:r w:rsidR="00742645">
        <w:rPr>
          <w:rFonts w:asciiTheme="minorEastAsia" w:hAnsiTheme="minorEastAsia" w:hint="eastAsia"/>
          <w:szCs w:val="21"/>
        </w:rPr>
        <w:t>，历史表中数据按需求保存指定期限数据，超期限数据定时删除。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60"/>
        <w:gridCol w:w="1559"/>
        <w:gridCol w:w="709"/>
        <w:gridCol w:w="850"/>
        <w:gridCol w:w="2835"/>
      </w:tblGrid>
      <w:tr w:rsidR="009A2F6E" w:rsidTr="00DD492C">
        <w:tc>
          <w:tcPr>
            <w:tcW w:w="2127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559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2835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A2F6E" w:rsidTr="00DD492C">
        <w:tc>
          <w:tcPr>
            <w:tcW w:w="2127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主键自增</w:t>
            </w:r>
          </w:p>
        </w:tc>
      </w:tr>
      <w:tr w:rsidR="009A2F6E" w:rsidTr="00DD492C">
        <w:tc>
          <w:tcPr>
            <w:tcW w:w="2127" w:type="dxa"/>
          </w:tcPr>
          <w:p w:rsidR="009A2F6E" w:rsidRDefault="00E167EC" w:rsidP="00E167E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BS_NO</w:t>
            </w:r>
          </w:p>
        </w:tc>
        <w:tc>
          <w:tcPr>
            <w:tcW w:w="1560" w:type="dxa"/>
          </w:tcPr>
          <w:p w:rsidR="009A2F6E" w:rsidRDefault="00E167EC" w:rsidP="00DD492C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保税号</w:t>
            </w:r>
            <w:proofErr w:type="gramEnd"/>
          </w:p>
        </w:tc>
        <w:tc>
          <w:tcPr>
            <w:tcW w:w="1559" w:type="dxa"/>
          </w:tcPr>
          <w:p w:rsidR="009A2F6E" w:rsidRPr="00DF6990" w:rsidRDefault="009A2F6E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9A2F6E" w:rsidRDefault="00B703D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A2F6E" w:rsidRDefault="00B703D6" w:rsidP="00DD492C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835" w:type="dxa"/>
          </w:tcPr>
          <w:p w:rsidR="009A2F6E" w:rsidRDefault="009A2F6E" w:rsidP="00DD492C">
            <w:pPr>
              <w:spacing w:line="360" w:lineRule="auto"/>
              <w:jc w:val="center"/>
            </w:pPr>
          </w:p>
        </w:tc>
      </w:tr>
      <w:tr w:rsidR="009A2F6E" w:rsidTr="00DD492C">
        <w:tc>
          <w:tcPr>
            <w:tcW w:w="2127" w:type="dxa"/>
          </w:tcPr>
          <w:p w:rsidR="009A2F6E" w:rsidRDefault="00E167EC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STN_NO</w:t>
            </w:r>
          </w:p>
        </w:tc>
        <w:tc>
          <w:tcPr>
            <w:tcW w:w="1560" w:type="dxa"/>
          </w:tcPr>
          <w:p w:rsidR="009A2F6E" w:rsidRDefault="00E167EC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站台编号</w:t>
            </w:r>
          </w:p>
        </w:tc>
        <w:tc>
          <w:tcPr>
            <w:tcW w:w="1559" w:type="dxa"/>
          </w:tcPr>
          <w:p w:rsidR="009A2F6E" w:rsidRPr="00DF6990" w:rsidRDefault="00DF297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9A2F6E" w:rsidRDefault="00B703D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A2F6E" w:rsidRDefault="00B703D6" w:rsidP="00DD492C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835" w:type="dxa"/>
          </w:tcPr>
          <w:p w:rsidR="009A2F6E" w:rsidRDefault="009A2F6E" w:rsidP="00DD492C">
            <w:pPr>
              <w:spacing w:line="360" w:lineRule="auto"/>
              <w:jc w:val="center"/>
            </w:pPr>
          </w:p>
        </w:tc>
      </w:tr>
      <w:tr w:rsidR="009A2F6E" w:rsidTr="00DD492C">
        <w:tc>
          <w:tcPr>
            <w:tcW w:w="2127" w:type="dxa"/>
          </w:tcPr>
          <w:p w:rsidR="009A2F6E" w:rsidRDefault="00A06A4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STN_ST</w:t>
            </w:r>
          </w:p>
        </w:tc>
        <w:tc>
          <w:tcPr>
            <w:tcW w:w="1560" w:type="dxa"/>
          </w:tcPr>
          <w:p w:rsidR="009A2F6E" w:rsidRDefault="00F8605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站台状态</w:t>
            </w:r>
          </w:p>
        </w:tc>
        <w:tc>
          <w:tcPr>
            <w:tcW w:w="1559" w:type="dxa"/>
          </w:tcPr>
          <w:p w:rsidR="009A2F6E" w:rsidRPr="00DF6990" w:rsidRDefault="00F8605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9A2F6E" w:rsidRDefault="00B703D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A2F6E" w:rsidRDefault="00B703D6" w:rsidP="00DD492C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835" w:type="dxa"/>
          </w:tcPr>
          <w:p w:rsidR="009A2F6E" w:rsidRDefault="00F86051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关闭</w:t>
            </w:r>
          </w:p>
        </w:tc>
      </w:tr>
      <w:tr w:rsidR="00C71480" w:rsidTr="00DD492C">
        <w:tc>
          <w:tcPr>
            <w:tcW w:w="2127" w:type="dxa"/>
          </w:tcPr>
          <w:p w:rsidR="00C71480" w:rsidRDefault="00C71480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BARCODE</w:t>
            </w:r>
          </w:p>
        </w:tc>
        <w:tc>
          <w:tcPr>
            <w:tcW w:w="1560" w:type="dxa"/>
          </w:tcPr>
          <w:p w:rsidR="00C71480" w:rsidRDefault="00C71480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条码信息</w:t>
            </w:r>
          </w:p>
        </w:tc>
        <w:tc>
          <w:tcPr>
            <w:tcW w:w="1559" w:type="dxa"/>
          </w:tcPr>
          <w:p w:rsidR="00C71480" w:rsidRDefault="00C71480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C71480" w:rsidRDefault="00B703D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71480" w:rsidRDefault="00B703D6" w:rsidP="00DD492C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835" w:type="dxa"/>
          </w:tcPr>
          <w:p w:rsidR="00C71480" w:rsidRDefault="007E1A4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LPN_NO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BARCODE</w:t>
            </w:r>
            <w:r>
              <w:rPr>
                <w:rFonts w:hint="eastAsia"/>
              </w:rPr>
              <w:t>均可使用，优先使用</w:t>
            </w:r>
            <w:r>
              <w:rPr>
                <w:rFonts w:hint="eastAsia"/>
              </w:rPr>
              <w:t>BARCODE</w:t>
            </w:r>
            <w:r>
              <w:rPr>
                <w:rFonts w:hint="eastAsia"/>
              </w:rPr>
              <w:t>表示条码</w:t>
            </w:r>
          </w:p>
        </w:tc>
      </w:tr>
      <w:tr w:rsidR="00A76B8A" w:rsidTr="00DD492C">
        <w:tc>
          <w:tcPr>
            <w:tcW w:w="2127" w:type="dxa"/>
          </w:tcPr>
          <w:p w:rsidR="00A76B8A" w:rsidRDefault="00A76B8A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FRM_POS</w:t>
            </w:r>
          </w:p>
        </w:tc>
        <w:tc>
          <w:tcPr>
            <w:tcW w:w="1560" w:type="dxa"/>
          </w:tcPr>
          <w:p w:rsidR="00A76B8A" w:rsidRDefault="007E1A4D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原始目的地</w:t>
            </w:r>
          </w:p>
        </w:tc>
        <w:tc>
          <w:tcPr>
            <w:tcW w:w="1559" w:type="dxa"/>
          </w:tcPr>
          <w:p w:rsidR="00A76B8A" w:rsidRDefault="007E1A4D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A76B8A" w:rsidRDefault="007E1A4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A76B8A" w:rsidRDefault="007E1A4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A76B8A" w:rsidRDefault="00A76B8A" w:rsidP="00DD492C">
            <w:pPr>
              <w:spacing w:line="360" w:lineRule="auto"/>
              <w:jc w:val="center"/>
            </w:pPr>
          </w:p>
        </w:tc>
      </w:tr>
      <w:tr w:rsidR="00A76B8A" w:rsidTr="00DD492C">
        <w:tc>
          <w:tcPr>
            <w:tcW w:w="2127" w:type="dxa"/>
          </w:tcPr>
          <w:p w:rsidR="00A76B8A" w:rsidRDefault="00A76B8A" w:rsidP="00DD492C">
            <w:pPr>
              <w:spacing w:line="360" w:lineRule="auto"/>
              <w:jc w:val="center"/>
              <w:rPr>
                <w:szCs w:val="21"/>
              </w:rPr>
            </w:pPr>
            <w:commentRangeStart w:id="5"/>
            <w:r>
              <w:rPr>
                <w:rFonts w:hint="eastAsia"/>
                <w:szCs w:val="21"/>
              </w:rPr>
              <w:t>TO_POS</w:t>
            </w:r>
          </w:p>
        </w:tc>
        <w:tc>
          <w:tcPr>
            <w:tcW w:w="1560" w:type="dxa"/>
          </w:tcPr>
          <w:p w:rsidR="00A76B8A" w:rsidRDefault="007E1A4D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请求目的地</w:t>
            </w:r>
          </w:p>
        </w:tc>
        <w:tc>
          <w:tcPr>
            <w:tcW w:w="1559" w:type="dxa"/>
          </w:tcPr>
          <w:p w:rsidR="00A76B8A" w:rsidRDefault="007E1A4D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A76B8A" w:rsidRDefault="007E1A4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A76B8A" w:rsidRDefault="007E1A4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  <w:commentRangeEnd w:id="5"/>
            <w:r>
              <w:rPr>
                <w:rStyle w:val="a7"/>
              </w:rPr>
              <w:commentReference w:id="5"/>
            </w:r>
          </w:p>
        </w:tc>
        <w:tc>
          <w:tcPr>
            <w:tcW w:w="2835" w:type="dxa"/>
          </w:tcPr>
          <w:p w:rsidR="00A76B8A" w:rsidRDefault="00A76B8A" w:rsidP="00DD492C">
            <w:pPr>
              <w:spacing w:line="360" w:lineRule="auto"/>
              <w:jc w:val="center"/>
            </w:pPr>
          </w:p>
        </w:tc>
      </w:tr>
      <w:tr w:rsidR="00535D80" w:rsidTr="00DD492C">
        <w:tc>
          <w:tcPr>
            <w:tcW w:w="2127" w:type="dxa"/>
          </w:tcPr>
          <w:p w:rsidR="00535D80" w:rsidRDefault="00535D80" w:rsidP="00DD492C">
            <w:pPr>
              <w:spacing w:line="360" w:lineRule="auto"/>
              <w:jc w:val="center"/>
              <w:rPr>
                <w:szCs w:val="21"/>
              </w:rPr>
            </w:pPr>
            <w:commentRangeStart w:id="6"/>
            <w:r>
              <w:rPr>
                <w:rFonts w:hint="eastAsia"/>
                <w:szCs w:val="21"/>
              </w:rPr>
              <w:t>TRK_TYPE</w:t>
            </w:r>
          </w:p>
        </w:tc>
        <w:tc>
          <w:tcPr>
            <w:tcW w:w="1560" w:type="dxa"/>
          </w:tcPr>
          <w:p w:rsidR="00535D80" w:rsidRDefault="00535D80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任务类型</w:t>
            </w:r>
          </w:p>
        </w:tc>
        <w:tc>
          <w:tcPr>
            <w:tcW w:w="1559" w:type="dxa"/>
          </w:tcPr>
          <w:p w:rsidR="00535D80" w:rsidRDefault="00535D80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535D80" w:rsidRDefault="00535D80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535D80" w:rsidRDefault="00535D80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535D80" w:rsidRDefault="00535D80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拼托下货</w:t>
            </w:r>
            <w:proofErr w:type="gramEnd"/>
            <w:r>
              <w:rPr>
                <w:rFonts w:hint="eastAsia"/>
              </w:rPr>
              <w:t>类型</w:t>
            </w:r>
          </w:p>
          <w:p w:rsidR="00535D80" w:rsidRDefault="00535D80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装车下货类型</w:t>
            </w:r>
            <w:commentRangeEnd w:id="6"/>
            <w:r>
              <w:rPr>
                <w:rStyle w:val="a7"/>
              </w:rPr>
              <w:commentReference w:id="6"/>
            </w:r>
          </w:p>
        </w:tc>
      </w:tr>
      <w:tr w:rsidR="009A2F6E" w:rsidTr="00DD492C">
        <w:tc>
          <w:tcPr>
            <w:tcW w:w="2127" w:type="dxa"/>
          </w:tcPr>
          <w:p w:rsidR="009A2F6E" w:rsidRDefault="009A2F6E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CMD_TYPE</w:t>
            </w:r>
          </w:p>
        </w:tc>
        <w:tc>
          <w:tcPr>
            <w:tcW w:w="1560" w:type="dxa"/>
          </w:tcPr>
          <w:p w:rsidR="009A2F6E" w:rsidRDefault="009A2F6E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指令类型</w:t>
            </w:r>
          </w:p>
        </w:tc>
        <w:tc>
          <w:tcPr>
            <w:tcW w:w="1559" w:type="dxa"/>
          </w:tcPr>
          <w:p w:rsidR="009A2F6E" w:rsidRPr="00DF6990" w:rsidRDefault="009A2F6E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9A2F6E" w:rsidRDefault="001669FD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保税号</w:t>
            </w:r>
            <w:proofErr w:type="gramEnd"/>
            <w:r>
              <w:rPr>
                <w:rFonts w:hint="eastAsia"/>
              </w:rPr>
              <w:t>绑定道口</w:t>
            </w:r>
          </w:p>
          <w:p w:rsidR="005A485F" w:rsidRPr="00971701" w:rsidRDefault="005A485F" w:rsidP="00DD492C">
            <w:pPr>
              <w:spacing w:line="360" w:lineRule="auto"/>
              <w:jc w:val="center"/>
              <w:rPr>
                <w:strike/>
              </w:rPr>
            </w:pPr>
            <w:commentRangeStart w:id="7"/>
            <w:r w:rsidRPr="00971701">
              <w:rPr>
                <w:rFonts w:hint="eastAsia"/>
                <w:strike/>
              </w:rPr>
              <w:t>3</w:t>
            </w:r>
            <w:r w:rsidRPr="00971701">
              <w:rPr>
                <w:rFonts w:hint="eastAsia"/>
                <w:strike/>
              </w:rPr>
              <w:t>站台启用关闭</w:t>
            </w:r>
            <w:commentRangeEnd w:id="7"/>
            <w:r w:rsidR="00971701">
              <w:rPr>
                <w:rStyle w:val="a7"/>
              </w:rPr>
              <w:commentReference w:id="7"/>
            </w:r>
          </w:p>
          <w:p w:rsidR="00005FAC" w:rsidRDefault="00005FAC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缓冲区出托指令</w:t>
            </w:r>
          </w:p>
          <w:p w:rsidR="0024485D" w:rsidRDefault="0024485D" w:rsidP="00DD492C">
            <w:pPr>
              <w:spacing w:line="360" w:lineRule="auto"/>
              <w:jc w:val="center"/>
            </w:pPr>
            <w:commentRangeStart w:id="8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分拣任务</w:t>
            </w:r>
            <w:commentRangeEnd w:id="8"/>
            <w:r w:rsidR="00DB1713">
              <w:rPr>
                <w:rStyle w:val="a7"/>
              </w:rPr>
              <w:commentReference w:id="8"/>
            </w:r>
          </w:p>
          <w:p w:rsidR="00B703D6" w:rsidRDefault="00B703D6" w:rsidP="00DD492C">
            <w:pPr>
              <w:spacing w:line="360" w:lineRule="auto"/>
              <w:jc w:val="center"/>
            </w:pPr>
            <w:commentRangeStart w:id="9"/>
            <w:r>
              <w:rPr>
                <w:rFonts w:hint="eastAsia"/>
              </w:rPr>
              <w:t>9</w:t>
            </w:r>
            <w:proofErr w:type="gramStart"/>
            <w:r>
              <w:rPr>
                <w:rFonts w:hint="eastAsia"/>
              </w:rPr>
              <w:t>弹出口</w:t>
            </w:r>
            <w:proofErr w:type="gramEnd"/>
            <w:r>
              <w:rPr>
                <w:rFonts w:hint="eastAsia"/>
              </w:rPr>
              <w:t>亮灯指令</w:t>
            </w:r>
            <w:commentRangeEnd w:id="9"/>
            <w:r w:rsidR="00064BC0">
              <w:rPr>
                <w:rStyle w:val="a7"/>
              </w:rPr>
              <w:commentReference w:id="9"/>
            </w:r>
          </w:p>
          <w:p w:rsidR="00E5327C" w:rsidRDefault="00E5327C" w:rsidP="007854D0">
            <w:pPr>
              <w:spacing w:line="360" w:lineRule="auto"/>
              <w:jc w:val="center"/>
            </w:pPr>
            <w:commentRangeStart w:id="10"/>
            <w:r>
              <w:rPr>
                <w:rFonts w:hint="eastAsia"/>
              </w:rPr>
              <w:t>10</w:t>
            </w:r>
            <w:proofErr w:type="gramStart"/>
            <w:r w:rsidR="003F4E90">
              <w:rPr>
                <w:rFonts w:hint="eastAsia"/>
              </w:rPr>
              <w:t>拼托口</w:t>
            </w:r>
            <w:proofErr w:type="gramEnd"/>
            <w:r w:rsidR="003F4E90">
              <w:rPr>
                <w:rFonts w:hint="eastAsia"/>
              </w:rPr>
              <w:t>亮灯</w:t>
            </w:r>
            <w:commentRangeEnd w:id="10"/>
            <w:r>
              <w:rPr>
                <w:rStyle w:val="a7"/>
              </w:rPr>
              <w:commentReference w:id="10"/>
            </w:r>
            <w:r w:rsidR="007854D0">
              <w:rPr>
                <w:rFonts w:hint="eastAsia"/>
              </w:rPr>
              <w:t>回复</w:t>
            </w:r>
          </w:p>
        </w:tc>
      </w:tr>
      <w:tr w:rsidR="00B703D6" w:rsidTr="00DD492C">
        <w:tc>
          <w:tcPr>
            <w:tcW w:w="2127" w:type="dxa"/>
          </w:tcPr>
          <w:p w:rsidR="00B703D6" w:rsidRDefault="00B703D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L_LOCATION</w:t>
            </w:r>
          </w:p>
        </w:tc>
        <w:tc>
          <w:tcPr>
            <w:tcW w:w="1560" w:type="dxa"/>
          </w:tcPr>
          <w:p w:rsidR="00B703D6" w:rsidRDefault="00B703D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逻辑位置</w:t>
            </w:r>
          </w:p>
        </w:tc>
        <w:tc>
          <w:tcPr>
            <w:tcW w:w="1559" w:type="dxa"/>
          </w:tcPr>
          <w:p w:rsidR="00B703D6" w:rsidRDefault="00B703D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B703D6" w:rsidRDefault="00B703D6" w:rsidP="00DD492C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850" w:type="dxa"/>
          </w:tcPr>
          <w:p w:rsidR="00B703D6" w:rsidRDefault="00B703D6" w:rsidP="00DD492C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2835" w:type="dxa"/>
          </w:tcPr>
          <w:p w:rsidR="00B703D6" w:rsidRDefault="00B703D6" w:rsidP="00DD492C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弹出口</w:t>
            </w:r>
            <w:proofErr w:type="gramEnd"/>
            <w:r>
              <w:rPr>
                <w:rFonts w:hint="eastAsia"/>
              </w:rPr>
              <w:t>对应指示灯的逻辑位置</w:t>
            </w:r>
          </w:p>
        </w:tc>
      </w:tr>
      <w:tr w:rsidR="009A2F6E" w:rsidTr="00DD492C">
        <w:tc>
          <w:tcPr>
            <w:tcW w:w="2127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CMD_ST</w:t>
            </w:r>
          </w:p>
        </w:tc>
        <w:tc>
          <w:tcPr>
            <w:tcW w:w="1560" w:type="dxa"/>
          </w:tcPr>
          <w:p w:rsidR="009A2F6E" w:rsidRPr="00DF6990" w:rsidRDefault="009A2F6E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指令状态</w:t>
            </w:r>
          </w:p>
        </w:tc>
        <w:tc>
          <w:tcPr>
            <w:tcW w:w="1559" w:type="dxa"/>
          </w:tcPr>
          <w:p w:rsidR="009A2F6E" w:rsidRPr="00DF6990" w:rsidRDefault="009A2F6E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9A2F6E" w:rsidRDefault="009A2F6E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已处理</w:t>
            </w:r>
          </w:p>
        </w:tc>
      </w:tr>
      <w:tr w:rsidR="002B0826" w:rsidTr="00DD492C">
        <w:tc>
          <w:tcPr>
            <w:tcW w:w="2127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CREATE_TIME</w:t>
            </w:r>
          </w:p>
        </w:tc>
        <w:tc>
          <w:tcPr>
            <w:tcW w:w="1560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生成时间</w:t>
            </w:r>
          </w:p>
        </w:tc>
        <w:tc>
          <w:tcPr>
            <w:tcW w:w="1559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09" w:type="dxa"/>
          </w:tcPr>
          <w:p w:rsidR="002B0826" w:rsidRDefault="002B082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2B0826" w:rsidRDefault="002B082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2B0826" w:rsidRDefault="002B082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指令最初写入时生成，以后不</w:t>
            </w:r>
            <w:proofErr w:type="gramStart"/>
            <w:r>
              <w:rPr>
                <w:rFonts w:hint="eastAsia"/>
              </w:rPr>
              <w:t>更新此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2B0826" w:rsidTr="00DD492C">
        <w:tc>
          <w:tcPr>
            <w:tcW w:w="2127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560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559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ateitme</w:t>
            </w:r>
          </w:p>
        </w:tc>
        <w:tc>
          <w:tcPr>
            <w:tcW w:w="709" w:type="dxa"/>
          </w:tcPr>
          <w:p w:rsidR="002B0826" w:rsidRDefault="002B082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2B0826" w:rsidRDefault="002B082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2B0826" w:rsidRDefault="002B0826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任何操作数据的动作都必须同时更新该时间字段，时间统一已数据</w:t>
            </w:r>
            <w:r w:rsidR="00A71965">
              <w:rPr>
                <w:rFonts w:hint="eastAsia"/>
              </w:rPr>
              <w:t>库</w:t>
            </w:r>
            <w:r>
              <w:rPr>
                <w:rFonts w:hint="eastAsia"/>
              </w:rPr>
              <w:t>时间为准</w:t>
            </w:r>
          </w:p>
        </w:tc>
      </w:tr>
      <w:tr w:rsidR="002B0826" w:rsidTr="00DD492C">
        <w:tc>
          <w:tcPr>
            <w:tcW w:w="2127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SPARE1</w:t>
            </w:r>
          </w:p>
        </w:tc>
        <w:tc>
          <w:tcPr>
            <w:tcW w:w="1560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2B0826" w:rsidRPr="00DF6990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2B0826" w:rsidRPr="00DF6990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2B0826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2B0826" w:rsidRDefault="002B0826" w:rsidP="00DD492C">
            <w:pPr>
              <w:spacing w:line="360" w:lineRule="auto"/>
              <w:jc w:val="center"/>
            </w:pPr>
          </w:p>
        </w:tc>
      </w:tr>
      <w:tr w:rsidR="002B0826" w:rsidTr="00DD492C">
        <w:tc>
          <w:tcPr>
            <w:tcW w:w="2127" w:type="dxa"/>
          </w:tcPr>
          <w:p w:rsidR="002B0826" w:rsidRPr="00DF6990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SPARE2</w:t>
            </w:r>
          </w:p>
        </w:tc>
        <w:tc>
          <w:tcPr>
            <w:tcW w:w="1560" w:type="dxa"/>
          </w:tcPr>
          <w:p w:rsidR="002B0826" w:rsidRPr="00DF6990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2B0826" w:rsidRPr="00DF6990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2B0826" w:rsidRPr="00DF6990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 w:rsidRPr="00DF6990"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2B0826" w:rsidRPr="00DF6990" w:rsidRDefault="002B0826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2B0826" w:rsidRDefault="002B0826" w:rsidP="00DD492C">
            <w:pPr>
              <w:spacing w:line="360" w:lineRule="auto"/>
              <w:jc w:val="center"/>
            </w:pPr>
          </w:p>
        </w:tc>
      </w:tr>
    </w:tbl>
    <w:p w:rsidR="009A2F6E" w:rsidRDefault="00CE3ED2" w:rsidP="0030536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跟踪信息表（输送线</w:t>
      </w:r>
      <w:r>
        <w:rPr>
          <w:rFonts w:hint="eastAsia"/>
        </w:rPr>
        <w:t>WCS-&gt;</w:t>
      </w:r>
      <w:r>
        <w:rPr>
          <w:rFonts w:hint="eastAsia"/>
        </w:rPr>
        <w:t>总控</w:t>
      </w:r>
      <w:r>
        <w:rPr>
          <w:rFonts w:hint="eastAsia"/>
        </w:rPr>
        <w:t>WCS</w:t>
      </w:r>
      <w:r>
        <w:rPr>
          <w:rFonts w:hint="eastAsia"/>
        </w:rPr>
        <w:t>）</w:t>
      </w:r>
    </w:p>
    <w:p w:rsidR="00443D3E" w:rsidRDefault="00443D3E" w:rsidP="00912DB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货物</w:t>
      </w:r>
      <w:proofErr w:type="gramStart"/>
      <w:r>
        <w:rPr>
          <w:rFonts w:asciiTheme="minorEastAsia" w:hAnsiTheme="minorEastAsia" w:hint="eastAsia"/>
          <w:szCs w:val="21"/>
        </w:rPr>
        <w:t>经过扫码器</w:t>
      </w:r>
      <w:proofErr w:type="gramEnd"/>
      <w:r>
        <w:rPr>
          <w:rFonts w:asciiTheme="minorEastAsia" w:hAnsiTheme="minorEastAsia" w:hint="eastAsia"/>
          <w:szCs w:val="21"/>
        </w:rPr>
        <w:t>时，输送线WCS将总控WCS需要的货物状态数据上传给总控WCS，总控WCS数据接收成功后输送线WCS将当前表中数据写入历史表中，同时清除当前表中数据。</w:t>
      </w:r>
    </w:p>
    <w:p w:rsidR="00912DB3" w:rsidRPr="00DA2A25" w:rsidRDefault="00912DB3" w:rsidP="003B21A0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表名：WCS_</w:t>
      </w:r>
      <w:r w:rsidR="00FF6B98">
        <w:rPr>
          <w:rFonts w:asciiTheme="minorEastAsia" w:hAnsiTheme="minorEastAsia" w:hint="eastAsia"/>
          <w:szCs w:val="21"/>
        </w:rPr>
        <w:t>UPLOAD_TRACK</w:t>
      </w:r>
      <w:r w:rsidR="001E06DA">
        <w:rPr>
          <w:rFonts w:asciiTheme="minorEastAsia" w:hAnsiTheme="minorEastAsia" w:hint="eastAsia"/>
          <w:szCs w:val="21"/>
        </w:rPr>
        <w:t>，对应历史表结构和该表结构相同名称</w:t>
      </w:r>
      <w:r w:rsidR="00DA2A25">
        <w:rPr>
          <w:rFonts w:asciiTheme="minorEastAsia" w:hAnsiTheme="minorEastAsia" w:hint="eastAsia"/>
          <w:szCs w:val="21"/>
        </w:rPr>
        <w:t xml:space="preserve">WCS_UPLOAD_TRACK </w:t>
      </w:r>
      <w:r w:rsidR="00F20881">
        <w:rPr>
          <w:rFonts w:asciiTheme="minorEastAsia" w:hAnsiTheme="minorEastAsia" w:hint="eastAsia"/>
          <w:szCs w:val="21"/>
        </w:rPr>
        <w:t>_HIS,</w:t>
      </w:r>
      <w:r w:rsidR="00580C73">
        <w:rPr>
          <w:rFonts w:asciiTheme="minorEastAsia" w:hAnsiTheme="minorEastAsia" w:hint="eastAsia"/>
          <w:szCs w:val="21"/>
        </w:rPr>
        <w:lastRenderedPageBreak/>
        <w:t>历史表中数据按需求保存指定期限数据，超期限数据定时删除。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60"/>
        <w:gridCol w:w="1559"/>
        <w:gridCol w:w="709"/>
        <w:gridCol w:w="850"/>
        <w:gridCol w:w="2835"/>
      </w:tblGrid>
      <w:tr w:rsidR="00CE3ED2" w:rsidTr="00DD492C">
        <w:tc>
          <w:tcPr>
            <w:tcW w:w="2127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559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2835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E3ED2" w:rsidTr="00DD492C">
        <w:tc>
          <w:tcPr>
            <w:tcW w:w="2127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主键自增</w:t>
            </w:r>
          </w:p>
        </w:tc>
      </w:tr>
      <w:tr w:rsidR="00CE3ED2" w:rsidTr="00DD492C">
        <w:tc>
          <w:tcPr>
            <w:tcW w:w="2127" w:type="dxa"/>
          </w:tcPr>
          <w:p w:rsidR="00CE3ED2" w:rsidRDefault="00E23803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BARCODE</w:t>
            </w:r>
          </w:p>
        </w:tc>
        <w:tc>
          <w:tcPr>
            <w:tcW w:w="1560" w:type="dxa"/>
          </w:tcPr>
          <w:p w:rsidR="00CE3ED2" w:rsidRDefault="00E23803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条码信息</w:t>
            </w:r>
          </w:p>
        </w:tc>
        <w:tc>
          <w:tcPr>
            <w:tcW w:w="1559" w:type="dxa"/>
          </w:tcPr>
          <w:p w:rsidR="00CE3ED2" w:rsidRPr="00DF6990" w:rsidRDefault="00CE3ED2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CE3ED2" w:rsidRDefault="00B9358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E3ED2" w:rsidRDefault="00B9358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E3ED2" w:rsidRDefault="00CE3ED2" w:rsidP="00DD492C">
            <w:pPr>
              <w:spacing w:line="360" w:lineRule="auto"/>
              <w:jc w:val="center"/>
            </w:pPr>
          </w:p>
        </w:tc>
      </w:tr>
      <w:tr w:rsidR="00CE3ED2" w:rsidTr="00DD492C">
        <w:tc>
          <w:tcPr>
            <w:tcW w:w="2127" w:type="dxa"/>
          </w:tcPr>
          <w:p w:rsidR="00CE3ED2" w:rsidRDefault="00C74C1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BS_NO</w:t>
            </w:r>
          </w:p>
        </w:tc>
        <w:tc>
          <w:tcPr>
            <w:tcW w:w="1560" w:type="dxa"/>
          </w:tcPr>
          <w:p w:rsidR="00CE3ED2" w:rsidRDefault="00C74C11" w:rsidP="00DD492C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保税号</w:t>
            </w:r>
            <w:proofErr w:type="gramEnd"/>
          </w:p>
        </w:tc>
        <w:tc>
          <w:tcPr>
            <w:tcW w:w="1559" w:type="dxa"/>
          </w:tcPr>
          <w:p w:rsidR="00CE3ED2" w:rsidRPr="00DF6990" w:rsidRDefault="00CE3ED2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CE3ED2" w:rsidRDefault="00B9358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E3ED2" w:rsidRDefault="00B9358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E3ED2" w:rsidRDefault="00CE3ED2" w:rsidP="00DD492C">
            <w:pPr>
              <w:spacing w:line="360" w:lineRule="auto"/>
              <w:jc w:val="center"/>
            </w:pPr>
          </w:p>
        </w:tc>
      </w:tr>
      <w:tr w:rsidR="00E13FD5" w:rsidTr="00DD492C">
        <w:tc>
          <w:tcPr>
            <w:tcW w:w="2127" w:type="dxa"/>
          </w:tcPr>
          <w:p w:rsidR="00E13FD5" w:rsidRDefault="00E13FD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560" w:type="dxa"/>
          </w:tcPr>
          <w:p w:rsidR="00E13FD5" w:rsidRDefault="00E13FD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E13FD5" w:rsidRDefault="00E13FD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E13FD5" w:rsidRDefault="00E13FD5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E13FD5" w:rsidRDefault="00E13FD5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E13FD5" w:rsidRPr="00E13FD5" w:rsidRDefault="00E13FD5" w:rsidP="00E13FD5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  <w:shd w:val="clear" w:color="auto" w:fill="FFFFFF"/>
              </w:rPr>
            </w:pPr>
            <w:commentRangeStart w:id="11"/>
            <w:r w:rsidRPr="00E13FD5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1</w:t>
            </w:r>
            <w:proofErr w:type="gramStart"/>
            <w:r w:rsidRPr="00E13FD5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拼托下货</w:t>
            </w:r>
            <w:proofErr w:type="gramEnd"/>
            <w:r w:rsidRPr="00E13FD5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完成</w:t>
            </w:r>
          </w:p>
          <w:p w:rsidR="00E13FD5" w:rsidRPr="00E13FD5" w:rsidRDefault="00E13FD5" w:rsidP="00E13FD5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  <w:shd w:val="clear" w:color="auto" w:fill="FFFFFF"/>
              </w:rPr>
            </w:pPr>
            <w:r w:rsidRPr="00E13FD5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2装车下货完成</w:t>
            </w:r>
            <w:commentRangeEnd w:id="11"/>
            <w:r w:rsidR="00971701">
              <w:rPr>
                <w:rStyle w:val="a7"/>
              </w:rPr>
              <w:commentReference w:id="11"/>
            </w:r>
          </w:p>
          <w:p w:rsidR="00E13FD5" w:rsidRPr="00971701" w:rsidRDefault="00A33FB6" w:rsidP="00E13FD5">
            <w:pPr>
              <w:spacing w:line="360" w:lineRule="auto"/>
              <w:jc w:val="center"/>
              <w:rPr>
                <w:rFonts w:ascii="宋体" w:eastAsia="宋体" w:hAnsi="宋体"/>
                <w:strike/>
                <w:color w:val="FF0000"/>
                <w:szCs w:val="21"/>
                <w:shd w:val="clear" w:color="auto" w:fill="FFFFFF"/>
              </w:rPr>
            </w:pPr>
            <w:commentRangeStart w:id="12"/>
            <w:r w:rsidRPr="00971701">
              <w:rPr>
                <w:rFonts w:ascii="宋体" w:eastAsia="宋体" w:hAnsi="宋体" w:hint="eastAsia"/>
                <w:strike/>
                <w:szCs w:val="21"/>
                <w:shd w:val="clear" w:color="auto" w:fill="FFFFFF"/>
              </w:rPr>
              <w:t>3</w:t>
            </w:r>
            <w:proofErr w:type="gramStart"/>
            <w:r w:rsidRPr="00971701">
              <w:rPr>
                <w:rFonts w:ascii="宋体" w:eastAsia="宋体" w:hAnsi="宋体" w:hint="eastAsia"/>
                <w:strike/>
                <w:szCs w:val="21"/>
                <w:shd w:val="clear" w:color="auto" w:fill="FFFFFF"/>
              </w:rPr>
              <w:t>保税号</w:t>
            </w:r>
            <w:proofErr w:type="gramEnd"/>
            <w:r w:rsidRPr="00971701">
              <w:rPr>
                <w:rFonts w:ascii="宋体" w:eastAsia="宋体" w:hAnsi="宋体" w:hint="eastAsia"/>
                <w:strike/>
                <w:szCs w:val="21"/>
                <w:shd w:val="clear" w:color="auto" w:fill="FFFFFF"/>
              </w:rPr>
              <w:t>随机码绑定</w:t>
            </w:r>
            <w:commentRangeEnd w:id="12"/>
            <w:r w:rsidR="00CA60B5">
              <w:rPr>
                <w:rStyle w:val="a7"/>
              </w:rPr>
              <w:commentReference w:id="12"/>
            </w:r>
          </w:p>
          <w:p w:rsidR="00CC0E14" w:rsidRDefault="00CC0E14" w:rsidP="00E13FD5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4货物称重信息</w:t>
            </w:r>
          </w:p>
          <w:p w:rsidR="00A33FB6" w:rsidRDefault="00A33FB6" w:rsidP="00E13FD5">
            <w:pPr>
              <w:spacing w:line="360" w:lineRule="auto"/>
              <w:jc w:val="center"/>
            </w:pPr>
            <w:r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9其他</w:t>
            </w:r>
          </w:p>
        </w:tc>
      </w:tr>
      <w:tr w:rsidR="00CE3ED2" w:rsidTr="00DD492C">
        <w:tc>
          <w:tcPr>
            <w:tcW w:w="2127" w:type="dxa"/>
          </w:tcPr>
          <w:p w:rsidR="00CE3ED2" w:rsidRDefault="008C54D9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WEIGHT</w:t>
            </w:r>
          </w:p>
        </w:tc>
        <w:tc>
          <w:tcPr>
            <w:tcW w:w="1560" w:type="dxa"/>
          </w:tcPr>
          <w:p w:rsidR="00CE3ED2" w:rsidRDefault="008C54D9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重量</w:t>
            </w:r>
            <w:r w:rsidR="005879FE">
              <w:rPr>
                <w:rFonts w:hint="eastAsia"/>
                <w:szCs w:val="21"/>
              </w:rPr>
              <w:t>(g)</w:t>
            </w:r>
          </w:p>
        </w:tc>
        <w:tc>
          <w:tcPr>
            <w:tcW w:w="1559" w:type="dxa"/>
          </w:tcPr>
          <w:p w:rsidR="00CE3ED2" w:rsidRPr="00DF6990" w:rsidRDefault="008C54D9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CE3ED2" w:rsidRDefault="00B9358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E3ED2" w:rsidRDefault="00B9358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E3ED2" w:rsidRDefault="00CE3ED2" w:rsidP="00DD492C">
            <w:pPr>
              <w:spacing w:line="360" w:lineRule="auto"/>
              <w:jc w:val="center"/>
            </w:pPr>
          </w:p>
        </w:tc>
      </w:tr>
      <w:tr w:rsidR="00CE3ED2" w:rsidTr="00DD492C">
        <w:tc>
          <w:tcPr>
            <w:tcW w:w="2127" w:type="dxa"/>
          </w:tcPr>
          <w:p w:rsidR="00CE3ED2" w:rsidRDefault="00F779D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LENGHT</w:t>
            </w:r>
          </w:p>
        </w:tc>
        <w:tc>
          <w:tcPr>
            <w:tcW w:w="1560" w:type="dxa"/>
          </w:tcPr>
          <w:p w:rsidR="00CE3ED2" w:rsidRDefault="00F779D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  <w:r>
              <w:rPr>
                <w:rFonts w:hint="eastAsia"/>
                <w:szCs w:val="21"/>
              </w:rPr>
              <w:t>(cm)</w:t>
            </w:r>
          </w:p>
        </w:tc>
        <w:tc>
          <w:tcPr>
            <w:tcW w:w="1559" w:type="dxa"/>
          </w:tcPr>
          <w:p w:rsidR="00CE3ED2" w:rsidRPr="00DF6990" w:rsidRDefault="00CE3ED2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E3ED2" w:rsidRDefault="00CE3ED2" w:rsidP="00DD492C">
            <w:pPr>
              <w:spacing w:line="360" w:lineRule="auto"/>
              <w:jc w:val="center"/>
            </w:pPr>
          </w:p>
        </w:tc>
      </w:tr>
      <w:tr w:rsidR="00CE3ED2" w:rsidTr="00DD492C">
        <w:tc>
          <w:tcPr>
            <w:tcW w:w="2127" w:type="dxa"/>
          </w:tcPr>
          <w:p w:rsidR="00CE3ED2" w:rsidRDefault="00F779D5" w:rsidP="00DD492C"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WIDE</w:t>
            </w:r>
          </w:p>
        </w:tc>
        <w:tc>
          <w:tcPr>
            <w:tcW w:w="1560" w:type="dxa"/>
          </w:tcPr>
          <w:p w:rsidR="00CE3ED2" w:rsidRPr="00DF6990" w:rsidRDefault="00F779D5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宽度</w:t>
            </w:r>
            <w:r>
              <w:rPr>
                <w:rFonts w:hint="eastAsia"/>
                <w:szCs w:val="21"/>
              </w:rPr>
              <w:t>(cm)</w:t>
            </w:r>
          </w:p>
        </w:tc>
        <w:tc>
          <w:tcPr>
            <w:tcW w:w="1559" w:type="dxa"/>
          </w:tcPr>
          <w:p w:rsidR="00CE3ED2" w:rsidRPr="00DF6990" w:rsidRDefault="00CE3ED2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CE3ED2" w:rsidRDefault="00CE3ED2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CE3ED2" w:rsidRDefault="00CE3ED2" w:rsidP="00DD492C">
            <w:pPr>
              <w:spacing w:line="360" w:lineRule="auto"/>
              <w:jc w:val="center"/>
            </w:pPr>
          </w:p>
        </w:tc>
      </w:tr>
      <w:tr w:rsidR="007154E8" w:rsidTr="00DD492C">
        <w:tc>
          <w:tcPr>
            <w:tcW w:w="2127" w:type="dxa"/>
          </w:tcPr>
          <w:p w:rsidR="007154E8" w:rsidRDefault="007154E8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HIGH</w:t>
            </w:r>
          </w:p>
        </w:tc>
        <w:tc>
          <w:tcPr>
            <w:tcW w:w="1560" w:type="dxa"/>
          </w:tcPr>
          <w:p w:rsidR="007154E8" w:rsidRDefault="007154E8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高度</w:t>
            </w:r>
            <w:r>
              <w:rPr>
                <w:rFonts w:hint="eastAsia"/>
                <w:szCs w:val="21"/>
              </w:rPr>
              <w:t>(cm)</w:t>
            </w:r>
          </w:p>
        </w:tc>
        <w:tc>
          <w:tcPr>
            <w:tcW w:w="1559" w:type="dxa"/>
          </w:tcPr>
          <w:p w:rsidR="007154E8" w:rsidRDefault="007154E8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7154E8" w:rsidRDefault="00B0316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7154E8" w:rsidRDefault="00B03168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7154E8" w:rsidRDefault="007154E8" w:rsidP="00DD492C">
            <w:pPr>
              <w:spacing w:line="360" w:lineRule="auto"/>
              <w:jc w:val="center"/>
            </w:pPr>
          </w:p>
        </w:tc>
      </w:tr>
      <w:tr w:rsidR="005C59B1" w:rsidTr="00DD492C">
        <w:tc>
          <w:tcPr>
            <w:tcW w:w="2127" w:type="dxa"/>
          </w:tcPr>
          <w:p w:rsidR="005C59B1" w:rsidRDefault="005C59B1" w:rsidP="00DF2D0B"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CMD_ST</w:t>
            </w:r>
          </w:p>
        </w:tc>
        <w:tc>
          <w:tcPr>
            <w:tcW w:w="1560" w:type="dxa"/>
          </w:tcPr>
          <w:p w:rsidR="005C59B1" w:rsidRPr="00DF6990" w:rsidRDefault="005C59B1" w:rsidP="00DF2D0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指令状态</w:t>
            </w:r>
          </w:p>
        </w:tc>
        <w:tc>
          <w:tcPr>
            <w:tcW w:w="1559" w:type="dxa"/>
          </w:tcPr>
          <w:p w:rsidR="005C59B1" w:rsidRPr="00DF6990" w:rsidRDefault="005C59B1" w:rsidP="00DF2D0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5C59B1" w:rsidRDefault="005C59B1" w:rsidP="00DF2D0B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5C59B1" w:rsidRDefault="005C59B1" w:rsidP="00DF2D0B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5C59B1" w:rsidRDefault="005C59B1" w:rsidP="00DF2D0B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已处理</w:t>
            </w:r>
          </w:p>
        </w:tc>
      </w:tr>
      <w:tr w:rsidR="005C59B1" w:rsidTr="00DD492C">
        <w:tc>
          <w:tcPr>
            <w:tcW w:w="2127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CREATE_TIME</w:t>
            </w:r>
          </w:p>
        </w:tc>
        <w:tc>
          <w:tcPr>
            <w:tcW w:w="1560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生成时间</w:t>
            </w:r>
          </w:p>
        </w:tc>
        <w:tc>
          <w:tcPr>
            <w:tcW w:w="1559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09" w:type="dxa"/>
          </w:tcPr>
          <w:p w:rsidR="005C59B1" w:rsidRDefault="005C59B1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5C59B1" w:rsidRDefault="005C59B1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5C59B1" w:rsidRDefault="005C59B1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指令最初写入时生成，以后</w:t>
            </w:r>
            <w:bookmarkStart w:id="13" w:name="_GoBack"/>
            <w:bookmarkEnd w:id="13"/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更新此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5C59B1" w:rsidTr="00DD492C">
        <w:tc>
          <w:tcPr>
            <w:tcW w:w="2127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560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559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ateitme</w:t>
            </w:r>
          </w:p>
        </w:tc>
        <w:tc>
          <w:tcPr>
            <w:tcW w:w="709" w:type="dxa"/>
          </w:tcPr>
          <w:p w:rsidR="005C59B1" w:rsidRDefault="005C59B1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5C59B1" w:rsidRDefault="005C59B1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5C59B1" w:rsidRDefault="005C59B1" w:rsidP="00DD492C">
            <w:pPr>
              <w:spacing w:line="360" w:lineRule="auto"/>
              <w:jc w:val="center"/>
            </w:pPr>
            <w:r>
              <w:rPr>
                <w:rFonts w:hint="eastAsia"/>
              </w:rPr>
              <w:t>任何操作数据的动作都必须同时更新该时间字段，时间统一已数据库时间为准</w:t>
            </w:r>
          </w:p>
        </w:tc>
      </w:tr>
      <w:tr w:rsidR="005C59B1" w:rsidTr="00DD492C">
        <w:tc>
          <w:tcPr>
            <w:tcW w:w="2127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SPARE1</w:t>
            </w:r>
          </w:p>
        </w:tc>
        <w:tc>
          <w:tcPr>
            <w:tcW w:w="1560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5C59B1" w:rsidRPr="00DF6990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5C59B1" w:rsidRPr="00DF6990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5C59B1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5C59B1" w:rsidRDefault="005C59B1" w:rsidP="00DD492C">
            <w:pPr>
              <w:spacing w:line="360" w:lineRule="auto"/>
              <w:jc w:val="center"/>
            </w:pPr>
          </w:p>
        </w:tc>
      </w:tr>
      <w:tr w:rsidR="005C59B1" w:rsidTr="00DD492C">
        <w:tc>
          <w:tcPr>
            <w:tcW w:w="2127" w:type="dxa"/>
          </w:tcPr>
          <w:p w:rsidR="005C59B1" w:rsidRPr="00DF6990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SPARE2</w:t>
            </w:r>
          </w:p>
        </w:tc>
        <w:tc>
          <w:tcPr>
            <w:tcW w:w="1560" w:type="dxa"/>
          </w:tcPr>
          <w:p w:rsidR="005C59B1" w:rsidRPr="00DF6990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5C59B1" w:rsidRPr="00DF6990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5C59B1" w:rsidRPr="00DF6990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 w:rsidRPr="00DF6990"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5C59B1" w:rsidRPr="00DF6990" w:rsidRDefault="005C59B1" w:rsidP="00DD49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5C59B1" w:rsidRDefault="005C59B1" w:rsidP="00DD492C">
            <w:pPr>
              <w:spacing w:line="360" w:lineRule="auto"/>
              <w:jc w:val="center"/>
            </w:pPr>
          </w:p>
        </w:tc>
      </w:tr>
    </w:tbl>
    <w:p w:rsidR="004367CD" w:rsidRDefault="00BF197C" w:rsidP="00BF197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托盘到达（输送线</w:t>
      </w:r>
      <w:r>
        <w:rPr>
          <w:rFonts w:hint="eastAsia"/>
        </w:rPr>
        <w:t>WCS-&gt;</w:t>
      </w:r>
      <w:r>
        <w:rPr>
          <w:rFonts w:hint="eastAsia"/>
        </w:rPr>
        <w:t>总控</w:t>
      </w:r>
      <w:commentRangeStart w:id="14"/>
      <w:r>
        <w:rPr>
          <w:rFonts w:hint="eastAsia"/>
        </w:rPr>
        <w:t>WCS</w:t>
      </w:r>
      <w:commentRangeEnd w:id="14"/>
      <w:r w:rsidR="00B207C1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4"/>
      </w:r>
      <w:r>
        <w:rPr>
          <w:rFonts w:hint="eastAsia"/>
        </w:rPr>
        <w:t>）</w:t>
      </w:r>
    </w:p>
    <w:p w:rsidR="004367CD" w:rsidRDefault="003D1177" w:rsidP="003D1177">
      <w:pPr>
        <w:ind w:firstLineChars="200" w:firstLine="420"/>
      </w:pPr>
      <w:r>
        <w:rPr>
          <w:rFonts w:hint="eastAsia"/>
        </w:rPr>
        <w:t>整托出库环节，托盘回库时到达入料口，调用总控</w:t>
      </w:r>
      <w:r>
        <w:rPr>
          <w:rFonts w:hint="eastAsia"/>
        </w:rPr>
        <w:t>WCS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方法，将到达信息上传给总控</w:t>
      </w:r>
    </w:p>
    <w:p w:rsidR="003D1177" w:rsidRDefault="003D1177" w:rsidP="003D1177">
      <w:pPr>
        <w:rPr>
          <w:rStyle w:val="ab"/>
        </w:rPr>
      </w:pPr>
      <w:r>
        <w:rPr>
          <w:rFonts w:hint="eastAsia"/>
        </w:rPr>
        <w:t>方法地址：</w:t>
      </w:r>
      <w:hyperlink r:id="rId13" w:history="1">
        <w:r w:rsidR="00045DBD" w:rsidRPr="00580CA1">
          <w:rPr>
            <w:rStyle w:val="ab"/>
          </w:rPr>
          <w:t>http://host:port/preifx/</w:t>
        </w:r>
        <w:r w:rsidR="00045DBD" w:rsidRPr="00580CA1">
          <w:rPr>
            <w:rStyle w:val="ab"/>
            <w:rFonts w:hint="eastAsia"/>
          </w:rPr>
          <w:t>LPNArrive</w:t>
        </w:r>
      </w:hyperlink>
    </w:p>
    <w:p w:rsidR="00D65919" w:rsidRPr="00EB1F0C" w:rsidRDefault="00D65919" w:rsidP="00EB1F0C">
      <w:pPr>
        <w:pStyle w:val="a5"/>
        <w:numPr>
          <w:ilvl w:val="0"/>
          <w:numId w:val="2"/>
        </w:numPr>
        <w:ind w:firstLineChars="0"/>
        <w:rPr>
          <w:rStyle w:val="ab"/>
          <w:color w:val="auto"/>
          <w:u w:val="none"/>
        </w:rPr>
      </w:pPr>
      <w:r w:rsidRPr="00EB1F0C">
        <w:rPr>
          <w:rStyle w:val="ab"/>
          <w:rFonts w:hint="eastAsia"/>
          <w:color w:val="auto"/>
          <w:u w:val="none"/>
        </w:rPr>
        <w:t>输入参数</w:t>
      </w:r>
    </w:p>
    <w:p w:rsidR="00D65919" w:rsidRDefault="00D65919" w:rsidP="003D1177">
      <w:r>
        <w:rPr>
          <w:rFonts w:hint="eastAsia"/>
        </w:rPr>
        <w:t>LPNNO:</w:t>
      </w:r>
      <w:r w:rsidR="001A1C68">
        <w:rPr>
          <w:rFonts w:hint="eastAsia"/>
        </w:rPr>
        <w:t>托盘号</w:t>
      </w:r>
    </w:p>
    <w:p w:rsidR="00D65919" w:rsidRDefault="00D65919" w:rsidP="003D1177">
      <w:r>
        <w:rPr>
          <w:rFonts w:hint="eastAsia"/>
        </w:rPr>
        <w:t>STNNO:</w:t>
      </w:r>
      <w:r w:rsidR="001A1C68">
        <w:rPr>
          <w:rFonts w:hint="eastAsia"/>
        </w:rPr>
        <w:t>站台编号</w:t>
      </w:r>
    </w:p>
    <w:p w:rsidR="00D65919" w:rsidRDefault="00E8566F" w:rsidP="00EB1F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输出参数</w:t>
      </w:r>
    </w:p>
    <w:p w:rsidR="00D65919" w:rsidRPr="00D65919" w:rsidRDefault="00D65919" w:rsidP="003D1177">
      <w:r>
        <w:rPr>
          <w:rFonts w:hint="eastAsia"/>
        </w:rPr>
        <w:t>STATUS:</w:t>
      </w:r>
      <w:r>
        <w:rPr>
          <w:rFonts w:hint="eastAsia"/>
        </w:rPr>
        <w:t>状态（</w:t>
      </w:r>
      <w:r>
        <w:rPr>
          <w:rFonts w:hint="eastAsia"/>
        </w:rPr>
        <w:t>1</w:t>
      </w:r>
      <w:r>
        <w:rPr>
          <w:rFonts w:hint="eastAsia"/>
        </w:rPr>
        <w:t>成功</w:t>
      </w:r>
      <w:r>
        <w:rPr>
          <w:rFonts w:hint="eastAsia"/>
        </w:rPr>
        <w:t>,0</w:t>
      </w:r>
      <w:r>
        <w:rPr>
          <w:rFonts w:hint="eastAsia"/>
        </w:rPr>
        <w:t>失败）</w:t>
      </w:r>
    </w:p>
    <w:p w:rsidR="00367AE4" w:rsidRPr="00D65919" w:rsidRDefault="00367AE4" w:rsidP="00367AE4">
      <w:pPr>
        <w:rPr>
          <w:rFonts w:asciiTheme="minorEastAsia" w:hAnsiTheme="minorEastAsia"/>
          <w:strike/>
          <w:szCs w:val="21"/>
        </w:rPr>
      </w:pPr>
      <w:r w:rsidRPr="00D65919">
        <w:rPr>
          <w:rFonts w:asciiTheme="minorEastAsia" w:hAnsiTheme="minorEastAsia" w:hint="eastAsia"/>
          <w:strike/>
          <w:szCs w:val="21"/>
        </w:rPr>
        <w:lastRenderedPageBreak/>
        <w:t>输入报文：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>[</w:t>
      </w:r>
    </w:p>
    <w:p w:rsidR="00367AE4" w:rsidRPr="00D65919" w:rsidRDefault="00367AE4" w:rsidP="00367AE4">
      <w:pPr>
        <w:ind w:firstLine="420"/>
        <w:rPr>
          <w:strike/>
        </w:rPr>
      </w:pPr>
      <w:r w:rsidRPr="00D65919">
        <w:rPr>
          <w:strike/>
        </w:rPr>
        <w:t>{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 xml:space="preserve">        "</w:t>
      </w:r>
      <w:r w:rsidRPr="00D65919">
        <w:rPr>
          <w:rFonts w:hint="eastAsia"/>
          <w:strike/>
        </w:rPr>
        <w:t>MSGID</w:t>
      </w:r>
      <w:r w:rsidRPr="00D65919">
        <w:rPr>
          <w:strike/>
        </w:rPr>
        <w:t>": "ac33a3c9-5ebd-4af6-b530-67d44d374730"</w:t>
      </w:r>
      <w:r w:rsidRPr="00D65919">
        <w:rPr>
          <w:rFonts w:hint="eastAsia"/>
          <w:strike/>
        </w:rPr>
        <w:t>,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 xml:space="preserve">        "</w:t>
      </w:r>
      <w:r w:rsidR="00EF6C12" w:rsidRPr="00D65919">
        <w:rPr>
          <w:rFonts w:hint="eastAsia"/>
          <w:strike/>
        </w:rPr>
        <w:t>LPNNO</w:t>
      </w:r>
      <w:r w:rsidRPr="00D65919">
        <w:rPr>
          <w:strike/>
        </w:rPr>
        <w:t>": "LPN001",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 xml:space="preserve">        "</w:t>
      </w:r>
      <w:r w:rsidRPr="00D65919">
        <w:rPr>
          <w:rFonts w:hint="eastAsia"/>
          <w:strike/>
        </w:rPr>
        <w:t>STNNO</w:t>
      </w:r>
      <w:r w:rsidRPr="00D65919">
        <w:rPr>
          <w:strike/>
        </w:rPr>
        <w:t>": "</w:t>
      </w:r>
      <w:r w:rsidR="006B37F7" w:rsidRPr="00D65919">
        <w:rPr>
          <w:rFonts w:hint="eastAsia"/>
          <w:strike/>
        </w:rPr>
        <w:t>A01</w:t>
      </w:r>
      <w:r w:rsidRPr="00D65919">
        <w:rPr>
          <w:strike/>
        </w:rPr>
        <w:t>",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 xml:space="preserve">        "</w:t>
      </w:r>
      <w:r w:rsidR="006B37F7" w:rsidRPr="00D65919">
        <w:rPr>
          <w:rFonts w:hint="eastAsia"/>
          <w:strike/>
        </w:rPr>
        <w:t>UPLOADTIME</w:t>
      </w:r>
      <w:r w:rsidRPr="00D65919">
        <w:rPr>
          <w:strike/>
        </w:rPr>
        <w:t>": "2016-03-31 16:52:43.549",</w:t>
      </w:r>
    </w:p>
    <w:p w:rsidR="00367AE4" w:rsidRPr="00D65919" w:rsidRDefault="00367AE4" w:rsidP="00367AE4">
      <w:pPr>
        <w:ind w:firstLineChars="200" w:firstLine="420"/>
        <w:rPr>
          <w:strike/>
        </w:rPr>
      </w:pPr>
      <w:r w:rsidRPr="00D65919">
        <w:rPr>
          <w:strike/>
        </w:rPr>
        <w:t>}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>]</w:t>
      </w:r>
    </w:p>
    <w:p w:rsidR="00367AE4" w:rsidRPr="00D65919" w:rsidRDefault="00367AE4" w:rsidP="00367AE4">
      <w:pPr>
        <w:rPr>
          <w:strike/>
        </w:rPr>
      </w:pPr>
      <w:r w:rsidRPr="00D65919">
        <w:rPr>
          <w:rFonts w:hint="eastAsia"/>
          <w:strike/>
        </w:rPr>
        <w:t>MSGID:</w:t>
      </w:r>
      <w:r w:rsidRPr="00D65919">
        <w:rPr>
          <w:rFonts w:hint="eastAsia"/>
          <w:strike/>
        </w:rPr>
        <w:t>消息</w:t>
      </w:r>
      <w:r w:rsidRPr="00D65919">
        <w:rPr>
          <w:rFonts w:hint="eastAsia"/>
          <w:strike/>
        </w:rPr>
        <w:t>ID</w:t>
      </w:r>
      <w:r w:rsidRPr="00D65919">
        <w:rPr>
          <w:rFonts w:hint="eastAsia"/>
          <w:strike/>
        </w:rPr>
        <w:t>，输送线</w:t>
      </w:r>
      <w:r w:rsidRPr="00D65919">
        <w:rPr>
          <w:rFonts w:hint="eastAsia"/>
          <w:strike/>
        </w:rPr>
        <w:t>WCS</w:t>
      </w:r>
      <w:r w:rsidRPr="00D65919">
        <w:rPr>
          <w:rFonts w:hint="eastAsia"/>
          <w:strike/>
        </w:rPr>
        <w:t>生成的输送线生成报文的唯一标识</w:t>
      </w:r>
    </w:p>
    <w:p w:rsidR="00367AE4" w:rsidRPr="00D65919" w:rsidRDefault="005C0B0E" w:rsidP="00367AE4">
      <w:pPr>
        <w:rPr>
          <w:strike/>
        </w:rPr>
      </w:pPr>
      <w:r w:rsidRPr="00D65919">
        <w:rPr>
          <w:rFonts w:hint="eastAsia"/>
          <w:strike/>
        </w:rPr>
        <w:t>LPNNO</w:t>
      </w:r>
      <w:r w:rsidR="00367AE4" w:rsidRPr="00D65919">
        <w:rPr>
          <w:rFonts w:hint="eastAsia"/>
          <w:strike/>
        </w:rPr>
        <w:t>:</w:t>
      </w:r>
      <w:r w:rsidRPr="00D65919">
        <w:rPr>
          <w:rFonts w:hint="eastAsia"/>
          <w:strike/>
        </w:rPr>
        <w:t>托盘号</w:t>
      </w:r>
    </w:p>
    <w:p w:rsidR="00367AE4" w:rsidRPr="00D65919" w:rsidRDefault="005C0B0E" w:rsidP="00367AE4">
      <w:pPr>
        <w:rPr>
          <w:strike/>
        </w:rPr>
      </w:pPr>
      <w:r w:rsidRPr="00D65919">
        <w:rPr>
          <w:rFonts w:hint="eastAsia"/>
          <w:strike/>
        </w:rPr>
        <w:t>STNNO</w:t>
      </w:r>
      <w:r w:rsidR="00367AE4" w:rsidRPr="00D65919">
        <w:rPr>
          <w:rFonts w:hint="eastAsia"/>
          <w:strike/>
        </w:rPr>
        <w:t>:</w:t>
      </w:r>
      <w:r w:rsidRPr="00D65919">
        <w:rPr>
          <w:rFonts w:hint="eastAsia"/>
          <w:strike/>
        </w:rPr>
        <w:t>巷道号</w:t>
      </w:r>
    </w:p>
    <w:p w:rsidR="00367AE4" w:rsidRPr="00D65919" w:rsidRDefault="005C0B0E" w:rsidP="00367AE4">
      <w:pPr>
        <w:rPr>
          <w:strike/>
        </w:rPr>
      </w:pPr>
      <w:r w:rsidRPr="00D65919">
        <w:rPr>
          <w:rFonts w:hint="eastAsia"/>
          <w:strike/>
        </w:rPr>
        <w:t>UPLOADTIME</w:t>
      </w:r>
      <w:r w:rsidR="00367AE4" w:rsidRPr="00D65919">
        <w:rPr>
          <w:rFonts w:hint="eastAsia"/>
          <w:strike/>
        </w:rPr>
        <w:t>:</w:t>
      </w:r>
      <w:r w:rsidRPr="00D65919">
        <w:rPr>
          <w:rFonts w:hint="eastAsia"/>
          <w:strike/>
        </w:rPr>
        <w:t>上传时间</w:t>
      </w:r>
    </w:p>
    <w:p w:rsidR="00367AE4" w:rsidRPr="00D65919" w:rsidRDefault="00367AE4" w:rsidP="00367AE4">
      <w:pPr>
        <w:rPr>
          <w:rFonts w:asciiTheme="minorEastAsia" w:hAnsiTheme="minorEastAsia"/>
          <w:strike/>
          <w:szCs w:val="21"/>
        </w:rPr>
      </w:pPr>
      <w:r w:rsidRPr="00D65919">
        <w:rPr>
          <w:rFonts w:asciiTheme="minorEastAsia" w:hAnsiTheme="minorEastAsia" w:hint="eastAsia"/>
          <w:strike/>
          <w:szCs w:val="21"/>
        </w:rPr>
        <w:t>输出报文：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>[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 xml:space="preserve">    {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 xml:space="preserve">        "</w:t>
      </w:r>
      <w:r w:rsidRPr="00D65919">
        <w:rPr>
          <w:rFonts w:hint="eastAsia"/>
          <w:strike/>
        </w:rPr>
        <w:t>MSGID</w:t>
      </w:r>
      <w:r w:rsidRPr="00D65919">
        <w:rPr>
          <w:strike/>
        </w:rPr>
        <w:t>": "ac33a3c9-5ebd-4af6-b530-67d44d374730"</w:t>
      </w:r>
      <w:r w:rsidRPr="00D65919">
        <w:rPr>
          <w:rFonts w:hint="eastAsia"/>
          <w:strike/>
        </w:rPr>
        <w:t>,</w:t>
      </w:r>
    </w:p>
    <w:p w:rsidR="00367AE4" w:rsidRPr="00D65919" w:rsidRDefault="00367AE4" w:rsidP="00367AE4">
      <w:pPr>
        <w:rPr>
          <w:strike/>
        </w:rPr>
      </w:pPr>
      <w:r w:rsidRPr="00D65919">
        <w:rPr>
          <w:rFonts w:hint="eastAsia"/>
          <w:strike/>
        </w:rPr>
        <w:t xml:space="preserve">        </w:t>
      </w:r>
      <w:proofErr w:type="gramStart"/>
      <w:r w:rsidRPr="00D65919">
        <w:rPr>
          <w:strike/>
        </w:rPr>
        <w:t>"</w:t>
      </w:r>
      <w:r w:rsidR="00B65BB9" w:rsidRPr="00D65919">
        <w:rPr>
          <w:rFonts w:hint="eastAsia"/>
          <w:strike/>
        </w:rPr>
        <w:t xml:space="preserve"> LPNNO</w:t>
      </w:r>
      <w:proofErr w:type="gramEnd"/>
      <w:r w:rsidR="00B65BB9" w:rsidRPr="00D65919">
        <w:rPr>
          <w:strike/>
        </w:rPr>
        <w:t xml:space="preserve"> </w:t>
      </w:r>
      <w:r w:rsidRPr="00D65919">
        <w:rPr>
          <w:strike/>
        </w:rPr>
        <w:t>": " LPN001"</w:t>
      </w:r>
      <w:r w:rsidRPr="00D65919">
        <w:rPr>
          <w:rFonts w:hint="eastAsia"/>
          <w:strike/>
        </w:rPr>
        <w:t>,</w:t>
      </w:r>
    </w:p>
    <w:p w:rsidR="00367AE4" w:rsidRPr="00D65919" w:rsidRDefault="00367AE4" w:rsidP="00367AE4">
      <w:pPr>
        <w:rPr>
          <w:strike/>
        </w:rPr>
      </w:pPr>
      <w:r w:rsidRPr="00D65919">
        <w:rPr>
          <w:rFonts w:hint="eastAsia"/>
          <w:strike/>
        </w:rPr>
        <w:t xml:space="preserve">        </w:t>
      </w:r>
      <w:r w:rsidRPr="00D65919">
        <w:rPr>
          <w:strike/>
        </w:rPr>
        <w:t>"</w:t>
      </w:r>
      <w:r w:rsidR="00B65BB9" w:rsidRPr="00D65919">
        <w:rPr>
          <w:rFonts w:hint="eastAsia"/>
          <w:strike/>
        </w:rPr>
        <w:t>STNNO</w:t>
      </w:r>
      <w:r w:rsidRPr="00D65919">
        <w:rPr>
          <w:strike/>
        </w:rPr>
        <w:t xml:space="preserve">": </w:t>
      </w:r>
      <w:proofErr w:type="gramStart"/>
      <w:r w:rsidRPr="00D65919">
        <w:rPr>
          <w:strike/>
        </w:rPr>
        <w:t xml:space="preserve">" </w:t>
      </w:r>
      <w:r w:rsidR="00DB275A" w:rsidRPr="00D65919">
        <w:rPr>
          <w:rFonts w:hint="eastAsia"/>
          <w:strike/>
        </w:rPr>
        <w:t>A01</w:t>
      </w:r>
      <w:proofErr w:type="gramEnd"/>
      <w:r w:rsidRPr="00D65919">
        <w:rPr>
          <w:strike/>
        </w:rPr>
        <w:t>"</w:t>
      </w:r>
      <w:r w:rsidRPr="00D65919">
        <w:rPr>
          <w:rFonts w:hint="eastAsia"/>
          <w:strike/>
        </w:rPr>
        <w:t>,</w:t>
      </w:r>
    </w:p>
    <w:p w:rsidR="00367AE4" w:rsidRPr="00D65919" w:rsidRDefault="00367AE4" w:rsidP="00367AE4">
      <w:pPr>
        <w:rPr>
          <w:strike/>
        </w:rPr>
      </w:pPr>
      <w:r w:rsidRPr="00D65919">
        <w:rPr>
          <w:rFonts w:hint="eastAsia"/>
          <w:strike/>
        </w:rPr>
        <w:t xml:space="preserve">        </w:t>
      </w:r>
      <w:r w:rsidRPr="00D65919">
        <w:rPr>
          <w:strike/>
        </w:rPr>
        <w:t>"</w:t>
      </w:r>
      <w:r w:rsidR="00DB275A" w:rsidRPr="00D65919">
        <w:rPr>
          <w:rFonts w:hint="eastAsia"/>
          <w:strike/>
        </w:rPr>
        <w:t>STATE</w:t>
      </w:r>
      <w:r w:rsidRPr="00D65919">
        <w:rPr>
          <w:strike/>
        </w:rPr>
        <w:t>": "</w:t>
      </w:r>
      <w:r w:rsidR="00DB275A" w:rsidRPr="00D65919">
        <w:rPr>
          <w:rFonts w:hint="eastAsia"/>
          <w:strike/>
        </w:rPr>
        <w:t>TRUE/FALSE</w:t>
      </w:r>
      <w:r w:rsidRPr="00D65919">
        <w:rPr>
          <w:strike/>
        </w:rPr>
        <w:t>"</w:t>
      </w:r>
      <w:r w:rsidRPr="00D65919">
        <w:rPr>
          <w:rFonts w:hint="eastAsia"/>
          <w:strike/>
        </w:rPr>
        <w:t>,</w:t>
      </w:r>
    </w:p>
    <w:p w:rsidR="00367AE4" w:rsidRPr="00D65919" w:rsidRDefault="00367AE4" w:rsidP="00367AE4">
      <w:pPr>
        <w:ind w:firstLineChars="400" w:firstLine="840"/>
        <w:rPr>
          <w:strike/>
        </w:rPr>
      </w:pPr>
      <w:r w:rsidRPr="00D65919">
        <w:rPr>
          <w:strike/>
        </w:rPr>
        <w:t>"</w:t>
      </w:r>
      <w:r w:rsidRPr="00D65919">
        <w:rPr>
          <w:rFonts w:hint="eastAsia"/>
          <w:strike/>
        </w:rPr>
        <w:t>RETURNTIME</w:t>
      </w:r>
      <w:r w:rsidRPr="00D65919">
        <w:rPr>
          <w:strike/>
        </w:rPr>
        <w:t>": "2016-03-31 16:52:43.549"</w:t>
      </w:r>
    </w:p>
    <w:p w:rsidR="00367AE4" w:rsidRPr="00D65919" w:rsidRDefault="00367AE4" w:rsidP="00367AE4">
      <w:pPr>
        <w:ind w:firstLineChars="200" w:firstLine="420"/>
        <w:rPr>
          <w:strike/>
        </w:rPr>
      </w:pPr>
      <w:r w:rsidRPr="00D65919">
        <w:rPr>
          <w:strike/>
        </w:rPr>
        <w:t>}</w:t>
      </w:r>
    </w:p>
    <w:p w:rsidR="00367AE4" w:rsidRPr="00D65919" w:rsidRDefault="00367AE4" w:rsidP="00367AE4">
      <w:pPr>
        <w:rPr>
          <w:strike/>
        </w:rPr>
      </w:pPr>
      <w:r w:rsidRPr="00D65919">
        <w:rPr>
          <w:strike/>
        </w:rPr>
        <w:t>]</w:t>
      </w:r>
    </w:p>
    <w:p w:rsidR="00367AE4" w:rsidRPr="00D65919" w:rsidRDefault="00367AE4" w:rsidP="00367AE4">
      <w:pPr>
        <w:rPr>
          <w:strike/>
        </w:rPr>
      </w:pPr>
      <w:r w:rsidRPr="00D65919">
        <w:rPr>
          <w:rFonts w:hint="eastAsia"/>
          <w:strike/>
        </w:rPr>
        <w:t>MSGID:</w:t>
      </w:r>
      <w:r w:rsidRPr="00D65919">
        <w:rPr>
          <w:rFonts w:hint="eastAsia"/>
          <w:strike/>
        </w:rPr>
        <w:t>消息</w:t>
      </w:r>
      <w:r w:rsidRPr="00D65919">
        <w:rPr>
          <w:rFonts w:hint="eastAsia"/>
          <w:strike/>
        </w:rPr>
        <w:t>ID</w:t>
      </w:r>
      <w:r w:rsidRPr="00D65919">
        <w:rPr>
          <w:rFonts w:hint="eastAsia"/>
          <w:strike/>
        </w:rPr>
        <w:t>，总控</w:t>
      </w:r>
      <w:r w:rsidRPr="00D65919">
        <w:rPr>
          <w:rFonts w:hint="eastAsia"/>
          <w:strike/>
        </w:rPr>
        <w:t>WCS</w:t>
      </w:r>
      <w:r w:rsidRPr="00D65919">
        <w:rPr>
          <w:rFonts w:hint="eastAsia"/>
          <w:strike/>
        </w:rPr>
        <w:t>生成的总控生成报文的唯一标识</w:t>
      </w:r>
    </w:p>
    <w:p w:rsidR="00367AE4" w:rsidRPr="00D65919" w:rsidRDefault="00BF197C" w:rsidP="00367AE4">
      <w:pPr>
        <w:rPr>
          <w:strike/>
        </w:rPr>
      </w:pPr>
      <w:r w:rsidRPr="00D65919">
        <w:rPr>
          <w:rFonts w:hint="eastAsia"/>
          <w:strike/>
        </w:rPr>
        <w:t>LPNNO</w:t>
      </w:r>
      <w:r w:rsidR="00367AE4" w:rsidRPr="00D65919">
        <w:rPr>
          <w:rFonts w:hint="eastAsia"/>
          <w:strike/>
        </w:rPr>
        <w:t>:</w:t>
      </w:r>
      <w:r w:rsidRPr="00D65919">
        <w:rPr>
          <w:rFonts w:hint="eastAsia"/>
          <w:strike/>
        </w:rPr>
        <w:t>托盘号</w:t>
      </w:r>
    </w:p>
    <w:p w:rsidR="00367AE4" w:rsidRPr="00D65919" w:rsidRDefault="00BF197C" w:rsidP="00367AE4">
      <w:pPr>
        <w:rPr>
          <w:strike/>
        </w:rPr>
      </w:pPr>
      <w:r w:rsidRPr="00D65919">
        <w:rPr>
          <w:rFonts w:hint="eastAsia"/>
          <w:strike/>
        </w:rPr>
        <w:t>STNNO</w:t>
      </w:r>
      <w:r w:rsidR="00367AE4" w:rsidRPr="00D65919">
        <w:rPr>
          <w:rFonts w:hint="eastAsia"/>
          <w:strike/>
        </w:rPr>
        <w:t>:</w:t>
      </w:r>
      <w:r w:rsidRPr="00D65919">
        <w:rPr>
          <w:rFonts w:hint="eastAsia"/>
          <w:strike/>
        </w:rPr>
        <w:t>巷道号</w:t>
      </w:r>
    </w:p>
    <w:p w:rsidR="00BF197C" w:rsidRPr="00D65919" w:rsidRDefault="00BF197C" w:rsidP="00367AE4">
      <w:pPr>
        <w:rPr>
          <w:strike/>
        </w:rPr>
      </w:pPr>
      <w:r w:rsidRPr="00D65919">
        <w:rPr>
          <w:rFonts w:hint="eastAsia"/>
          <w:strike/>
        </w:rPr>
        <w:t>STATE:</w:t>
      </w:r>
      <w:r w:rsidRPr="00D65919">
        <w:rPr>
          <w:rFonts w:hint="eastAsia"/>
          <w:strike/>
        </w:rPr>
        <w:t>状态</w:t>
      </w:r>
      <w:r w:rsidRPr="00D65919">
        <w:rPr>
          <w:rFonts w:hint="eastAsia"/>
          <w:strike/>
        </w:rPr>
        <w:t>true</w:t>
      </w:r>
      <w:r w:rsidRPr="00D65919">
        <w:rPr>
          <w:rFonts w:hint="eastAsia"/>
          <w:strike/>
        </w:rPr>
        <w:t>成功，</w:t>
      </w:r>
      <w:r w:rsidRPr="00D65919">
        <w:rPr>
          <w:rFonts w:hint="eastAsia"/>
          <w:strike/>
        </w:rPr>
        <w:t>false</w:t>
      </w:r>
      <w:r w:rsidRPr="00D65919">
        <w:rPr>
          <w:rFonts w:hint="eastAsia"/>
          <w:strike/>
        </w:rPr>
        <w:t>失败</w:t>
      </w:r>
    </w:p>
    <w:p w:rsidR="00367AE4" w:rsidRPr="00D65919" w:rsidRDefault="00367AE4" w:rsidP="00367AE4">
      <w:pPr>
        <w:rPr>
          <w:strike/>
        </w:rPr>
      </w:pPr>
      <w:r w:rsidRPr="00D65919">
        <w:rPr>
          <w:rFonts w:hint="eastAsia"/>
          <w:strike/>
        </w:rPr>
        <w:t>RETURNTIME:</w:t>
      </w:r>
      <w:r w:rsidRPr="00D65919">
        <w:rPr>
          <w:rFonts w:hint="eastAsia"/>
          <w:strike/>
        </w:rPr>
        <w:t>返回时间</w:t>
      </w:r>
    </w:p>
    <w:p w:rsidR="00045DBD" w:rsidRPr="003D1177" w:rsidRDefault="00045DBD" w:rsidP="003D1177"/>
    <w:p w:rsidR="001A0241" w:rsidRDefault="00DE0B5C" w:rsidP="00283987">
      <w:pPr>
        <w:pStyle w:val="2"/>
      </w:pPr>
      <w:r>
        <w:rPr>
          <w:rFonts w:hint="eastAsia"/>
        </w:rPr>
        <w:t>5</w:t>
      </w:r>
      <w:r w:rsidR="00702A2A">
        <w:rPr>
          <w:rFonts w:hint="eastAsia"/>
        </w:rPr>
        <w:t>托盘线</w:t>
      </w:r>
      <w:r w:rsidR="00060792">
        <w:rPr>
          <w:rFonts w:hint="eastAsia"/>
        </w:rPr>
        <w:t>地址申请指令（输送线</w:t>
      </w:r>
      <w:r w:rsidR="00060792">
        <w:rPr>
          <w:rFonts w:hint="eastAsia"/>
        </w:rPr>
        <w:t>WCS-&gt;</w:t>
      </w:r>
      <w:r w:rsidR="00060792">
        <w:rPr>
          <w:rFonts w:hint="eastAsia"/>
        </w:rPr>
        <w:t>总控</w:t>
      </w:r>
      <w:r w:rsidR="00060792">
        <w:rPr>
          <w:rFonts w:hint="eastAsia"/>
        </w:rPr>
        <w:t>WCS</w:t>
      </w:r>
      <w:r w:rsidR="00060792">
        <w:rPr>
          <w:rFonts w:hint="eastAsia"/>
        </w:rPr>
        <w:t>）</w:t>
      </w:r>
    </w:p>
    <w:p w:rsidR="001A0241" w:rsidRPr="00B102DC" w:rsidRDefault="001A0241" w:rsidP="001A0241">
      <w:pPr>
        <w:ind w:firstLineChars="200" w:firstLine="420"/>
        <w:rPr>
          <w:rFonts w:asciiTheme="minorEastAsia" w:hAnsiTheme="minorEastAsia"/>
          <w:strike/>
          <w:szCs w:val="21"/>
        </w:rPr>
      </w:pPr>
      <w:commentRangeStart w:id="15"/>
      <w:r w:rsidRPr="00B102DC">
        <w:rPr>
          <w:rFonts w:asciiTheme="minorEastAsia" w:hAnsiTheme="minorEastAsia" w:hint="eastAsia"/>
          <w:strike/>
          <w:szCs w:val="21"/>
        </w:rPr>
        <w:t>输送线WCS向总控WCS申请货物地址，将数据写入该表中，初始状态为0，总控WCS获取到申请数据之后将状态更改为1，总控WCS计算出地址后，将地址写入对应字段，同时将数据状态更改为2,输送线WCS获取地址后，将数据状态更改为3,同时将该数据移入历史表中，同时清除当前表中数据。</w:t>
      </w:r>
    </w:p>
    <w:p w:rsidR="004252D3" w:rsidRPr="00B102DC" w:rsidRDefault="004252D3" w:rsidP="001A0241">
      <w:pPr>
        <w:ind w:firstLineChars="200" w:firstLine="420"/>
        <w:rPr>
          <w:rFonts w:asciiTheme="minorEastAsia" w:hAnsiTheme="minorEastAsia"/>
          <w:strike/>
          <w:szCs w:val="21"/>
        </w:rPr>
      </w:pPr>
      <w:r w:rsidRPr="00B102DC">
        <w:rPr>
          <w:rFonts w:asciiTheme="minorEastAsia" w:hAnsiTheme="minorEastAsia" w:hint="eastAsia"/>
          <w:strike/>
          <w:szCs w:val="21"/>
        </w:rPr>
        <w:t>表名：</w:t>
      </w:r>
      <w:r w:rsidR="007B7C86" w:rsidRPr="00B102DC">
        <w:rPr>
          <w:rFonts w:asciiTheme="minorEastAsia" w:hAnsiTheme="minorEastAsia" w:hint="eastAsia"/>
          <w:strike/>
          <w:szCs w:val="21"/>
        </w:rPr>
        <w:t>WCS_APPLY_DEST</w:t>
      </w:r>
      <w:r w:rsidR="005E71E4" w:rsidRPr="00B102DC">
        <w:rPr>
          <w:rFonts w:asciiTheme="minorEastAsia" w:hAnsiTheme="minorEastAsia" w:hint="eastAsia"/>
          <w:strike/>
          <w:szCs w:val="21"/>
        </w:rPr>
        <w:t>, 对应历史表结构和该表结构相同名称为：WCS_APPLY_DEST_HIS</w:t>
      </w:r>
      <w:r w:rsidR="008F0426" w:rsidRPr="00B102DC">
        <w:rPr>
          <w:rFonts w:asciiTheme="minorEastAsia" w:hAnsiTheme="minorEastAsia" w:hint="eastAsia"/>
          <w:strike/>
          <w:szCs w:val="21"/>
        </w:rPr>
        <w:t>, 历史表中数据按需求保存指定期限数据，超期限数据定时删除。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60"/>
        <w:gridCol w:w="1559"/>
        <w:gridCol w:w="709"/>
        <w:gridCol w:w="850"/>
        <w:gridCol w:w="2835"/>
      </w:tblGrid>
      <w:tr w:rsidR="00060792" w:rsidRPr="00B102DC" w:rsidTr="00DD492C">
        <w:tc>
          <w:tcPr>
            <w:tcW w:w="2127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字段</w:t>
            </w:r>
          </w:p>
        </w:tc>
        <w:tc>
          <w:tcPr>
            <w:tcW w:w="1560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中文名</w:t>
            </w:r>
          </w:p>
        </w:tc>
        <w:tc>
          <w:tcPr>
            <w:tcW w:w="1559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类型</w:t>
            </w:r>
          </w:p>
        </w:tc>
        <w:tc>
          <w:tcPr>
            <w:tcW w:w="709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主键</w:t>
            </w:r>
          </w:p>
        </w:tc>
        <w:tc>
          <w:tcPr>
            <w:tcW w:w="850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NULL</w:t>
            </w:r>
          </w:p>
        </w:tc>
        <w:tc>
          <w:tcPr>
            <w:tcW w:w="2835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备注</w:t>
            </w:r>
          </w:p>
        </w:tc>
      </w:tr>
      <w:tr w:rsidR="00060792" w:rsidRPr="00B102DC" w:rsidTr="00DD492C">
        <w:tc>
          <w:tcPr>
            <w:tcW w:w="2127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ID</w:t>
            </w:r>
          </w:p>
        </w:tc>
        <w:tc>
          <w:tcPr>
            <w:tcW w:w="1560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ID</w:t>
            </w:r>
          </w:p>
        </w:tc>
        <w:tc>
          <w:tcPr>
            <w:tcW w:w="1559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strike/>
              </w:rPr>
              <w:t>I</w:t>
            </w:r>
            <w:r w:rsidRPr="00B102DC">
              <w:rPr>
                <w:rFonts w:hint="eastAsia"/>
                <w:strike/>
              </w:rPr>
              <w:t>nt</w:t>
            </w:r>
          </w:p>
        </w:tc>
        <w:tc>
          <w:tcPr>
            <w:tcW w:w="709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850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2835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主键自增</w:t>
            </w:r>
          </w:p>
        </w:tc>
      </w:tr>
      <w:tr w:rsidR="00060792" w:rsidRPr="00B102DC" w:rsidTr="00DD492C">
        <w:tc>
          <w:tcPr>
            <w:tcW w:w="2127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BARCODE</w:t>
            </w:r>
          </w:p>
        </w:tc>
        <w:tc>
          <w:tcPr>
            <w:tcW w:w="1560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条码信息</w:t>
            </w:r>
          </w:p>
        </w:tc>
        <w:tc>
          <w:tcPr>
            <w:tcW w:w="1559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V</w:t>
            </w:r>
            <w:r w:rsidRPr="00B102DC">
              <w:rPr>
                <w:rFonts w:hint="eastAsia"/>
                <w:strike/>
                <w:szCs w:val="21"/>
              </w:rPr>
              <w:t>archar(100)</w:t>
            </w:r>
          </w:p>
        </w:tc>
        <w:tc>
          <w:tcPr>
            <w:tcW w:w="709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850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2835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</w:p>
        </w:tc>
      </w:tr>
      <w:tr w:rsidR="00A73A6A" w:rsidRPr="00B102DC" w:rsidTr="00DD492C">
        <w:tc>
          <w:tcPr>
            <w:tcW w:w="2127" w:type="dxa"/>
          </w:tcPr>
          <w:p w:rsidR="00A73A6A" w:rsidRPr="00B102DC" w:rsidRDefault="00A73A6A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lastRenderedPageBreak/>
              <w:t>STN_NO</w:t>
            </w:r>
          </w:p>
        </w:tc>
        <w:tc>
          <w:tcPr>
            <w:tcW w:w="1560" w:type="dxa"/>
          </w:tcPr>
          <w:p w:rsidR="00A73A6A" w:rsidRPr="00B102DC" w:rsidRDefault="00955A2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站台号</w:t>
            </w:r>
          </w:p>
        </w:tc>
        <w:tc>
          <w:tcPr>
            <w:tcW w:w="1559" w:type="dxa"/>
          </w:tcPr>
          <w:p w:rsidR="00A73A6A" w:rsidRPr="00B102DC" w:rsidRDefault="00A73A6A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V</w:t>
            </w:r>
            <w:r w:rsidRPr="00B102DC">
              <w:rPr>
                <w:rFonts w:hint="eastAsia"/>
                <w:strike/>
                <w:szCs w:val="21"/>
              </w:rPr>
              <w:t>archar(100)</w:t>
            </w:r>
          </w:p>
        </w:tc>
        <w:tc>
          <w:tcPr>
            <w:tcW w:w="709" w:type="dxa"/>
          </w:tcPr>
          <w:p w:rsidR="00A73A6A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850" w:type="dxa"/>
          </w:tcPr>
          <w:p w:rsidR="00A73A6A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2835" w:type="dxa"/>
          </w:tcPr>
          <w:p w:rsidR="00A73A6A" w:rsidRPr="00B102DC" w:rsidRDefault="00A73A6A" w:rsidP="00DD492C">
            <w:pPr>
              <w:spacing w:line="360" w:lineRule="auto"/>
              <w:jc w:val="center"/>
              <w:rPr>
                <w:strike/>
              </w:rPr>
            </w:pPr>
          </w:p>
        </w:tc>
      </w:tr>
      <w:tr w:rsidR="00060792" w:rsidRPr="00B102DC" w:rsidTr="00DD492C">
        <w:tc>
          <w:tcPr>
            <w:tcW w:w="2127" w:type="dxa"/>
          </w:tcPr>
          <w:p w:rsidR="00060792" w:rsidRPr="00B102DC" w:rsidRDefault="003674A3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CHANNEL_NO</w:t>
            </w:r>
          </w:p>
        </w:tc>
        <w:tc>
          <w:tcPr>
            <w:tcW w:w="1560" w:type="dxa"/>
          </w:tcPr>
          <w:p w:rsidR="00060792" w:rsidRPr="00B102DC" w:rsidRDefault="003674A3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巷道号</w:t>
            </w:r>
          </w:p>
        </w:tc>
        <w:tc>
          <w:tcPr>
            <w:tcW w:w="1559" w:type="dxa"/>
          </w:tcPr>
          <w:p w:rsidR="00060792" w:rsidRPr="00B102DC" w:rsidRDefault="003674A3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V</w:t>
            </w:r>
            <w:r w:rsidRPr="00B102DC">
              <w:rPr>
                <w:rFonts w:hint="eastAsia"/>
                <w:strike/>
                <w:szCs w:val="21"/>
              </w:rPr>
              <w:t>archar(100)</w:t>
            </w:r>
          </w:p>
        </w:tc>
        <w:tc>
          <w:tcPr>
            <w:tcW w:w="709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850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2835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</w:p>
        </w:tc>
      </w:tr>
      <w:tr w:rsidR="00060792" w:rsidRPr="00B102DC" w:rsidTr="00DD492C">
        <w:tc>
          <w:tcPr>
            <w:tcW w:w="2127" w:type="dxa"/>
          </w:tcPr>
          <w:p w:rsidR="00060792" w:rsidRPr="00B102DC" w:rsidRDefault="00823978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TO_POS</w:t>
            </w:r>
          </w:p>
        </w:tc>
        <w:tc>
          <w:tcPr>
            <w:tcW w:w="1560" w:type="dxa"/>
          </w:tcPr>
          <w:p w:rsidR="00060792" w:rsidRPr="00B102DC" w:rsidRDefault="00823978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目的地</w:t>
            </w:r>
          </w:p>
        </w:tc>
        <w:tc>
          <w:tcPr>
            <w:tcW w:w="1559" w:type="dxa"/>
          </w:tcPr>
          <w:p w:rsidR="00060792" w:rsidRPr="00B102DC" w:rsidRDefault="00272C83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V</w:t>
            </w:r>
            <w:r w:rsidRPr="00B102DC">
              <w:rPr>
                <w:rFonts w:hint="eastAsia"/>
                <w:strike/>
                <w:szCs w:val="21"/>
              </w:rPr>
              <w:t>archar(100)</w:t>
            </w:r>
          </w:p>
        </w:tc>
        <w:tc>
          <w:tcPr>
            <w:tcW w:w="709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850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2835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</w:p>
        </w:tc>
      </w:tr>
      <w:tr w:rsidR="00060792" w:rsidRPr="00B102DC" w:rsidTr="00DD492C">
        <w:tc>
          <w:tcPr>
            <w:tcW w:w="2127" w:type="dxa"/>
          </w:tcPr>
          <w:p w:rsidR="00060792" w:rsidRPr="00B102DC" w:rsidRDefault="00FA5D25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TRK_ST</w:t>
            </w:r>
          </w:p>
        </w:tc>
        <w:tc>
          <w:tcPr>
            <w:tcW w:w="1560" w:type="dxa"/>
          </w:tcPr>
          <w:p w:rsidR="00060792" w:rsidRPr="00B102DC" w:rsidRDefault="00FA5D25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状态</w:t>
            </w:r>
          </w:p>
        </w:tc>
        <w:tc>
          <w:tcPr>
            <w:tcW w:w="1559" w:type="dxa"/>
          </w:tcPr>
          <w:p w:rsidR="00060792" w:rsidRPr="00B102DC" w:rsidRDefault="00FA5D25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I</w:t>
            </w:r>
            <w:r w:rsidRPr="00B102DC">
              <w:rPr>
                <w:rFonts w:hint="eastAsia"/>
                <w:strike/>
                <w:szCs w:val="21"/>
              </w:rPr>
              <w:t>nt</w:t>
            </w:r>
          </w:p>
        </w:tc>
        <w:tc>
          <w:tcPr>
            <w:tcW w:w="709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850" w:type="dxa"/>
          </w:tcPr>
          <w:p w:rsidR="00060792" w:rsidRPr="00B102DC" w:rsidRDefault="007706BD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2835" w:type="dxa"/>
          </w:tcPr>
          <w:p w:rsidR="00060792" w:rsidRPr="00B102DC" w:rsidRDefault="00FA5D25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0</w:t>
            </w:r>
            <w:r w:rsidRPr="00B102DC">
              <w:rPr>
                <w:rFonts w:hint="eastAsia"/>
                <w:strike/>
              </w:rPr>
              <w:t>输送线</w:t>
            </w:r>
            <w:r w:rsidRPr="00B102DC">
              <w:rPr>
                <w:rFonts w:hint="eastAsia"/>
                <w:strike/>
              </w:rPr>
              <w:t>WCS</w:t>
            </w:r>
            <w:r w:rsidRPr="00B102DC">
              <w:rPr>
                <w:rFonts w:hint="eastAsia"/>
                <w:strike/>
              </w:rPr>
              <w:t>写入</w:t>
            </w:r>
          </w:p>
          <w:p w:rsidR="00FA5D25" w:rsidRPr="00B102DC" w:rsidRDefault="00FA5D25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1</w:t>
            </w:r>
            <w:r w:rsidRPr="00B102DC">
              <w:rPr>
                <w:rFonts w:hint="eastAsia"/>
                <w:strike/>
              </w:rPr>
              <w:t>总控</w:t>
            </w:r>
            <w:r w:rsidRPr="00B102DC">
              <w:rPr>
                <w:rFonts w:hint="eastAsia"/>
                <w:strike/>
              </w:rPr>
              <w:t>WCS</w:t>
            </w:r>
            <w:r w:rsidRPr="00B102DC">
              <w:rPr>
                <w:rFonts w:hint="eastAsia"/>
                <w:strike/>
              </w:rPr>
              <w:t>已读取</w:t>
            </w:r>
          </w:p>
          <w:p w:rsidR="00FA5D25" w:rsidRPr="00B102DC" w:rsidRDefault="00FA5D25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2</w:t>
            </w:r>
            <w:r w:rsidRPr="00B102DC">
              <w:rPr>
                <w:rFonts w:hint="eastAsia"/>
                <w:strike/>
              </w:rPr>
              <w:t>总控已更新地址</w:t>
            </w:r>
          </w:p>
          <w:p w:rsidR="00FA5D25" w:rsidRPr="00B102DC" w:rsidRDefault="00FA5D25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3</w:t>
            </w:r>
            <w:r w:rsidRPr="00B102DC">
              <w:rPr>
                <w:rFonts w:hint="eastAsia"/>
                <w:strike/>
              </w:rPr>
              <w:t>输送线</w:t>
            </w:r>
            <w:r w:rsidRPr="00B102DC">
              <w:rPr>
                <w:rFonts w:hint="eastAsia"/>
                <w:strike/>
              </w:rPr>
              <w:t>WCS</w:t>
            </w:r>
            <w:r w:rsidRPr="00B102DC">
              <w:rPr>
                <w:rFonts w:hint="eastAsia"/>
                <w:strike/>
              </w:rPr>
              <w:t>以获取地址</w:t>
            </w:r>
          </w:p>
        </w:tc>
      </w:tr>
      <w:tr w:rsidR="00060792" w:rsidRPr="00B102DC" w:rsidTr="00DD492C">
        <w:tc>
          <w:tcPr>
            <w:tcW w:w="2127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SPARE1</w:t>
            </w:r>
          </w:p>
        </w:tc>
        <w:tc>
          <w:tcPr>
            <w:tcW w:w="1560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备用</w:t>
            </w:r>
            <w:r w:rsidRPr="00B102DC">
              <w:rPr>
                <w:rFonts w:hint="eastAsia"/>
                <w:strike/>
                <w:szCs w:val="21"/>
              </w:rPr>
              <w:t>1</w:t>
            </w:r>
          </w:p>
        </w:tc>
        <w:tc>
          <w:tcPr>
            <w:tcW w:w="1559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V</w:t>
            </w:r>
            <w:r w:rsidRPr="00B102DC">
              <w:rPr>
                <w:rFonts w:hint="eastAsia"/>
                <w:strike/>
                <w:szCs w:val="21"/>
              </w:rPr>
              <w:t>archar(100)</w:t>
            </w:r>
          </w:p>
        </w:tc>
        <w:tc>
          <w:tcPr>
            <w:tcW w:w="709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N</w:t>
            </w:r>
          </w:p>
        </w:tc>
        <w:tc>
          <w:tcPr>
            <w:tcW w:w="850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Y</w:t>
            </w:r>
          </w:p>
        </w:tc>
        <w:tc>
          <w:tcPr>
            <w:tcW w:w="2835" w:type="dxa"/>
          </w:tcPr>
          <w:p w:rsidR="00060792" w:rsidRPr="00B102DC" w:rsidRDefault="00060792" w:rsidP="00DD492C">
            <w:pPr>
              <w:spacing w:line="360" w:lineRule="auto"/>
              <w:jc w:val="center"/>
              <w:rPr>
                <w:strike/>
              </w:rPr>
            </w:pPr>
          </w:p>
        </w:tc>
      </w:tr>
      <w:tr w:rsidR="00B42047" w:rsidRPr="00B102DC" w:rsidTr="00DD492C">
        <w:tc>
          <w:tcPr>
            <w:tcW w:w="2127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CREATE_TIME</w:t>
            </w:r>
          </w:p>
        </w:tc>
        <w:tc>
          <w:tcPr>
            <w:tcW w:w="1560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生成时间</w:t>
            </w:r>
          </w:p>
        </w:tc>
        <w:tc>
          <w:tcPr>
            <w:tcW w:w="1559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D</w:t>
            </w:r>
            <w:r w:rsidRPr="00B102DC">
              <w:rPr>
                <w:rFonts w:hint="eastAsia"/>
                <w:strike/>
                <w:szCs w:val="21"/>
              </w:rPr>
              <w:t>atetime</w:t>
            </w:r>
          </w:p>
        </w:tc>
        <w:tc>
          <w:tcPr>
            <w:tcW w:w="709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850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2835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指令最初写入时生成，以后不</w:t>
            </w:r>
            <w:proofErr w:type="gramStart"/>
            <w:r w:rsidRPr="00B102DC">
              <w:rPr>
                <w:rFonts w:hint="eastAsia"/>
                <w:strike/>
              </w:rPr>
              <w:t>更新此</w:t>
            </w:r>
            <w:proofErr w:type="gramEnd"/>
            <w:r w:rsidRPr="00B102DC">
              <w:rPr>
                <w:rFonts w:hint="eastAsia"/>
                <w:strike/>
              </w:rPr>
              <w:t>字段</w:t>
            </w:r>
          </w:p>
        </w:tc>
      </w:tr>
      <w:tr w:rsidR="00B42047" w:rsidRPr="00B102DC" w:rsidTr="00DD492C">
        <w:tc>
          <w:tcPr>
            <w:tcW w:w="2127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UPDATE_TIME</w:t>
            </w:r>
          </w:p>
        </w:tc>
        <w:tc>
          <w:tcPr>
            <w:tcW w:w="1560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更新时间</w:t>
            </w:r>
          </w:p>
        </w:tc>
        <w:tc>
          <w:tcPr>
            <w:tcW w:w="1559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D</w:t>
            </w:r>
            <w:r w:rsidRPr="00B102DC">
              <w:rPr>
                <w:rFonts w:hint="eastAsia"/>
                <w:strike/>
                <w:szCs w:val="21"/>
              </w:rPr>
              <w:t>ateitme</w:t>
            </w:r>
          </w:p>
        </w:tc>
        <w:tc>
          <w:tcPr>
            <w:tcW w:w="709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N</w:t>
            </w:r>
          </w:p>
        </w:tc>
        <w:tc>
          <w:tcPr>
            <w:tcW w:w="850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Y</w:t>
            </w:r>
          </w:p>
        </w:tc>
        <w:tc>
          <w:tcPr>
            <w:tcW w:w="2835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</w:rPr>
            </w:pPr>
            <w:r w:rsidRPr="00B102DC">
              <w:rPr>
                <w:rFonts w:hint="eastAsia"/>
                <w:strike/>
              </w:rPr>
              <w:t>任何操作数据的动作都必须同时更新该时间字段，时间统一已数据库时间为准</w:t>
            </w:r>
          </w:p>
        </w:tc>
      </w:tr>
      <w:tr w:rsidR="00B42047" w:rsidRPr="00B102DC" w:rsidTr="00DD492C">
        <w:tc>
          <w:tcPr>
            <w:tcW w:w="2127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SPARE2</w:t>
            </w:r>
          </w:p>
        </w:tc>
        <w:tc>
          <w:tcPr>
            <w:tcW w:w="1560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备用</w:t>
            </w:r>
            <w:r w:rsidRPr="00B102DC">
              <w:rPr>
                <w:rFonts w:hint="eastAsia"/>
                <w:strike/>
                <w:szCs w:val="21"/>
              </w:rPr>
              <w:t>2</w:t>
            </w:r>
          </w:p>
        </w:tc>
        <w:tc>
          <w:tcPr>
            <w:tcW w:w="1559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strike/>
                <w:szCs w:val="21"/>
              </w:rPr>
              <w:t>V</w:t>
            </w:r>
            <w:r w:rsidRPr="00B102DC">
              <w:rPr>
                <w:rFonts w:hint="eastAsia"/>
                <w:strike/>
                <w:szCs w:val="21"/>
              </w:rPr>
              <w:t>archar(100)</w:t>
            </w:r>
          </w:p>
        </w:tc>
        <w:tc>
          <w:tcPr>
            <w:tcW w:w="709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N</w:t>
            </w:r>
          </w:p>
        </w:tc>
        <w:tc>
          <w:tcPr>
            <w:tcW w:w="850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  <w:szCs w:val="21"/>
              </w:rPr>
            </w:pPr>
            <w:r w:rsidRPr="00B102DC">
              <w:rPr>
                <w:rFonts w:hint="eastAsia"/>
                <w:strike/>
                <w:szCs w:val="21"/>
              </w:rPr>
              <w:t>Y</w:t>
            </w:r>
          </w:p>
        </w:tc>
        <w:tc>
          <w:tcPr>
            <w:tcW w:w="2835" w:type="dxa"/>
          </w:tcPr>
          <w:p w:rsidR="00B42047" w:rsidRPr="00B102DC" w:rsidRDefault="00B42047" w:rsidP="00DD492C">
            <w:pPr>
              <w:spacing w:line="360" w:lineRule="auto"/>
              <w:jc w:val="center"/>
              <w:rPr>
                <w:strike/>
              </w:rPr>
            </w:pPr>
          </w:p>
        </w:tc>
      </w:tr>
    </w:tbl>
    <w:commentRangeEnd w:id="15"/>
    <w:p w:rsidR="00060792" w:rsidRDefault="007A151C" w:rsidP="001B504C">
      <w:pPr>
        <w:rPr>
          <w:rFonts w:asciiTheme="minorEastAsia" w:hAnsiTheme="minorEastAsia"/>
          <w:szCs w:val="21"/>
        </w:rPr>
      </w:pPr>
      <w:r>
        <w:rPr>
          <w:rStyle w:val="a7"/>
        </w:rPr>
        <w:commentReference w:id="15"/>
      </w:r>
      <w:r w:rsidR="00B102DC">
        <w:rPr>
          <w:rFonts w:asciiTheme="minorEastAsia" w:hAnsiTheme="minorEastAsia" w:hint="eastAsia"/>
          <w:szCs w:val="21"/>
        </w:rPr>
        <w:t>输送线WCS向总控WCS申请货物地址时调用总控提供的Webservice方法</w:t>
      </w:r>
    </w:p>
    <w:p w:rsidR="00334898" w:rsidRDefault="002F6C12" w:rsidP="001B504C">
      <w:bookmarkStart w:id="16" w:name="OLE_LINK3"/>
      <w:bookmarkStart w:id="17" w:name="OLE_LINK4"/>
      <w:r>
        <w:rPr>
          <w:rFonts w:hint="eastAsia"/>
        </w:rPr>
        <w:t>方法地址：</w:t>
      </w:r>
      <w:hyperlink r:id="rId14" w:history="1">
        <w:r w:rsidR="00045DBD" w:rsidRPr="00580CA1">
          <w:rPr>
            <w:rStyle w:val="ab"/>
          </w:rPr>
          <w:t>http://host:port/preifx/</w:t>
        </w:r>
        <w:r w:rsidR="00045DBD" w:rsidRPr="00580CA1">
          <w:rPr>
            <w:rStyle w:val="ab"/>
            <w:rFonts w:hint="eastAsia"/>
          </w:rPr>
          <w:t>applyDest</w:t>
        </w:r>
      </w:hyperlink>
      <w:bookmarkEnd w:id="16"/>
      <w:bookmarkEnd w:id="17"/>
    </w:p>
    <w:p w:rsidR="00334898" w:rsidRDefault="00334898" w:rsidP="00E856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输入参数：</w:t>
      </w:r>
    </w:p>
    <w:p w:rsidR="00334898" w:rsidRDefault="00334898" w:rsidP="001B504C">
      <w:r>
        <w:rPr>
          <w:rFonts w:hint="eastAsia"/>
        </w:rPr>
        <w:t>BARCODE:</w:t>
      </w:r>
      <w:r>
        <w:rPr>
          <w:rFonts w:hint="eastAsia"/>
        </w:rPr>
        <w:t>货物条码</w:t>
      </w:r>
    </w:p>
    <w:p w:rsidR="00334898" w:rsidRDefault="00334898" w:rsidP="001B504C">
      <w:r>
        <w:rPr>
          <w:rFonts w:hint="eastAsia"/>
        </w:rPr>
        <w:t>BSNO:</w:t>
      </w:r>
      <w:r>
        <w:rPr>
          <w:rFonts w:hint="eastAsia"/>
        </w:rPr>
        <w:t>保税号</w:t>
      </w:r>
    </w:p>
    <w:p w:rsidR="00334898" w:rsidRDefault="00334898" w:rsidP="001B504C">
      <w:r>
        <w:rPr>
          <w:rFonts w:hint="eastAsia"/>
        </w:rPr>
        <w:t>BCRNO:</w:t>
      </w:r>
      <w:proofErr w:type="gramStart"/>
      <w:r>
        <w:rPr>
          <w:rFonts w:hint="eastAsia"/>
        </w:rPr>
        <w:t>扫码器</w:t>
      </w:r>
      <w:proofErr w:type="gramEnd"/>
      <w:r>
        <w:rPr>
          <w:rFonts w:hint="eastAsia"/>
        </w:rPr>
        <w:t>编号</w:t>
      </w:r>
    </w:p>
    <w:p w:rsidR="00334898" w:rsidRDefault="00E8566F" w:rsidP="00E856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输出参数</w:t>
      </w:r>
    </w:p>
    <w:p w:rsidR="00334898" w:rsidRPr="00334898" w:rsidRDefault="00334898" w:rsidP="001B504C">
      <w:r>
        <w:rPr>
          <w:rFonts w:hint="eastAsia"/>
        </w:rPr>
        <w:t>STNNO:</w:t>
      </w:r>
      <w:r>
        <w:rPr>
          <w:rFonts w:hint="eastAsia"/>
        </w:rPr>
        <w:t>站台号</w:t>
      </w:r>
      <w:r>
        <w:rPr>
          <w:rFonts w:hint="eastAsia"/>
        </w:rPr>
        <w:t>/</w:t>
      </w:r>
      <w:proofErr w:type="gramStart"/>
      <w:r>
        <w:rPr>
          <w:rFonts w:hint="eastAsia"/>
        </w:rPr>
        <w:t>弹出口</w:t>
      </w:r>
      <w:proofErr w:type="gramEnd"/>
      <w:r>
        <w:rPr>
          <w:rFonts w:hint="eastAsia"/>
        </w:rPr>
        <w:t>编号</w:t>
      </w:r>
    </w:p>
    <w:p w:rsidR="008F24A0" w:rsidRPr="00334898" w:rsidRDefault="008F24A0" w:rsidP="001B504C">
      <w:pPr>
        <w:rPr>
          <w:rFonts w:asciiTheme="minorEastAsia" w:hAnsiTheme="minorEastAsia"/>
          <w:strike/>
          <w:szCs w:val="21"/>
        </w:rPr>
      </w:pPr>
      <w:r w:rsidRPr="00334898">
        <w:rPr>
          <w:rFonts w:asciiTheme="minorEastAsia" w:hAnsiTheme="minorEastAsia" w:hint="eastAsia"/>
          <w:strike/>
          <w:szCs w:val="21"/>
        </w:rPr>
        <w:t>输入报文：</w:t>
      </w:r>
    </w:p>
    <w:p w:rsidR="008F24A0" w:rsidRPr="00334898" w:rsidRDefault="008F24A0" w:rsidP="008F24A0">
      <w:pPr>
        <w:rPr>
          <w:strike/>
        </w:rPr>
      </w:pPr>
      <w:r w:rsidRPr="00334898">
        <w:rPr>
          <w:strike/>
        </w:rPr>
        <w:t>[</w:t>
      </w:r>
    </w:p>
    <w:p w:rsidR="008F24A0" w:rsidRPr="00334898" w:rsidRDefault="008F24A0" w:rsidP="007C3C3A">
      <w:pPr>
        <w:ind w:firstLine="420"/>
        <w:rPr>
          <w:strike/>
        </w:rPr>
      </w:pPr>
      <w:r w:rsidRPr="00334898">
        <w:rPr>
          <w:strike/>
        </w:rPr>
        <w:t>{</w:t>
      </w:r>
    </w:p>
    <w:p w:rsidR="007C3C3A" w:rsidRPr="00334898" w:rsidRDefault="007C3C3A" w:rsidP="007C3C3A">
      <w:pPr>
        <w:rPr>
          <w:strike/>
        </w:rPr>
      </w:pPr>
      <w:r w:rsidRPr="00334898">
        <w:rPr>
          <w:strike/>
        </w:rPr>
        <w:t xml:space="preserve">        "</w:t>
      </w:r>
      <w:r w:rsidRPr="00334898">
        <w:rPr>
          <w:rFonts w:hint="eastAsia"/>
          <w:strike/>
        </w:rPr>
        <w:t>MSGID</w:t>
      </w:r>
      <w:r w:rsidRPr="00334898">
        <w:rPr>
          <w:strike/>
        </w:rPr>
        <w:t>": "ac33a3c9-5ebd-4af6-b530-67d44d374730"</w:t>
      </w:r>
      <w:r w:rsidR="00C30380" w:rsidRPr="00334898">
        <w:rPr>
          <w:rFonts w:hint="eastAsia"/>
          <w:strike/>
        </w:rPr>
        <w:t>,</w:t>
      </w:r>
    </w:p>
    <w:p w:rsidR="008F24A0" w:rsidRPr="00334898" w:rsidRDefault="006B67D3" w:rsidP="008F24A0">
      <w:pPr>
        <w:rPr>
          <w:strike/>
        </w:rPr>
      </w:pPr>
      <w:r w:rsidRPr="00334898">
        <w:rPr>
          <w:strike/>
        </w:rPr>
        <w:t xml:space="preserve">        "</w:t>
      </w:r>
      <w:r w:rsidRPr="00334898">
        <w:rPr>
          <w:rFonts w:hint="eastAsia"/>
          <w:strike/>
        </w:rPr>
        <w:t>BARCODE</w:t>
      </w:r>
      <w:r w:rsidR="008F24A0" w:rsidRPr="00334898">
        <w:rPr>
          <w:strike/>
        </w:rPr>
        <w:t>": "LPN001",</w:t>
      </w:r>
    </w:p>
    <w:p w:rsidR="00F34B8F" w:rsidRPr="00334898" w:rsidRDefault="00F34B8F" w:rsidP="008F24A0">
      <w:pPr>
        <w:rPr>
          <w:strike/>
        </w:rPr>
      </w:pPr>
      <w:r w:rsidRPr="00334898">
        <w:rPr>
          <w:rFonts w:hint="eastAsia"/>
          <w:strike/>
        </w:rPr>
        <w:t xml:space="preserve">        </w:t>
      </w:r>
      <w:r w:rsidRPr="00334898">
        <w:rPr>
          <w:strike/>
        </w:rPr>
        <w:t>"</w:t>
      </w:r>
      <w:r w:rsidRPr="00334898">
        <w:rPr>
          <w:rFonts w:hint="eastAsia"/>
          <w:strike/>
        </w:rPr>
        <w:t>BSNO</w:t>
      </w:r>
      <w:r w:rsidRPr="00334898">
        <w:rPr>
          <w:strike/>
        </w:rPr>
        <w:t xml:space="preserve">": </w:t>
      </w:r>
      <w:proofErr w:type="gramStart"/>
      <w:r w:rsidRPr="00334898">
        <w:rPr>
          <w:strike/>
        </w:rPr>
        <w:t xml:space="preserve">" </w:t>
      </w:r>
      <w:r w:rsidR="004A21D4" w:rsidRPr="00334898">
        <w:rPr>
          <w:rFonts w:hint="eastAsia"/>
          <w:strike/>
        </w:rPr>
        <w:t>BS00001</w:t>
      </w:r>
      <w:proofErr w:type="gramEnd"/>
      <w:r w:rsidRPr="00334898">
        <w:rPr>
          <w:strike/>
        </w:rPr>
        <w:t>"</w:t>
      </w:r>
      <w:r w:rsidRPr="00334898">
        <w:rPr>
          <w:rFonts w:hint="eastAsia"/>
          <w:strike/>
        </w:rPr>
        <w:t>,</w:t>
      </w:r>
    </w:p>
    <w:p w:rsidR="008F24A0" w:rsidRPr="00334898" w:rsidRDefault="00826035" w:rsidP="008F24A0">
      <w:pPr>
        <w:rPr>
          <w:strike/>
        </w:rPr>
      </w:pPr>
      <w:r w:rsidRPr="00334898">
        <w:rPr>
          <w:strike/>
        </w:rPr>
        <w:t xml:space="preserve">        "</w:t>
      </w:r>
      <w:r w:rsidRPr="00334898">
        <w:rPr>
          <w:rFonts w:hint="eastAsia"/>
          <w:strike/>
        </w:rPr>
        <w:t>BCRNO</w:t>
      </w:r>
      <w:r w:rsidR="008F24A0" w:rsidRPr="00334898">
        <w:rPr>
          <w:strike/>
        </w:rPr>
        <w:t>": "brcNo",</w:t>
      </w:r>
    </w:p>
    <w:p w:rsidR="008F24A0" w:rsidRPr="00334898" w:rsidRDefault="008F24A0" w:rsidP="008F24A0">
      <w:pPr>
        <w:rPr>
          <w:strike/>
        </w:rPr>
      </w:pPr>
      <w:r w:rsidRPr="00334898">
        <w:rPr>
          <w:strike/>
        </w:rPr>
        <w:t xml:space="preserve">        "</w:t>
      </w:r>
      <w:r w:rsidR="008D5B1A" w:rsidRPr="00334898">
        <w:rPr>
          <w:rFonts w:hint="eastAsia"/>
          <w:strike/>
        </w:rPr>
        <w:t>APPLYTIME</w:t>
      </w:r>
      <w:r w:rsidRPr="00334898">
        <w:rPr>
          <w:strike/>
        </w:rPr>
        <w:t>": "2016-03-31 16:52:43.549",</w:t>
      </w:r>
    </w:p>
    <w:p w:rsidR="007125AB" w:rsidRPr="00334898" w:rsidRDefault="007125AB" w:rsidP="00DC3276">
      <w:pPr>
        <w:ind w:firstLineChars="200" w:firstLine="420"/>
        <w:rPr>
          <w:strike/>
        </w:rPr>
      </w:pPr>
      <w:r w:rsidRPr="00334898">
        <w:rPr>
          <w:strike/>
        </w:rPr>
        <w:t>}</w:t>
      </w:r>
    </w:p>
    <w:p w:rsidR="008F24A0" w:rsidRPr="00334898" w:rsidRDefault="008F24A0" w:rsidP="001B504C">
      <w:pPr>
        <w:rPr>
          <w:strike/>
        </w:rPr>
      </w:pPr>
      <w:r w:rsidRPr="00334898">
        <w:rPr>
          <w:strike/>
        </w:rPr>
        <w:t>]</w:t>
      </w:r>
    </w:p>
    <w:p w:rsidR="009931D1" w:rsidRPr="00334898" w:rsidRDefault="009931D1" w:rsidP="001B504C">
      <w:pPr>
        <w:rPr>
          <w:strike/>
        </w:rPr>
      </w:pPr>
      <w:r w:rsidRPr="00334898">
        <w:rPr>
          <w:rFonts w:hint="eastAsia"/>
          <w:strike/>
        </w:rPr>
        <w:t>MSGID:</w:t>
      </w:r>
      <w:r w:rsidRPr="00334898">
        <w:rPr>
          <w:rFonts w:hint="eastAsia"/>
          <w:strike/>
        </w:rPr>
        <w:t>消息</w:t>
      </w:r>
      <w:r w:rsidRPr="00334898">
        <w:rPr>
          <w:rFonts w:hint="eastAsia"/>
          <w:strike/>
        </w:rPr>
        <w:t>ID</w:t>
      </w:r>
      <w:r w:rsidRPr="00334898">
        <w:rPr>
          <w:rFonts w:hint="eastAsia"/>
          <w:strike/>
        </w:rPr>
        <w:t>，输送线</w:t>
      </w:r>
      <w:r w:rsidRPr="00334898">
        <w:rPr>
          <w:rFonts w:hint="eastAsia"/>
          <w:strike/>
        </w:rPr>
        <w:t>WCS</w:t>
      </w:r>
      <w:r w:rsidRPr="00334898">
        <w:rPr>
          <w:rFonts w:hint="eastAsia"/>
          <w:strike/>
        </w:rPr>
        <w:t>生成的输送线生成报文的唯一标识</w:t>
      </w:r>
    </w:p>
    <w:p w:rsidR="007C3C3A" w:rsidRPr="00334898" w:rsidRDefault="007C3C3A" w:rsidP="001B504C">
      <w:pPr>
        <w:rPr>
          <w:strike/>
        </w:rPr>
      </w:pPr>
      <w:r w:rsidRPr="00334898">
        <w:rPr>
          <w:rFonts w:hint="eastAsia"/>
          <w:strike/>
        </w:rPr>
        <w:t>BARCODE:</w:t>
      </w:r>
      <w:r w:rsidRPr="00334898">
        <w:rPr>
          <w:rFonts w:hint="eastAsia"/>
          <w:strike/>
        </w:rPr>
        <w:t>货物条码</w:t>
      </w:r>
    </w:p>
    <w:p w:rsidR="007C3C3A" w:rsidRPr="00334898" w:rsidRDefault="007C3C3A" w:rsidP="001B504C">
      <w:pPr>
        <w:rPr>
          <w:strike/>
        </w:rPr>
      </w:pPr>
      <w:r w:rsidRPr="00334898">
        <w:rPr>
          <w:rFonts w:hint="eastAsia"/>
          <w:strike/>
        </w:rPr>
        <w:t>BSNO:</w:t>
      </w:r>
      <w:r w:rsidRPr="00334898">
        <w:rPr>
          <w:rFonts w:hint="eastAsia"/>
          <w:strike/>
        </w:rPr>
        <w:t>保税号</w:t>
      </w:r>
    </w:p>
    <w:p w:rsidR="007C3C3A" w:rsidRPr="00334898" w:rsidRDefault="007C3C3A" w:rsidP="001B504C">
      <w:pPr>
        <w:rPr>
          <w:strike/>
        </w:rPr>
      </w:pPr>
      <w:r w:rsidRPr="00334898">
        <w:rPr>
          <w:rFonts w:hint="eastAsia"/>
          <w:strike/>
        </w:rPr>
        <w:t>BCRNO:</w:t>
      </w:r>
      <w:proofErr w:type="gramStart"/>
      <w:r w:rsidRPr="00334898">
        <w:rPr>
          <w:rFonts w:hint="eastAsia"/>
          <w:strike/>
        </w:rPr>
        <w:t>扫码器</w:t>
      </w:r>
      <w:proofErr w:type="gramEnd"/>
      <w:r w:rsidRPr="00334898">
        <w:rPr>
          <w:rFonts w:hint="eastAsia"/>
          <w:strike/>
        </w:rPr>
        <w:t>编号</w:t>
      </w:r>
    </w:p>
    <w:p w:rsidR="007C3C3A" w:rsidRPr="00334898" w:rsidRDefault="007C3C3A" w:rsidP="001B504C">
      <w:pPr>
        <w:rPr>
          <w:strike/>
        </w:rPr>
      </w:pPr>
      <w:r w:rsidRPr="00334898">
        <w:rPr>
          <w:rFonts w:hint="eastAsia"/>
          <w:strike/>
        </w:rPr>
        <w:t>APPLYTIME:</w:t>
      </w:r>
      <w:r w:rsidRPr="00334898">
        <w:rPr>
          <w:rFonts w:hint="eastAsia"/>
          <w:strike/>
        </w:rPr>
        <w:t>申请时间</w:t>
      </w:r>
    </w:p>
    <w:p w:rsidR="00B07D81" w:rsidRPr="00334898" w:rsidRDefault="008443AF" w:rsidP="001B504C">
      <w:pPr>
        <w:rPr>
          <w:rFonts w:asciiTheme="minorEastAsia" w:hAnsiTheme="minorEastAsia"/>
          <w:strike/>
          <w:szCs w:val="21"/>
        </w:rPr>
      </w:pPr>
      <w:r w:rsidRPr="00334898">
        <w:rPr>
          <w:rFonts w:asciiTheme="minorEastAsia" w:hAnsiTheme="minorEastAsia" w:hint="eastAsia"/>
          <w:strike/>
          <w:szCs w:val="21"/>
        </w:rPr>
        <w:lastRenderedPageBreak/>
        <w:t>输出报文</w:t>
      </w:r>
      <w:r w:rsidR="00F34B8F" w:rsidRPr="00334898">
        <w:rPr>
          <w:rFonts w:asciiTheme="minorEastAsia" w:hAnsiTheme="minorEastAsia" w:hint="eastAsia"/>
          <w:strike/>
          <w:szCs w:val="21"/>
        </w:rPr>
        <w:t>：</w:t>
      </w:r>
    </w:p>
    <w:p w:rsidR="00F34B8F" w:rsidRPr="00334898" w:rsidRDefault="00F34B8F" w:rsidP="00F34B8F">
      <w:pPr>
        <w:rPr>
          <w:strike/>
        </w:rPr>
      </w:pPr>
      <w:r w:rsidRPr="00334898">
        <w:rPr>
          <w:strike/>
        </w:rPr>
        <w:t>[</w:t>
      </w:r>
    </w:p>
    <w:p w:rsidR="00F34B8F" w:rsidRPr="00334898" w:rsidRDefault="00F34B8F" w:rsidP="00F34B8F">
      <w:pPr>
        <w:rPr>
          <w:strike/>
        </w:rPr>
      </w:pPr>
      <w:r w:rsidRPr="00334898">
        <w:rPr>
          <w:strike/>
        </w:rPr>
        <w:t xml:space="preserve">    {</w:t>
      </w:r>
    </w:p>
    <w:p w:rsidR="00F34B8F" w:rsidRPr="00334898" w:rsidRDefault="00F34B8F" w:rsidP="00F34B8F">
      <w:pPr>
        <w:rPr>
          <w:strike/>
        </w:rPr>
      </w:pPr>
      <w:r w:rsidRPr="00334898">
        <w:rPr>
          <w:strike/>
        </w:rPr>
        <w:t xml:space="preserve">        "</w:t>
      </w:r>
      <w:r w:rsidRPr="00334898">
        <w:rPr>
          <w:rFonts w:hint="eastAsia"/>
          <w:strike/>
        </w:rPr>
        <w:t>MSGID</w:t>
      </w:r>
      <w:r w:rsidRPr="00334898">
        <w:rPr>
          <w:strike/>
        </w:rPr>
        <w:t>": "ac33a3c9-5ebd-4af6-b530-67d44d374730"</w:t>
      </w:r>
      <w:r w:rsidRPr="00334898">
        <w:rPr>
          <w:rFonts w:hint="eastAsia"/>
          <w:strike/>
        </w:rPr>
        <w:t>,</w:t>
      </w:r>
    </w:p>
    <w:p w:rsidR="00F34B8F" w:rsidRPr="00334898" w:rsidRDefault="00F34B8F" w:rsidP="00F34B8F">
      <w:pPr>
        <w:rPr>
          <w:strike/>
        </w:rPr>
      </w:pPr>
      <w:r w:rsidRPr="00334898">
        <w:rPr>
          <w:rFonts w:hint="eastAsia"/>
          <w:strike/>
        </w:rPr>
        <w:t xml:space="preserve">        </w:t>
      </w:r>
      <w:r w:rsidRPr="00334898">
        <w:rPr>
          <w:strike/>
        </w:rPr>
        <w:t>"</w:t>
      </w:r>
      <w:r w:rsidRPr="00334898">
        <w:rPr>
          <w:rFonts w:hint="eastAsia"/>
          <w:strike/>
        </w:rPr>
        <w:t>BARCODE</w:t>
      </w:r>
      <w:r w:rsidRPr="00334898">
        <w:rPr>
          <w:strike/>
        </w:rPr>
        <w:t xml:space="preserve">": </w:t>
      </w:r>
      <w:proofErr w:type="gramStart"/>
      <w:r w:rsidRPr="00334898">
        <w:rPr>
          <w:strike/>
        </w:rPr>
        <w:t>" LPN001</w:t>
      </w:r>
      <w:proofErr w:type="gramEnd"/>
      <w:r w:rsidRPr="00334898">
        <w:rPr>
          <w:strike/>
        </w:rPr>
        <w:t>"</w:t>
      </w:r>
      <w:r w:rsidRPr="00334898">
        <w:rPr>
          <w:rFonts w:hint="eastAsia"/>
          <w:strike/>
        </w:rPr>
        <w:t>,</w:t>
      </w:r>
    </w:p>
    <w:p w:rsidR="00147413" w:rsidRPr="00334898" w:rsidRDefault="00F34B8F" w:rsidP="00F34B8F">
      <w:pPr>
        <w:rPr>
          <w:strike/>
        </w:rPr>
      </w:pPr>
      <w:r w:rsidRPr="00334898">
        <w:rPr>
          <w:rFonts w:hint="eastAsia"/>
          <w:strike/>
        </w:rPr>
        <w:t xml:space="preserve">        </w:t>
      </w:r>
      <w:r w:rsidRPr="00334898">
        <w:rPr>
          <w:strike/>
        </w:rPr>
        <w:t>"</w:t>
      </w:r>
      <w:r w:rsidRPr="00334898">
        <w:rPr>
          <w:rFonts w:hint="eastAsia"/>
          <w:strike/>
        </w:rPr>
        <w:t>BSNO</w:t>
      </w:r>
      <w:r w:rsidRPr="00334898">
        <w:rPr>
          <w:strike/>
        </w:rPr>
        <w:t xml:space="preserve">": </w:t>
      </w:r>
      <w:proofErr w:type="gramStart"/>
      <w:r w:rsidRPr="00334898">
        <w:rPr>
          <w:strike/>
        </w:rPr>
        <w:t xml:space="preserve">" </w:t>
      </w:r>
      <w:r w:rsidR="00E951DF" w:rsidRPr="00334898">
        <w:rPr>
          <w:rFonts w:hint="eastAsia"/>
          <w:strike/>
        </w:rPr>
        <w:t>BS00001</w:t>
      </w:r>
      <w:proofErr w:type="gramEnd"/>
      <w:r w:rsidRPr="00334898">
        <w:rPr>
          <w:strike/>
        </w:rPr>
        <w:t>"</w:t>
      </w:r>
      <w:r w:rsidRPr="00334898">
        <w:rPr>
          <w:rFonts w:hint="eastAsia"/>
          <w:strike/>
        </w:rPr>
        <w:t>,</w:t>
      </w:r>
    </w:p>
    <w:p w:rsidR="00147413" w:rsidRPr="00334898" w:rsidRDefault="00147413" w:rsidP="00147413">
      <w:pPr>
        <w:rPr>
          <w:strike/>
        </w:rPr>
      </w:pPr>
      <w:r w:rsidRPr="00334898">
        <w:rPr>
          <w:rFonts w:hint="eastAsia"/>
          <w:strike/>
        </w:rPr>
        <w:t xml:space="preserve">        </w:t>
      </w:r>
      <w:r w:rsidRPr="00334898">
        <w:rPr>
          <w:strike/>
        </w:rPr>
        <w:t>"</w:t>
      </w:r>
      <w:r w:rsidRPr="00334898">
        <w:rPr>
          <w:rFonts w:hint="eastAsia"/>
          <w:strike/>
        </w:rPr>
        <w:t>TOPOS</w:t>
      </w:r>
      <w:r w:rsidRPr="00334898">
        <w:rPr>
          <w:strike/>
        </w:rPr>
        <w:t>": "</w:t>
      </w:r>
      <w:r w:rsidRPr="00334898">
        <w:rPr>
          <w:rFonts w:hint="eastAsia"/>
          <w:strike/>
        </w:rPr>
        <w:t>A01</w:t>
      </w:r>
      <w:r w:rsidRPr="00334898">
        <w:rPr>
          <w:strike/>
        </w:rPr>
        <w:t>"</w:t>
      </w:r>
      <w:r w:rsidRPr="00334898">
        <w:rPr>
          <w:rFonts w:hint="eastAsia"/>
          <w:strike/>
        </w:rPr>
        <w:t>,</w:t>
      </w:r>
    </w:p>
    <w:p w:rsidR="007B3651" w:rsidRPr="00334898" w:rsidRDefault="007B3651" w:rsidP="00147413">
      <w:pPr>
        <w:rPr>
          <w:strike/>
        </w:rPr>
      </w:pPr>
      <w:r w:rsidRPr="00334898">
        <w:rPr>
          <w:rFonts w:hint="eastAsia"/>
          <w:strike/>
        </w:rPr>
        <w:t xml:space="preserve">        </w:t>
      </w:r>
      <w:r w:rsidRPr="00334898">
        <w:rPr>
          <w:strike/>
        </w:rPr>
        <w:t>"</w:t>
      </w:r>
      <w:r w:rsidRPr="00334898">
        <w:rPr>
          <w:rFonts w:hint="eastAsia"/>
          <w:strike/>
        </w:rPr>
        <w:t>ERRMSG</w:t>
      </w:r>
      <w:r w:rsidRPr="00334898">
        <w:rPr>
          <w:strike/>
        </w:rPr>
        <w:t>": ""</w:t>
      </w:r>
      <w:r w:rsidRPr="00334898">
        <w:rPr>
          <w:rFonts w:hint="eastAsia"/>
          <w:strike/>
        </w:rPr>
        <w:t>,</w:t>
      </w:r>
    </w:p>
    <w:p w:rsidR="00F34B8F" w:rsidRPr="00334898" w:rsidRDefault="00A91B7C" w:rsidP="00A91B7C">
      <w:pPr>
        <w:ind w:firstLineChars="400" w:firstLine="840"/>
        <w:rPr>
          <w:strike/>
        </w:rPr>
      </w:pPr>
      <w:r w:rsidRPr="00334898">
        <w:rPr>
          <w:strike/>
        </w:rPr>
        <w:t>"</w:t>
      </w:r>
      <w:r w:rsidRPr="00334898">
        <w:rPr>
          <w:rFonts w:hint="eastAsia"/>
          <w:strike/>
        </w:rPr>
        <w:t>RETURNTIME</w:t>
      </w:r>
      <w:r w:rsidRPr="00334898">
        <w:rPr>
          <w:strike/>
        </w:rPr>
        <w:t>": "2016-03-31 16:52:43.549"</w:t>
      </w:r>
    </w:p>
    <w:p w:rsidR="00F34B8F" w:rsidRPr="00334898" w:rsidRDefault="00F34B8F" w:rsidP="00F34B8F">
      <w:pPr>
        <w:ind w:firstLineChars="200" w:firstLine="420"/>
        <w:rPr>
          <w:strike/>
        </w:rPr>
      </w:pPr>
      <w:r w:rsidRPr="00334898">
        <w:rPr>
          <w:strike/>
        </w:rPr>
        <w:t>}</w:t>
      </w:r>
      <w:r w:rsidR="00C13CD9" w:rsidRPr="00334898">
        <w:rPr>
          <w:rFonts w:hint="eastAsia"/>
          <w:strike/>
        </w:rPr>
        <w:tab/>
      </w:r>
    </w:p>
    <w:p w:rsidR="00F34B8F" w:rsidRPr="00334898" w:rsidRDefault="00F34B8F" w:rsidP="001B504C">
      <w:pPr>
        <w:rPr>
          <w:strike/>
        </w:rPr>
      </w:pPr>
      <w:r w:rsidRPr="00334898">
        <w:rPr>
          <w:strike/>
        </w:rPr>
        <w:t>]</w:t>
      </w:r>
    </w:p>
    <w:p w:rsidR="001140DA" w:rsidRPr="00334898" w:rsidRDefault="001140DA" w:rsidP="001140DA">
      <w:pPr>
        <w:rPr>
          <w:strike/>
        </w:rPr>
      </w:pPr>
      <w:r w:rsidRPr="00334898">
        <w:rPr>
          <w:rFonts w:hint="eastAsia"/>
          <w:strike/>
        </w:rPr>
        <w:t>MSGID:</w:t>
      </w:r>
      <w:r w:rsidRPr="00334898">
        <w:rPr>
          <w:rFonts w:hint="eastAsia"/>
          <w:strike/>
        </w:rPr>
        <w:t>消息</w:t>
      </w:r>
      <w:r w:rsidRPr="00334898">
        <w:rPr>
          <w:rFonts w:hint="eastAsia"/>
          <w:strike/>
        </w:rPr>
        <w:t>ID</w:t>
      </w:r>
      <w:r w:rsidR="0067172C" w:rsidRPr="00334898">
        <w:rPr>
          <w:rFonts w:hint="eastAsia"/>
          <w:strike/>
        </w:rPr>
        <w:t>，总控</w:t>
      </w:r>
      <w:r w:rsidRPr="00334898">
        <w:rPr>
          <w:rFonts w:hint="eastAsia"/>
          <w:strike/>
        </w:rPr>
        <w:t>WCS</w:t>
      </w:r>
      <w:r w:rsidRPr="00334898">
        <w:rPr>
          <w:rFonts w:hint="eastAsia"/>
          <w:strike/>
        </w:rPr>
        <w:t>生成的</w:t>
      </w:r>
      <w:r w:rsidR="0067172C" w:rsidRPr="00334898">
        <w:rPr>
          <w:rFonts w:hint="eastAsia"/>
          <w:strike/>
        </w:rPr>
        <w:t>总控</w:t>
      </w:r>
      <w:r w:rsidRPr="00334898">
        <w:rPr>
          <w:rFonts w:hint="eastAsia"/>
          <w:strike/>
        </w:rPr>
        <w:t>生成报文的唯一标识</w:t>
      </w:r>
    </w:p>
    <w:p w:rsidR="009931D1" w:rsidRPr="00334898" w:rsidRDefault="009931D1" w:rsidP="009931D1">
      <w:pPr>
        <w:rPr>
          <w:strike/>
        </w:rPr>
      </w:pPr>
      <w:r w:rsidRPr="00334898">
        <w:rPr>
          <w:rFonts w:hint="eastAsia"/>
          <w:strike/>
        </w:rPr>
        <w:t>BARCODE:</w:t>
      </w:r>
      <w:r w:rsidRPr="00334898">
        <w:rPr>
          <w:rFonts w:hint="eastAsia"/>
          <w:strike/>
        </w:rPr>
        <w:t>货物条码</w:t>
      </w:r>
    </w:p>
    <w:p w:rsidR="009931D1" w:rsidRPr="00334898" w:rsidRDefault="009931D1" w:rsidP="009931D1">
      <w:pPr>
        <w:rPr>
          <w:strike/>
        </w:rPr>
      </w:pPr>
      <w:r w:rsidRPr="00334898">
        <w:rPr>
          <w:rFonts w:hint="eastAsia"/>
          <w:strike/>
        </w:rPr>
        <w:t>BSNO:</w:t>
      </w:r>
      <w:r w:rsidRPr="00334898">
        <w:rPr>
          <w:rFonts w:hint="eastAsia"/>
          <w:strike/>
        </w:rPr>
        <w:t>保税号</w:t>
      </w:r>
    </w:p>
    <w:p w:rsidR="009931D1" w:rsidRPr="00334898" w:rsidRDefault="0067172C" w:rsidP="009931D1">
      <w:pPr>
        <w:rPr>
          <w:strike/>
        </w:rPr>
      </w:pPr>
      <w:r w:rsidRPr="00334898">
        <w:rPr>
          <w:rFonts w:hint="eastAsia"/>
          <w:strike/>
        </w:rPr>
        <w:t>TOPOS</w:t>
      </w:r>
      <w:r w:rsidR="009931D1" w:rsidRPr="00334898">
        <w:rPr>
          <w:rFonts w:hint="eastAsia"/>
          <w:strike/>
        </w:rPr>
        <w:t>:</w:t>
      </w:r>
      <w:r w:rsidRPr="00334898">
        <w:rPr>
          <w:rFonts w:hint="eastAsia"/>
          <w:strike/>
        </w:rPr>
        <w:t>目的地</w:t>
      </w:r>
      <w:r w:rsidRPr="00334898">
        <w:rPr>
          <w:rFonts w:hint="eastAsia"/>
          <w:strike/>
        </w:rPr>
        <w:t xml:space="preserve"> </w:t>
      </w:r>
    </w:p>
    <w:p w:rsidR="009931D1" w:rsidRPr="00334898" w:rsidRDefault="0067172C" w:rsidP="001B504C">
      <w:pPr>
        <w:rPr>
          <w:strike/>
        </w:rPr>
      </w:pPr>
      <w:r w:rsidRPr="00334898">
        <w:rPr>
          <w:rFonts w:hint="eastAsia"/>
          <w:strike/>
        </w:rPr>
        <w:t>RETURNTIME</w:t>
      </w:r>
      <w:r w:rsidR="009931D1" w:rsidRPr="00334898">
        <w:rPr>
          <w:rFonts w:hint="eastAsia"/>
          <w:strike/>
        </w:rPr>
        <w:t>:</w:t>
      </w:r>
      <w:r w:rsidRPr="00334898">
        <w:rPr>
          <w:rFonts w:hint="eastAsia"/>
          <w:strike/>
        </w:rPr>
        <w:t>返回时间</w:t>
      </w:r>
    </w:p>
    <w:p w:rsidR="00D7017D" w:rsidRDefault="00D7017D" w:rsidP="00D7017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箱式线地址</w:t>
      </w:r>
      <w:commentRangeStart w:id="18"/>
      <w:r>
        <w:rPr>
          <w:rFonts w:hint="eastAsia"/>
        </w:rPr>
        <w:t>申请</w:t>
      </w:r>
      <w:commentRangeEnd w:id="18"/>
      <w:r w:rsidR="00DD2CC3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8"/>
      </w:r>
      <w:r w:rsidR="006178C8">
        <w:rPr>
          <w:rFonts w:hint="eastAsia"/>
        </w:rPr>
        <w:t>（输送线</w:t>
      </w:r>
      <w:r w:rsidR="006178C8">
        <w:rPr>
          <w:rFonts w:hint="eastAsia"/>
        </w:rPr>
        <w:t>WCS-&gt;</w:t>
      </w:r>
      <w:r w:rsidR="006178C8">
        <w:rPr>
          <w:rFonts w:hint="eastAsia"/>
        </w:rPr>
        <w:t>总控</w:t>
      </w:r>
      <w:r w:rsidR="006178C8">
        <w:rPr>
          <w:rFonts w:hint="eastAsia"/>
        </w:rPr>
        <w:t>WCS</w:t>
      </w:r>
      <w:r w:rsidR="006178C8">
        <w:rPr>
          <w:rFonts w:hint="eastAsia"/>
        </w:rPr>
        <w:t>）</w:t>
      </w:r>
    </w:p>
    <w:p w:rsidR="006178C8" w:rsidRPr="006178C8" w:rsidRDefault="006178C8" w:rsidP="006178C8">
      <w:pPr>
        <w:ind w:firstLineChars="200" w:firstLine="420"/>
        <w:rPr>
          <w:rFonts w:asciiTheme="minorEastAsia" w:hAnsiTheme="minorEastAsia"/>
          <w:szCs w:val="21"/>
        </w:rPr>
      </w:pPr>
      <w:r w:rsidRPr="006178C8">
        <w:rPr>
          <w:rFonts w:asciiTheme="minorEastAsia" w:hAnsiTheme="minorEastAsia" w:hint="eastAsia"/>
          <w:szCs w:val="21"/>
        </w:rPr>
        <w:t>输送线WCS向总控WCS申请货物地址，将数据写入该表中，初始状态为0，总控WCS获取到申请数据之后将状态更改为1，总控WCS计算出地址后，将地址写入对应字段，同时将数据状态更改为2,输送线WCS获取地址后，将数据状态更改为3,同时将该数据移入历史表中，同时清除当前表中数据。</w:t>
      </w:r>
    </w:p>
    <w:p w:rsidR="006178C8" w:rsidRPr="006178C8" w:rsidRDefault="006178C8" w:rsidP="006178C8">
      <w:pPr>
        <w:ind w:firstLineChars="200" w:firstLine="420"/>
        <w:rPr>
          <w:rFonts w:asciiTheme="minorEastAsia" w:hAnsiTheme="minorEastAsia"/>
          <w:szCs w:val="21"/>
        </w:rPr>
      </w:pPr>
      <w:r w:rsidRPr="006178C8">
        <w:rPr>
          <w:rFonts w:asciiTheme="minorEastAsia" w:hAnsiTheme="minorEastAsia" w:hint="eastAsia"/>
          <w:szCs w:val="21"/>
        </w:rPr>
        <w:t>表名：WCS_APPLY_DEST, 对应历史表结构和该表结构相同名称为：WCS_APPLY_DEST_HIS, 历史表中数据按需求保存指定期限数据，超期限数据定时删除。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60"/>
        <w:gridCol w:w="1559"/>
        <w:gridCol w:w="709"/>
        <w:gridCol w:w="850"/>
        <w:gridCol w:w="2835"/>
      </w:tblGrid>
      <w:tr w:rsidR="00D7017D" w:rsidRPr="006178C8" w:rsidTr="00035C1C">
        <w:tc>
          <w:tcPr>
            <w:tcW w:w="2127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中文名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NULL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备注</w:t>
            </w: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t>I</w:t>
            </w:r>
            <w:r w:rsidRPr="006178C8"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主键自增</w:t>
            </w: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BARCODE</w:t>
            </w:r>
          </w:p>
        </w:tc>
        <w:tc>
          <w:tcPr>
            <w:tcW w:w="1560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条码信息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V</w:t>
            </w:r>
            <w:r w:rsidRPr="006178C8"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F52867" w:rsidP="00035C1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BS_NO</w:t>
            </w:r>
          </w:p>
        </w:tc>
        <w:tc>
          <w:tcPr>
            <w:tcW w:w="1560" w:type="dxa"/>
          </w:tcPr>
          <w:p w:rsidR="00D7017D" w:rsidRPr="006178C8" w:rsidRDefault="00971701" w:rsidP="00035C1C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971701">
              <w:rPr>
                <w:rFonts w:hint="eastAsia"/>
                <w:szCs w:val="21"/>
              </w:rPr>
              <w:t>保税号</w:t>
            </w:r>
            <w:proofErr w:type="gramEnd"/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V</w:t>
            </w:r>
            <w:r w:rsidRPr="006178C8"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F52867" w:rsidP="00035C1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BCR</w:t>
            </w:r>
            <w:r w:rsidR="00D7017D" w:rsidRPr="006178C8">
              <w:rPr>
                <w:rFonts w:hint="eastAsia"/>
                <w:szCs w:val="21"/>
              </w:rPr>
              <w:t>_NO</w:t>
            </w:r>
          </w:p>
        </w:tc>
        <w:tc>
          <w:tcPr>
            <w:tcW w:w="1560" w:type="dxa"/>
          </w:tcPr>
          <w:p w:rsidR="00D7017D" w:rsidRPr="006178C8" w:rsidRDefault="00971701" w:rsidP="00035C1C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971701">
              <w:rPr>
                <w:rFonts w:hint="eastAsia"/>
                <w:szCs w:val="21"/>
              </w:rPr>
              <w:t>扫码器</w:t>
            </w:r>
            <w:proofErr w:type="gramEnd"/>
            <w:r w:rsidRPr="00971701">
              <w:rPr>
                <w:rFonts w:hint="eastAsia"/>
                <w:szCs w:val="21"/>
              </w:rPr>
              <w:t>编号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V</w:t>
            </w:r>
            <w:r w:rsidRPr="006178C8"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TO_POS</w:t>
            </w:r>
          </w:p>
        </w:tc>
        <w:tc>
          <w:tcPr>
            <w:tcW w:w="1560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目的地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V</w:t>
            </w:r>
            <w:r w:rsidRPr="006178C8"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F17263" w:rsidP="00035C1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560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状态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I</w:t>
            </w:r>
            <w:r w:rsidRPr="006178C8">
              <w:rPr>
                <w:rFonts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0</w:t>
            </w:r>
            <w:r w:rsidRPr="006178C8">
              <w:rPr>
                <w:rFonts w:hint="eastAsia"/>
              </w:rPr>
              <w:t>输送线</w:t>
            </w:r>
            <w:r w:rsidRPr="006178C8">
              <w:rPr>
                <w:rFonts w:hint="eastAsia"/>
              </w:rPr>
              <w:t>WCS</w:t>
            </w:r>
            <w:r w:rsidRPr="006178C8">
              <w:rPr>
                <w:rFonts w:hint="eastAsia"/>
              </w:rPr>
              <w:t>写入</w:t>
            </w:r>
          </w:p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1</w:t>
            </w:r>
            <w:r w:rsidRPr="006178C8">
              <w:rPr>
                <w:rFonts w:hint="eastAsia"/>
              </w:rPr>
              <w:t>总控</w:t>
            </w:r>
            <w:r w:rsidRPr="006178C8">
              <w:rPr>
                <w:rFonts w:hint="eastAsia"/>
              </w:rPr>
              <w:t>WCS</w:t>
            </w:r>
            <w:r w:rsidRPr="006178C8">
              <w:rPr>
                <w:rFonts w:hint="eastAsia"/>
              </w:rPr>
              <w:t>已读取</w:t>
            </w:r>
          </w:p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2</w:t>
            </w:r>
            <w:r w:rsidRPr="006178C8">
              <w:rPr>
                <w:rFonts w:hint="eastAsia"/>
              </w:rPr>
              <w:t>总控已更新地址</w:t>
            </w:r>
          </w:p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3</w:t>
            </w:r>
            <w:r w:rsidRPr="006178C8">
              <w:rPr>
                <w:rFonts w:hint="eastAsia"/>
              </w:rPr>
              <w:t>输送线</w:t>
            </w:r>
            <w:r w:rsidRPr="006178C8">
              <w:rPr>
                <w:rFonts w:hint="eastAsia"/>
              </w:rPr>
              <w:t>WCS</w:t>
            </w:r>
            <w:r w:rsidRPr="006178C8">
              <w:rPr>
                <w:rFonts w:hint="eastAsia"/>
              </w:rPr>
              <w:t>以获取地址</w:t>
            </w: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CREATE_TIME</w:t>
            </w:r>
          </w:p>
        </w:tc>
        <w:tc>
          <w:tcPr>
            <w:tcW w:w="1560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生成时间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D</w:t>
            </w:r>
            <w:r w:rsidRPr="006178C8">
              <w:rPr>
                <w:rFonts w:hint="eastAsia"/>
                <w:szCs w:val="21"/>
              </w:rPr>
              <w:t>atetime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指令最初写入时生成，以后不</w:t>
            </w:r>
            <w:proofErr w:type="gramStart"/>
            <w:r w:rsidRPr="006178C8">
              <w:rPr>
                <w:rFonts w:hint="eastAsia"/>
              </w:rPr>
              <w:t>更新此</w:t>
            </w:r>
            <w:proofErr w:type="gramEnd"/>
            <w:r w:rsidRPr="006178C8">
              <w:rPr>
                <w:rFonts w:hint="eastAsia"/>
              </w:rPr>
              <w:t>字段</w:t>
            </w:r>
          </w:p>
        </w:tc>
      </w:tr>
      <w:tr w:rsidR="00D7017D" w:rsidRPr="006178C8" w:rsidTr="00035C1C">
        <w:tc>
          <w:tcPr>
            <w:tcW w:w="2127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lastRenderedPageBreak/>
              <w:t>UPDATE_TIME</w:t>
            </w:r>
          </w:p>
        </w:tc>
        <w:tc>
          <w:tcPr>
            <w:tcW w:w="1560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更新时间</w:t>
            </w:r>
          </w:p>
        </w:tc>
        <w:tc>
          <w:tcPr>
            <w:tcW w:w="1559" w:type="dxa"/>
          </w:tcPr>
          <w:p w:rsidR="00D7017D" w:rsidRPr="006178C8" w:rsidRDefault="00D7017D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D</w:t>
            </w:r>
            <w:r w:rsidRPr="006178C8">
              <w:rPr>
                <w:rFonts w:hint="eastAsia"/>
                <w:szCs w:val="21"/>
              </w:rPr>
              <w:t>ateitme</w:t>
            </w:r>
          </w:p>
        </w:tc>
        <w:tc>
          <w:tcPr>
            <w:tcW w:w="709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Y</w:t>
            </w:r>
          </w:p>
        </w:tc>
        <w:tc>
          <w:tcPr>
            <w:tcW w:w="2835" w:type="dxa"/>
          </w:tcPr>
          <w:p w:rsidR="00D7017D" w:rsidRPr="006178C8" w:rsidRDefault="00D7017D" w:rsidP="00035C1C">
            <w:pPr>
              <w:spacing w:line="360" w:lineRule="auto"/>
              <w:jc w:val="center"/>
            </w:pPr>
            <w:r w:rsidRPr="006178C8">
              <w:rPr>
                <w:rFonts w:hint="eastAsia"/>
              </w:rPr>
              <w:t>任何操作数据的动作都必须同时更新该时间字段，时间统一已数据库时间为准</w:t>
            </w:r>
          </w:p>
        </w:tc>
      </w:tr>
      <w:tr w:rsidR="00AB403B" w:rsidRPr="006178C8" w:rsidTr="00035C1C">
        <w:tc>
          <w:tcPr>
            <w:tcW w:w="2127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SPARE1</w:t>
            </w:r>
          </w:p>
        </w:tc>
        <w:tc>
          <w:tcPr>
            <w:tcW w:w="1560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备用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V</w:t>
            </w:r>
            <w:r w:rsidRPr="006178C8"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AB403B" w:rsidRPr="006178C8" w:rsidRDefault="00AB403B" w:rsidP="00035C1C">
            <w:pPr>
              <w:spacing w:line="360" w:lineRule="auto"/>
              <w:jc w:val="center"/>
            </w:pPr>
          </w:p>
        </w:tc>
      </w:tr>
      <w:tr w:rsidR="00AB403B" w:rsidRPr="006178C8" w:rsidTr="00035C1C">
        <w:tc>
          <w:tcPr>
            <w:tcW w:w="2127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SPARE2</w:t>
            </w:r>
          </w:p>
        </w:tc>
        <w:tc>
          <w:tcPr>
            <w:tcW w:w="1560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备用</w:t>
            </w:r>
            <w:r w:rsidRPr="006178C8"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szCs w:val="21"/>
              </w:rPr>
              <w:t>V</w:t>
            </w:r>
            <w:r w:rsidRPr="006178C8">
              <w:rPr>
                <w:rFonts w:hint="eastAsia"/>
                <w:szCs w:val="21"/>
              </w:rPr>
              <w:t>archar(100)</w:t>
            </w:r>
          </w:p>
        </w:tc>
        <w:tc>
          <w:tcPr>
            <w:tcW w:w="709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N</w:t>
            </w:r>
          </w:p>
        </w:tc>
        <w:tc>
          <w:tcPr>
            <w:tcW w:w="850" w:type="dxa"/>
          </w:tcPr>
          <w:p w:rsidR="00AB403B" w:rsidRPr="006178C8" w:rsidRDefault="00AB403B" w:rsidP="00035C1C">
            <w:pPr>
              <w:spacing w:line="360" w:lineRule="auto"/>
              <w:jc w:val="center"/>
              <w:rPr>
                <w:szCs w:val="21"/>
              </w:rPr>
            </w:pPr>
            <w:r w:rsidRPr="006178C8">
              <w:rPr>
                <w:rFonts w:hint="eastAsia"/>
                <w:szCs w:val="21"/>
              </w:rPr>
              <w:t>Y</w:t>
            </w:r>
          </w:p>
        </w:tc>
        <w:tc>
          <w:tcPr>
            <w:tcW w:w="2835" w:type="dxa"/>
          </w:tcPr>
          <w:p w:rsidR="00AB403B" w:rsidRPr="006178C8" w:rsidRDefault="00AB403B" w:rsidP="00035C1C">
            <w:pPr>
              <w:spacing w:line="360" w:lineRule="auto"/>
              <w:jc w:val="center"/>
            </w:pPr>
          </w:p>
        </w:tc>
      </w:tr>
    </w:tbl>
    <w:p w:rsidR="00D7017D" w:rsidRDefault="00D7017D" w:rsidP="001B504C"/>
    <w:p w:rsidR="004C1966" w:rsidRDefault="00D7017D" w:rsidP="004C1966">
      <w:pPr>
        <w:pStyle w:val="2"/>
      </w:pPr>
      <w:r>
        <w:rPr>
          <w:rFonts w:hint="eastAsia"/>
        </w:rPr>
        <w:t>7</w:t>
      </w:r>
      <w:r w:rsidR="004C1966">
        <w:rPr>
          <w:rFonts w:hint="eastAsia"/>
        </w:rPr>
        <w:t>接口</w:t>
      </w:r>
      <w:commentRangeStart w:id="19"/>
      <w:r w:rsidR="004C1966">
        <w:rPr>
          <w:rFonts w:hint="eastAsia"/>
        </w:rPr>
        <w:t>明细</w:t>
      </w:r>
      <w:commentRangeEnd w:id="19"/>
      <w:r w:rsidR="002D4D93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9"/>
      </w:r>
    </w:p>
    <w:p w:rsidR="004C1966" w:rsidRPr="004C1966" w:rsidRDefault="00BB3070" w:rsidP="004C1966">
      <w:r>
        <w:rPr>
          <w:rFonts w:hint="eastAsia"/>
        </w:rPr>
        <w:t>见《</w:t>
      </w:r>
      <w:r w:rsidRPr="00BB3070">
        <w:rPr>
          <w:rFonts w:hint="eastAsia"/>
        </w:rPr>
        <w:t>新宁项目输送线任务分工（含接口明细）</w:t>
      </w:r>
      <w:r>
        <w:rPr>
          <w:rFonts w:hint="eastAsia"/>
        </w:rPr>
        <w:t>》</w:t>
      </w:r>
    </w:p>
    <w:sectPr w:rsidR="004C1966" w:rsidRPr="004C1966" w:rsidSect="00D30E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ministrator" w:date="2017-06-05T20:53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增加空周转箱补给类型</w:t>
      </w:r>
    </w:p>
    <w:p w:rsidR="00535D80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2017-06-05</w:t>
      </w:r>
    </w:p>
  </w:comment>
  <w:comment w:id="3" w:author="Administrator" w:date="2017-06-06T15:05:00Z" w:initials="A">
    <w:p w:rsidR="00535D80" w:rsidRDefault="00535D80" w:rsidP="00B051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</w:t>
      </w:r>
      <w:proofErr w:type="gramStart"/>
      <w:r>
        <w:rPr>
          <w:rFonts w:hint="eastAsia"/>
        </w:rPr>
        <w:t>拼托口</w:t>
      </w:r>
      <w:proofErr w:type="gramEnd"/>
      <w:r>
        <w:rPr>
          <w:rFonts w:hint="eastAsia"/>
        </w:rPr>
        <w:t>亮灯请求</w:t>
      </w:r>
      <w:r>
        <w:rPr>
          <w:rStyle w:val="a7"/>
        </w:rPr>
        <w:annotationRef/>
      </w:r>
    </w:p>
    <w:p w:rsidR="00535D80" w:rsidRDefault="00535D80" w:rsidP="00B05135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2017-05-31</w:t>
      </w:r>
    </w:p>
  </w:comment>
  <w:comment w:id="4" w:author="Administrator" w:date="2017-06-05T20:56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</w:t>
      </w:r>
      <w:proofErr w:type="gramStart"/>
      <w:r>
        <w:rPr>
          <w:rFonts w:hint="eastAsia"/>
        </w:rPr>
        <w:t>拼托完成会</w:t>
      </w:r>
      <w:proofErr w:type="gramEnd"/>
      <w:r>
        <w:rPr>
          <w:rFonts w:hint="eastAsia"/>
        </w:rPr>
        <w:t>输送线类型</w:t>
      </w:r>
    </w:p>
    <w:p w:rsidR="00535D80" w:rsidRPr="008322C5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2017-06-05</w:t>
      </w:r>
    </w:p>
  </w:comment>
  <w:comment w:id="5" w:author="Administrator" w:date="2017-06-07T20:32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FRM_POS</w:t>
      </w:r>
      <w:r>
        <w:rPr>
          <w:rFonts w:hint="eastAsia"/>
        </w:rPr>
        <w:t>和</w:t>
      </w:r>
      <w:r>
        <w:rPr>
          <w:rFonts w:hint="eastAsia"/>
        </w:rPr>
        <w:t>TO_POS</w:t>
      </w:r>
      <w:r>
        <w:rPr>
          <w:rFonts w:hint="eastAsia"/>
        </w:rPr>
        <w:t>字段</w:t>
      </w:r>
    </w:p>
    <w:p w:rsidR="00535D80" w:rsidRPr="007E1A4D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2017-06-07</w:t>
      </w:r>
    </w:p>
  </w:comment>
  <w:comment w:id="6" w:author="Administrator" w:date="2017-06-25T20:23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</w:t>
      </w:r>
      <w:r w:rsidR="00595D1E">
        <w:rPr>
          <w:rFonts w:hint="eastAsia"/>
        </w:rPr>
        <w:t>TRK_TYPE</w:t>
      </w:r>
      <w:r w:rsidR="00595D1E">
        <w:rPr>
          <w:rFonts w:hint="eastAsia"/>
        </w:rPr>
        <w:t>字段，用于区分总控下发分拣任务的类型</w:t>
      </w:r>
    </w:p>
    <w:p w:rsidR="00595D1E" w:rsidRPr="00595D1E" w:rsidRDefault="00595D1E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2017-06-23</w:t>
      </w:r>
    </w:p>
  </w:comment>
  <w:comment w:id="7" w:author="Administrator" w:date="2017-06-25T20:19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删除该类型。站台启用关闭通过物理开关控制，系统不做</w:t>
      </w:r>
      <w:proofErr w:type="gramStart"/>
      <w:r>
        <w:rPr>
          <w:rFonts w:hint="eastAsia"/>
        </w:rPr>
        <w:t>此控制</w:t>
      </w:r>
      <w:proofErr w:type="gramEnd"/>
      <w:r>
        <w:rPr>
          <w:rFonts w:hint="eastAsia"/>
        </w:rPr>
        <w:t>操作</w:t>
      </w:r>
    </w:p>
    <w:p w:rsidR="00535D80" w:rsidRPr="00971701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2017-06-23</w:t>
      </w:r>
    </w:p>
  </w:comment>
  <w:comment w:id="8" w:author="Administrator" w:date="2017-05-22T21:43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增加分拣任务类型</w:t>
      </w:r>
    </w:p>
    <w:p w:rsidR="00535D80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2017-05-21</w:t>
      </w:r>
    </w:p>
  </w:comment>
  <w:comment w:id="9" w:author="Administrator" w:date="2017-05-22T21:47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</w:t>
      </w:r>
      <w:proofErr w:type="gramStart"/>
      <w:r>
        <w:rPr>
          <w:rFonts w:hint="eastAsia"/>
        </w:rPr>
        <w:t>弹出口</w:t>
      </w:r>
      <w:proofErr w:type="gramEnd"/>
      <w:r>
        <w:rPr>
          <w:rFonts w:hint="eastAsia"/>
        </w:rPr>
        <w:t>亮灯指令类型，同时增加</w:t>
      </w:r>
      <w:r>
        <w:rPr>
          <w:rFonts w:hint="eastAsia"/>
        </w:rPr>
        <w:t>L_LOCATION</w:t>
      </w:r>
      <w:r>
        <w:rPr>
          <w:rFonts w:hint="eastAsia"/>
        </w:rPr>
        <w:t>字段</w:t>
      </w:r>
    </w:p>
    <w:p w:rsidR="00535D80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2017-05-21</w:t>
      </w:r>
    </w:p>
  </w:comment>
  <w:comment w:id="10" w:author="Administrator" w:date="2017-06-06T15:06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</w:t>
      </w:r>
      <w:proofErr w:type="gramStart"/>
      <w:r>
        <w:rPr>
          <w:rFonts w:hint="eastAsia"/>
        </w:rPr>
        <w:t>拼托口</w:t>
      </w:r>
      <w:proofErr w:type="gramEnd"/>
      <w:r>
        <w:rPr>
          <w:rFonts w:hint="eastAsia"/>
        </w:rPr>
        <w:t>亮灯请求</w:t>
      </w:r>
      <w:r>
        <w:rPr>
          <w:rStyle w:val="a7"/>
        </w:rPr>
        <w:annotationRef/>
      </w:r>
    </w:p>
    <w:p w:rsidR="00535D80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2017-05-31</w:t>
      </w:r>
    </w:p>
  </w:comment>
  <w:comment w:id="11" w:author="Administrator" w:date="2017-06-25T20:16:00Z" w:initials="A">
    <w:p w:rsidR="00535D80" w:rsidRDefault="00535D80" w:rsidP="0097170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增加类型字段，用于</w:t>
      </w:r>
      <w:proofErr w:type="gramStart"/>
      <w:r>
        <w:rPr>
          <w:rFonts w:hint="eastAsia"/>
        </w:rPr>
        <w:t>区分拼托下货</w:t>
      </w:r>
      <w:proofErr w:type="gramEnd"/>
      <w:r>
        <w:rPr>
          <w:rFonts w:hint="eastAsia"/>
        </w:rPr>
        <w:t>完成和装车下货完成</w:t>
      </w:r>
    </w:p>
    <w:p w:rsidR="00535D80" w:rsidRDefault="00535D80" w:rsidP="00971701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2017-06-12</w:t>
      </w:r>
    </w:p>
  </w:comment>
  <w:comment w:id="12" w:author="Administrator" w:date="2017-06-25T20:19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删除该类型。总控通过</w:t>
      </w:r>
      <w:r>
        <w:rPr>
          <w:rFonts w:hint="eastAsia"/>
        </w:rPr>
        <w:t>WCS</w:t>
      </w:r>
      <w:r>
        <w:rPr>
          <w:rFonts w:hint="eastAsia"/>
        </w:rPr>
        <w:t>上传重量信息来获取</w:t>
      </w:r>
      <w:proofErr w:type="gramStart"/>
      <w:r>
        <w:rPr>
          <w:rFonts w:hint="eastAsia"/>
        </w:rPr>
        <w:t>保税号</w:t>
      </w:r>
      <w:proofErr w:type="gramEnd"/>
      <w:r>
        <w:rPr>
          <w:rFonts w:hint="eastAsia"/>
        </w:rPr>
        <w:t>随机码绑定关系</w:t>
      </w:r>
    </w:p>
    <w:p w:rsidR="00535D80" w:rsidRPr="00CA60B5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2017-06-23</w:t>
      </w:r>
    </w:p>
  </w:comment>
  <w:comment w:id="14" w:author="Administrator" w:date="2017-05-27T13:42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增加整托出库环节，托盘回库，托盘到达入料口，调用总控</w:t>
      </w:r>
      <w:r>
        <w:rPr>
          <w:rFonts w:hint="eastAsia"/>
        </w:rPr>
        <w:t>WCS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方法，上传消息</w:t>
      </w:r>
    </w:p>
    <w:p w:rsidR="00535D80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2017-05-27</w:t>
      </w:r>
    </w:p>
  </w:comment>
  <w:comment w:id="15" w:author="Administrator" w:date="2017-05-22T21:29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当货物</w:t>
      </w:r>
      <w:proofErr w:type="gramStart"/>
      <w:r>
        <w:rPr>
          <w:rFonts w:hint="eastAsia"/>
        </w:rPr>
        <w:t>通过扫码器</w:t>
      </w:r>
      <w:proofErr w:type="gramEnd"/>
      <w:r>
        <w:rPr>
          <w:rFonts w:hint="eastAsia"/>
        </w:rPr>
        <w:t>时，输送线</w:t>
      </w:r>
      <w:r>
        <w:rPr>
          <w:rFonts w:hint="eastAsia"/>
        </w:rPr>
        <w:t>WCS</w:t>
      </w:r>
      <w:r>
        <w:rPr>
          <w:rFonts w:hint="eastAsia"/>
        </w:rPr>
        <w:t>向总控</w:t>
      </w:r>
      <w:r>
        <w:rPr>
          <w:rFonts w:hint="eastAsia"/>
        </w:rPr>
        <w:t>WCS</w:t>
      </w:r>
      <w:r>
        <w:rPr>
          <w:rFonts w:hint="eastAsia"/>
        </w:rPr>
        <w:t>申请地址，通过调用总控</w:t>
      </w:r>
      <w:r>
        <w:rPr>
          <w:rFonts w:hint="eastAsia"/>
        </w:rPr>
        <w:t>WebService</w:t>
      </w:r>
      <w:r>
        <w:rPr>
          <w:rFonts w:hint="eastAsia"/>
        </w:rPr>
        <w:t>实现，放弃原先中间表形式</w:t>
      </w:r>
    </w:p>
    <w:p w:rsidR="00535D80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2017-05-21</w:t>
      </w:r>
    </w:p>
  </w:comment>
  <w:comment w:id="18" w:author="Administrator" w:date="2017-06-06T11:13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新增箱式线地址申请类型</w:t>
      </w:r>
    </w:p>
    <w:p w:rsidR="00535D80" w:rsidRPr="00DD2CC3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2017-06-06</w:t>
      </w:r>
    </w:p>
  </w:comment>
  <w:comment w:id="19" w:author="Administrator" w:date="2017-05-26T11:00:00Z" w:initials="A">
    <w:p w:rsidR="00535D80" w:rsidRDefault="00535D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增加接口明细</w:t>
      </w:r>
    </w:p>
    <w:p w:rsidR="00535D80" w:rsidRPr="002D4D93" w:rsidRDefault="00535D80">
      <w:pPr>
        <w:pStyle w:val="a8"/>
      </w:pPr>
      <w:r>
        <w:rPr>
          <w:rFonts w:hint="eastAsia"/>
        </w:rPr>
        <w:t>更改时间：</w:t>
      </w:r>
      <w:r>
        <w:rPr>
          <w:rFonts w:hint="eastAsia"/>
        </w:rPr>
        <w:t>2017-05-26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DE2" w:rsidRDefault="00BD7DE2" w:rsidP="00052BE6">
      <w:r>
        <w:separator/>
      </w:r>
    </w:p>
  </w:endnote>
  <w:endnote w:type="continuationSeparator" w:id="0">
    <w:p w:rsidR="00BD7DE2" w:rsidRDefault="00BD7DE2" w:rsidP="0005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PDDKD+ËÎÌå">
    <w:altName w:val="Arial Unicode MS"/>
    <w:charset w:val="01"/>
    <w:family w:val="auto"/>
    <w:pitch w:val="variable"/>
    <w:sig w:usb0="00000000" w:usb1="01010101" w:usb2="01010101" w:usb3="01010101" w:csb0="01010101" w:csb1="010101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DB" w:rsidRDefault="00990DD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DB" w:rsidRDefault="00990DD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DB" w:rsidRDefault="00990D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DE2" w:rsidRDefault="00BD7DE2" w:rsidP="00052BE6">
      <w:r>
        <w:separator/>
      </w:r>
    </w:p>
  </w:footnote>
  <w:footnote w:type="continuationSeparator" w:id="0">
    <w:p w:rsidR="00BD7DE2" w:rsidRDefault="00BD7DE2" w:rsidP="00052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DB" w:rsidRDefault="00990D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80" w:rsidRPr="00FB7E02" w:rsidRDefault="00535D80" w:rsidP="00FB7E02">
    <w:pPr>
      <w:pStyle w:val="a3"/>
      <w:widowControl/>
      <w:pBdr>
        <w:bottom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jc w:val="left"/>
      <w:rPr>
        <w:rFonts w:cs="Arial"/>
        <w:bCs/>
        <w:sz w:val="16"/>
      </w:rPr>
    </w:pPr>
    <w:r>
      <w:rPr>
        <w:rFonts w:cs="Arial" w:hint="eastAsia"/>
        <w:bCs/>
        <w:noProof/>
        <w:sz w:val="16"/>
      </w:rPr>
      <w:drawing>
        <wp:anchor distT="0" distB="0" distL="114300" distR="114300" simplePos="0" relativeHeight="251658240" behindDoc="0" locked="0" layoutInCell="1" allowOverlap="1" wp14:anchorId="6C6D4369" wp14:editId="36C00D81">
          <wp:simplePos x="0" y="0"/>
          <wp:positionH relativeFrom="column">
            <wp:posOffset>3805555</wp:posOffset>
          </wp:positionH>
          <wp:positionV relativeFrom="paragraph">
            <wp:posOffset>-128905</wp:posOffset>
          </wp:positionV>
          <wp:extent cx="1469390" cy="191135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191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 w:hint="eastAsia"/>
        <w:bCs/>
        <w:sz w:val="16"/>
      </w:rPr>
      <w:t>WMS-WCS</w:t>
    </w:r>
    <w:r w:rsidRPr="005475D3">
      <w:rPr>
        <w:rFonts w:cs="Arial" w:hint="eastAsia"/>
        <w:bCs/>
        <w:sz w:val="16"/>
      </w:rPr>
      <w:t>接口协议</w:t>
    </w:r>
    <w:r w:rsidR="00990DDB">
      <w:rPr>
        <w:rFonts w:cs="Arial" w:hint="eastAsia"/>
        <w:bCs/>
        <w:sz w:val="16"/>
      </w:rPr>
      <w:t>V1.6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DB" w:rsidRDefault="00990DD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EEB"/>
    <w:multiLevelType w:val="hybridMultilevel"/>
    <w:tmpl w:val="9CFCF434"/>
    <w:lvl w:ilvl="0" w:tplc="26027E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C4E45"/>
    <w:multiLevelType w:val="hybridMultilevel"/>
    <w:tmpl w:val="C2B05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88"/>
    <w:rsid w:val="00005FAC"/>
    <w:rsid w:val="00007DB5"/>
    <w:rsid w:val="000263E2"/>
    <w:rsid w:val="00035C1C"/>
    <w:rsid w:val="00045DBD"/>
    <w:rsid w:val="00052BE6"/>
    <w:rsid w:val="00054617"/>
    <w:rsid w:val="00060792"/>
    <w:rsid w:val="00064BC0"/>
    <w:rsid w:val="000675F5"/>
    <w:rsid w:val="00077172"/>
    <w:rsid w:val="000A0497"/>
    <w:rsid w:val="000C46AD"/>
    <w:rsid w:val="000C65D6"/>
    <w:rsid w:val="00104FE2"/>
    <w:rsid w:val="001140DA"/>
    <w:rsid w:val="00130147"/>
    <w:rsid w:val="00146062"/>
    <w:rsid w:val="00147413"/>
    <w:rsid w:val="00152C80"/>
    <w:rsid w:val="00163A9E"/>
    <w:rsid w:val="001669FD"/>
    <w:rsid w:val="00181124"/>
    <w:rsid w:val="001A0241"/>
    <w:rsid w:val="001A1C68"/>
    <w:rsid w:val="001A3E2B"/>
    <w:rsid w:val="001B504C"/>
    <w:rsid w:val="001B7E5F"/>
    <w:rsid w:val="001C3700"/>
    <w:rsid w:val="001D1116"/>
    <w:rsid w:val="001E06DA"/>
    <w:rsid w:val="00205B97"/>
    <w:rsid w:val="00217FC2"/>
    <w:rsid w:val="00225797"/>
    <w:rsid w:val="00235755"/>
    <w:rsid w:val="0023681B"/>
    <w:rsid w:val="0024485D"/>
    <w:rsid w:val="0026720C"/>
    <w:rsid w:val="00272C83"/>
    <w:rsid w:val="00283987"/>
    <w:rsid w:val="002940CD"/>
    <w:rsid w:val="002B0088"/>
    <w:rsid w:val="002B0826"/>
    <w:rsid w:val="002C28B2"/>
    <w:rsid w:val="002D4D93"/>
    <w:rsid w:val="002F6C12"/>
    <w:rsid w:val="0030536D"/>
    <w:rsid w:val="003333EA"/>
    <w:rsid w:val="00334898"/>
    <w:rsid w:val="00350A20"/>
    <w:rsid w:val="0035432C"/>
    <w:rsid w:val="0036542E"/>
    <w:rsid w:val="003674A3"/>
    <w:rsid w:val="00367AE4"/>
    <w:rsid w:val="00390D29"/>
    <w:rsid w:val="00394A2D"/>
    <w:rsid w:val="003B21A0"/>
    <w:rsid w:val="003C391F"/>
    <w:rsid w:val="003D1177"/>
    <w:rsid w:val="003F4E90"/>
    <w:rsid w:val="003F613D"/>
    <w:rsid w:val="004163A2"/>
    <w:rsid w:val="004252D3"/>
    <w:rsid w:val="004367CD"/>
    <w:rsid w:val="00441B34"/>
    <w:rsid w:val="00443D3E"/>
    <w:rsid w:val="0045500F"/>
    <w:rsid w:val="00457EF6"/>
    <w:rsid w:val="00471A4D"/>
    <w:rsid w:val="00482C7E"/>
    <w:rsid w:val="0048536B"/>
    <w:rsid w:val="0049105D"/>
    <w:rsid w:val="00495A81"/>
    <w:rsid w:val="004974AA"/>
    <w:rsid w:val="004A21D4"/>
    <w:rsid w:val="004A2FB1"/>
    <w:rsid w:val="004C1966"/>
    <w:rsid w:val="004C27CA"/>
    <w:rsid w:val="004D33FA"/>
    <w:rsid w:val="004E0CFC"/>
    <w:rsid w:val="004E4656"/>
    <w:rsid w:val="004F6612"/>
    <w:rsid w:val="00503396"/>
    <w:rsid w:val="00517550"/>
    <w:rsid w:val="00535D80"/>
    <w:rsid w:val="005612CE"/>
    <w:rsid w:val="00580C73"/>
    <w:rsid w:val="005879FE"/>
    <w:rsid w:val="00595306"/>
    <w:rsid w:val="00595D1E"/>
    <w:rsid w:val="0059686D"/>
    <w:rsid w:val="005A485F"/>
    <w:rsid w:val="005B49EA"/>
    <w:rsid w:val="005B7654"/>
    <w:rsid w:val="005C0B0E"/>
    <w:rsid w:val="005C59B1"/>
    <w:rsid w:val="005C74F0"/>
    <w:rsid w:val="005E3ACB"/>
    <w:rsid w:val="005E71E4"/>
    <w:rsid w:val="006102C6"/>
    <w:rsid w:val="00611FE8"/>
    <w:rsid w:val="006178C8"/>
    <w:rsid w:val="006372DE"/>
    <w:rsid w:val="006408E1"/>
    <w:rsid w:val="0067172C"/>
    <w:rsid w:val="00674734"/>
    <w:rsid w:val="006827C6"/>
    <w:rsid w:val="006B37F7"/>
    <w:rsid w:val="006B67D3"/>
    <w:rsid w:val="006D7B26"/>
    <w:rsid w:val="006E7C50"/>
    <w:rsid w:val="006F16DA"/>
    <w:rsid w:val="006F76AE"/>
    <w:rsid w:val="00702A2A"/>
    <w:rsid w:val="007125AB"/>
    <w:rsid w:val="007154E8"/>
    <w:rsid w:val="0072078B"/>
    <w:rsid w:val="00721DBD"/>
    <w:rsid w:val="007253A9"/>
    <w:rsid w:val="00742645"/>
    <w:rsid w:val="0074377B"/>
    <w:rsid w:val="00761ACA"/>
    <w:rsid w:val="007706BD"/>
    <w:rsid w:val="007854D0"/>
    <w:rsid w:val="007A151C"/>
    <w:rsid w:val="007A31D8"/>
    <w:rsid w:val="007B3651"/>
    <w:rsid w:val="007B7C86"/>
    <w:rsid w:val="007C2D70"/>
    <w:rsid w:val="007C30B4"/>
    <w:rsid w:val="007C3C3A"/>
    <w:rsid w:val="007C4D77"/>
    <w:rsid w:val="007C5549"/>
    <w:rsid w:val="007C69E0"/>
    <w:rsid w:val="007D0258"/>
    <w:rsid w:val="007D648A"/>
    <w:rsid w:val="007E1A4D"/>
    <w:rsid w:val="007F2C53"/>
    <w:rsid w:val="007F493D"/>
    <w:rsid w:val="00823978"/>
    <w:rsid w:val="00826035"/>
    <w:rsid w:val="008322C5"/>
    <w:rsid w:val="0083522D"/>
    <w:rsid w:val="008443AF"/>
    <w:rsid w:val="00875125"/>
    <w:rsid w:val="0088372A"/>
    <w:rsid w:val="008920A8"/>
    <w:rsid w:val="00893B19"/>
    <w:rsid w:val="008C54D9"/>
    <w:rsid w:val="008D5B1A"/>
    <w:rsid w:val="008F0426"/>
    <w:rsid w:val="008F24A0"/>
    <w:rsid w:val="00912DB3"/>
    <w:rsid w:val="0091579F"/>
    <w:rsid w:val="00955A27"/>
    <w:rsid w:val="00971701"/>
    <w:rsid w:val="00977BC9"/>
    <w:rsid w:val="009807DB"/>
    <w:rsid w:val="00990DDB"/>
    <w:rsid w:val="009929EA"/>
    <w:rsid w:val="009931D1"/>
    <w:rsid w:val="0099593A"/>
    <w:rsid w:val="009A0245"/>
    <w:rsid w:val="009A0BEC"/>
    <w:rsid w:val="009A2F6E"/>
    <w:rsid w:val="009B123C"/>
    <w:rsid w:val="009B2A78"/>
    <w:rsid w:val="009D7761"/>
    <w:rsid w:val="009E1BF3"/>
    <w:rsid w:val="00A06A45"/>
    <w:rsid w:val="00A26870"/>
    <w:rsid w:val="00A33FB6"/>
    <w:rsid w:val="00A44FB5"/>
    <w:rsid w:val="00A6757F"/>
    <w:rsid w:val="00A71965"/>
    <w:rsid w:val="00A73A6A"/>
    <w:rsid w:val="00A76B8A"/>
    <w:rsid w:val="00A9158D"/>
    <w:rsid w:val="00A91B7C"/>
    <w:rsid w:val="00AA1CE3"/>
    <w:rsid w:val="00AB403B"/>
    <w:rsid w:val="00AF5C94"/>
    <w:rsid w:val="00B0076A"/>
    <w:rsid w:val="00B021DC"/>
    <w:rsid w:val="00B02A3E"/>
    <w:rsid w:val="00B03168"/>
    <w:rsid w:val="00B05135"/>
    <w:rsid w:val="00B07D81"/>
    <w:rsid w:val="00B102DC"/>
    <w:rsid w:val="00B207C1"/>
    <w:rsid w:val="00B42047"/>
    <w:rsid w:val="00B4617B"/>
    <w:rsid w:val="00B52EA2"/>
    <w:rsid w:val="00B65BB9"/>
    <w:rsid w:val="00B703D6"/>
    <w:rsid w:val="00B90269"/>
    <w:rsid w:val="00B91C52"/>
    <w:rsid w:val="00B93588"/>
    <w:rsid w:val="00BA4BC9"/>
    <w:rsid w:val="00BA7E16"/>
    <w:rsid w:val="00BB3070"/>
    <w:rsid w:val="00BB56A6"/>
    <w:rsid w:val="00BC2003"/>
    <w:rsid w:val="00BD7DE2"/>
    <w:rsid w:val="00BE1761"/>
    <w:rsid w:val="00BF0B06"/>
    <w:rsid w:val="00BF197C"/>
    <w:rsid w:val="00BF40F9"/>
    <w:rsid w:val="00C0548C"/>
    <w:rsid w:val="00C11035"/>
    <w:rsid w:val="00C13CD9"/>
    <w:rsid w:val="00C1449C"/>
    <w:rsid w:val="00C1732E"/>
    <w:rsid w:val="00C257B8"/>
    <w:rsid w:val="00C30380"/>
    <w:rsid w:val="00C32697"/>
    <w:rsid w:val="00C70DFD"/>
    <w:rsid w:val="00C71480"/>
    <w:rsid w:val="00C74C11"/>
    <w:rsid w:val="00C9173B"/>
    <w:rsid w:val="00CA1504"/>
    <w:rsid w:val="00CA60B5"/>
    <w:rsid w:val="00CC0E14"/>
    <w:rsid w:val="00CC1FF1"/>
    <w:rsid w:val="00CD64C7"/>
    <w:rsid w:val="00CE3ED2"/>
    <w:rsid w:val="00CF2967"/>
    <w:rsid w:val="00D009BD"/>
    <w:rsid w:val="00D06E8D"/>
    <w:rsid w:val="00D27588"/>
    <w:rsid w:val="00D30EEC"/>
    <w:rsid w:val="00D52B0C"/>
    <w:rsid w:val="00D53F43"/>
    <w:rsid w:val="00D55290"/>
    <w:rsid w:val="00D62C62"/>
    <w:rsid w:val="00D635FD"/>
    <w:rsid w:val="00D64B6B"/>
    <w:rsid w:val="00D65919"/>
    <w:rsid w:val="00D7017D"/>
    <w:rsid w:val="00D75412"/>
    <w:rsid w:val="00D8131B"/>
    <w:rsid w:val="00D957F8"/>
    <w:rsid w:val="00DA2A25"/>
    <w:rsid w:val="00DA5293"/>
    <w:rsid w:val="00DB1713"/>
    <w:rsid w:val="00DB275A"/>
    <w:rsid w:val="00DC3276"/>
    <w:rsid w:val="00DD2B1A"/>
    <w:rsid w:val="00DD2CC3"/>
    <w:rsid w:val="00DD492C"/>
    <w:rsid w:val="00DD5AFD"/>
    <w:rsid w:val="00DD6941"/>
    <w:rsid w:val="00DE0B5C"/>
    <w:rsid w:val="00DF2975"/>
    <w:rsid w:val="00E13FD5"/>
    <w:rsid w:val="00E167EC"/>
    <w:rsid w:val="00E17387"/>
    <w:rsid w:val="00E23803"/>
    <w:rsid w:val="00E51B25"/>
    <w:rsid w:val="00E5327C"/>
    <w:rsid w:val="00E5649F"/>
    <w:rsid w:val="00E57D35"/>
    <w:rsid w:val="00E8566F"/>
    <w:rsid w:val="00E9073F"/>
    <w:rsid w:val="00E951DF"/>
    <w:rsid w:val="00EB1F0C"/>
    <w:rsid w:val="00EB2319"/>
    <w:rsid w:val="00EE7D6C"/>
    <w:rsid w:val="00EF6C12"/>
    <w:rsid w:val="00F17263"/>
    <w:rsid w:val="00F20881"/>
    <w:rsid w:val="00F34B8F"/>
    <w:rsid w:val="00F52867"/>
    <w:rsid w:val="00F5692C"/>
    <w:rsid w:val="00F779D5"/>
    <w:rsid w:val="00F83727"/>
    <w:rsid w:val="00F86051"/>
    <w:rsid w:val="00FA5D25"/>
    <w:rsid w:val="00FB7E02"/>
    <w:rsid w:val="00FD57BE"/>
    <w:rsid w:val="00FF3BAE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5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5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2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BE6"/>
    <w:rPr>
      <w:sz w:val="18"/>
      <w:szCs w:val="18"/>
    </w:rPr>
  </w:style>
  <w:style w:type="paragraph" w:styleId="a5">
    <w:name w:val="List Paragraph"/>
    <w:basedOn w:val="a"/>
    <w:uiPriority w:val="34"/>
    <w:qFormat/>
    <w:rsid w:val="00052BE6"/>
    <w:pPr>
      <w:ind w:firstLineChars="200" w:firstLine="420"/>
    </w:pPr>
  </w:style>
  <w:style w:type="table" w:styleId="a6">
    <w:name w:val="Table Grid"/>
    <w:basedOn w:val="a1"/>
    <w:rsid w:val="00875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7A151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A151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A151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A151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A151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A15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15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57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enteredTableText">
    <w:name w:val="Centered Table Text"/>
    <w:basedOn w:val="a"/>
    <w:rsid w:val="00EE7D6C"/>
    <w:pPr>
      <w:spacing w:before="60" w:after="60"/>
    </w:pPr>
    <w:rPr>
      <w:rFonts w:ascii="Arial" w:eastAsia="宋体" w:hAnsi="Arial" w:cs="Times New Roman"/>
      <w:kern w:val="0"/>
      <w:sz w:val="22"/>
      <w:szCs w:val="20"/>
      <w:lang w:val="en-NZ" w:eastAsia="en-US"/>
    </w:rPr>
  </w:style>
  <w:style w:type="paragraph" w:customStyle="1" w:styleId="CenteredTableHeading">
    <w:name w:val="Centered Table Heading"/>
    <w:basedOn w:val="a"/>
    <w:next w:val="CenteredTableText"/>
    <w:rsid w:val="00EE7D6C"/>
    <w:pPr>
      <w:spacing w:before="120" w:after="120"/>
      <w:jc w:val="center"/>
    </w:pPr>
    <w:rPr>
      <w:rFonts w:ascii="Arial" w:eastAsia="宋体" w:hAnsi="Arial" w:cs="Times New Roman"/>
      <w:b/>
      <w:bCs/>
      <w:color w:val="FFFFFF"/>
      <w:kern w:val="0"/>
      <w:sz w:val="22"/>
      <w:szCs w:val="20"/>
      <w:lang w:val="en-NZ" w:eastAsia="en-US"/>
    </w:rPr>
  </w:style>
  <w:style w:type="paragraph" w:customStyle="1" w:styleId="Normal1">
    <w:name w:val="Normal_1"/>
    <w:rsid w:val="00EE7D6C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character" w:styleId="ab">
    <w:name w:val="Hyperlink"/>
    <w:basedOn w:val="a0"/>
    <w:uiPriority w:val="99"/>
    <w:unhideWhenUsed/>
    <w:rsid w:val="00045DBD"/>
    <w:rPr>
      <w:color w:val="0000FF" w:themeColor="hyperlink"/>
      <w:u w:val="single"/>
    </w:rPr>
  </w:style>
  <w:style w:type="paragraph" w:styleId="ac">
    <w:name w:val="Title"/>
    <w:basedOn w:val="a"/>
    <w:next w:val="a"/>
    <w:link w:val="Char4"/>
    <w:uiPriority w:val="10"/>
    <w:qFormat/>
    <w:rsid w:val="005953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9530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5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5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2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BE6"/>
    <w:rPr>
      <w:sz w:val="18"/>
      <w:szCs w:val="18"/>
    </w:rPr>
  </w:style>
  <w:style w:type="paragraph" w:styleId="a5">
    <w:name w:val="List Paragraph"/>
    <w:basedOn w:val="a"/>
    <w:uiPriority w:val="34"/>
    <w:qFormat/>
    <w:rsid w:val="00052BE6"/>
    <w:pPr>
      <w:ind w:firstLineChars="200" w:firstLine="420"/>
    </w:pPr>
  </w:style>
  <w:style w:type="table" w:styleId="a6">
    <w:name w:val="Table Grid"/>
    <w:basedOn w:val="a1"/>
    <w:rsid w:val="00875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7A151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A151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A151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A151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A151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A15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15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57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enteredTableText">
    <w:name w:val="Centered Table Text"/>
    <w:basedOn w:val="a"/>
    <w:rsid w:val="00EE7D6C"/>
    <w:pPr>
      <w:spacing w:before="60" w:after="60"/>
    </w:pPr>
    <w:rPr>
      <w:rFonts w:ascii="Arial" w:eastAsia="宋体" w:hAnsi="Arial" w:cs="Times New Roman"/>
      <w:kern w:val="0"/>
      <w:sz w:val="22"/>
      <w:szCs w:val="20"/>
      <w:lang w:val="en-NZ" w:eastAsia="en-US"/>
    </w:rPr>
  </w:style>
  <w:style w:type="paragraph" w:customStyle="1" w:styleId="CenteredTableHeading">
    <w:name w:val="Centered Table Heading"/>
    <w:basedOn w:val="a"/>
    <w:next w:val="CenteredTableText"/>
    <w:rsid w:val="00EE7D6C"/>
    <w:pPr>
      <w:spacing w:before="120" w:after="120"/>
      <w:jc w:val="center"/>
    </w:pPr>
    <w:rPr>
      <w:rFonts w:ascii="Arial" w:eastAsia="宋体" w:hAnsi="Arial" w:cs="Times New Roman"/>
      <w:b/>
      <w:bCs/>
      <w:color w:val="FFFFFF"/>
      <w:kern w:val="0"/>
      <w:sz w:val="22"/>
      <w:szCs w:val="20"/>
      <w:lang w:val="en-NZ" w:eastAsia="en-US"/>
    </w:rPr>
  </w:style>
  <w:style w:type="paragraph" w:customStyle="1" w:styleId="Normal1">
    <w:name w:val="Normal_1"/>
    <w:rsid w:val="00EE7D6C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character" w:styleId="ab">
    <w:name w:val="Hyperlink"/>
    <w:basedOn w:val="a0"/>
    <w:uiPriority w:val="99"/>
    <w:unhideWhenUsed/>
    <w:rsid w:val="00045DBD"/>
    <w:rPr>
      <w:color w:val="0000FF" w:themeColor="hyperlink"/>
      <w:u w:val="single"/>
    </w:rPr>
  </w:style>
  <w:style w:type="paragraph" w:styleId="ac">
    <w:name w:val="Title"/>
    <w:basedOn w:val="a"/>
    <w:next w:val="a"/>
    <w:link w:val="Char4"/>
    <w:uiPriority w:val="10"/>
    <w:qFormat/>
    <w:rsid w:val="005953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9530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:port/preifx/LPNArriv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item/%E7%BC%96%E7%A8%8B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baike.baidu.com/item/%E7%BC%96%E7%A8%8B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host:port/preifx/applyDest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73ECD-D76D-445F-AC91-A913036F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832</Words>
  <Characters>4744</Characters>
  <Application>Microsoft Office Word</Application>
  <DocSecurity>0</DocSecurity>
  <Lines>39</Lines>
  <Paragraphs>11</Paragraphs>
  <ScaleCrop>false</ScaleCrop>
  <Company>Win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98</cp:revision>
  <cp:lastPrinted>2017-05-27T05:44:00Z</cp:lastPrinted>
  <dcterms:created xsi:type="dcterms:W3CDTF">2017-06-06T03:14:00Z</dcterms:created>
  <dcterms:modified xsi:type="dcterms:W3CDTF">2017-06-26T13:13:00Z</dcterms:modified>
</cp:coreProperties>
</file>