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1286" w:displacedByCustomXml="next"/>
    <w:sdt>
      <w:sdtPr>
        <w:id w:val="-21135753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EC1B87" w:rsidRDefault="00BB1047" w:rsidP="00EC1B87">
          <w:r>
            <w:rPr>
              <w:noProof/>
            </w:rPr>
            <w:pict>
              <v:group id="组 119" o:spid="_x0000_s1038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Q0Mwh8YDAACzDgAADgAAAAAAAAAAAAAA&#10;AAAuAgAAZHJzL2Uyb0RvYy54bWxQSwECLQAUAAYACAAAACEARx3qDtwAAAAHAQAADwAAAAAAAAAA&#10;AAAAAAAgBgAAZHJzL2Rvd25yZXYueG1sUEsFBgAAAAAEAAQA8wAAACkHAAAAAA==&#10;">
                <v:rect id="矩形 120" o:spid="_x0000_s1039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矩形 121" o:spid="_x0000_s1040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129510144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372E29" w:rsidRDefault="00372E29" w:rsidP="00EC1B87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华恒智能物流</w:t>
                            </w:r>
                          </w:p>
                        </w:sdtContent>
                      </w:sdt>
                      <w:p w:rsidR="00372E29" w:rsidRDefault="00372E29" w:rsidP="00EC1B87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103603679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昆山华恒工程技术中心有限公司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地址"/>
                            <w:tag w:val=""/>
                            <w:id w:val="1364944095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江苏省昆山市博士路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1588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号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41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标题"/>
                          <w:tag w:val=""/>
                          <w:id w:val="48374265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372E29" w:rsidRDefault="00372E29" w:rsidP="00EC1B87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新宁昆山物流自动化（输送线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WCS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）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副标题"/>
                          <w:tag w:val=""/>
                          <w:id w:val="17258692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372E29" w:rsidRDefault="00372E29" w:rsidP="00EC1B87">
                            <w:pPr>
                              <w:pStyle w:val="ad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EC1B87" w:rsidRDefault="00EC1B87" w:rsidP="00EC1B87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EC1B87" w:rsidRDefault="00EC1B87" w:rsidP="00EC1B87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文档修改历史</w:t>
      </w:r>
    </w:p>
    <w:tbl>
      <w:tblPr>
        <w:tblStyle w:val="ae"/>
        <w:tblW w:w="0" w:type="auto"/>
        <w:tblLook w:val="04A0"/>
      </w:tblPr>
      <w:tblGrid>
        <w:gridCol w:w="901"/>
        <w:gridCol w:w="1258"/>
        <w:gridCol w:w="1698"/>
        <w:gridCol w:w="796"/>
        <w:gridCol w:w="797"/>
        <w:gridCol w:w="3072"/>
      </w:tblGrid>
      <w:tr w:rsidR="00EC1B87" w:rsidRPr="00AE239D" w:rsidTr="00372E29">
        <w:tc>
          <w:tcPr>
            <w:tcW w:w="944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258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73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838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839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3370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EC1B87" w:rsidRPr="00AE239D" w:rsidTr="00372E29">
        <w:tc>
          <w:tcPr>
            <w:tcW w:w="944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258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2017/4/25</w:t>
            </w:r>
          </w:p>
        </w:tc>
        <w:tc>
          <w:tcPr>
            <w:tcW w:w="1273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ingyuanming</w:t>
            </w:r>
            <w:proofErr w:type="spellEnd"/>
          </w:p>
        </w:tc>
        <w:tc>
          <w:tcPr>
            <w:tcW w:w="838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9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70" w:type="dxa"/>
          </w:tcPr>
          <w:p w:rsidR="00EC1B87" w:rsidRPr="00AE239D" w:rsidRDefault="00EC1B87" w:rsidP="00372E29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新建</w:t>
            </w:r>
          </w:p>
        </w:tc>
      </w:tr>
    </w:tbl>
    <w:p w:rsidR="00EC1B87" w:rsidRDefault="00EC1B87" w:rsidP="00EC1B87">
      <w:pPr>
        <w:rPr>
          <w:kern w:val="44"/>
          <w:sz w:val="44"/>
          <w:szCs w:val="44"/>
        </w:rPr>
      </w:pPr>
      <w:r>
        <w:br w:type="page"/>
      </w:r>
    </w:p>
    <w:p w:rsidR="00EC1B87" w:rsidRDefault="00EC1B87" w:rsidP="00EC1B87">
      <w:pPr>
        <w:pStyle w:val="1"/>
      </w:pPr>
      <w:r>
        <w:rPr>
          <w:rFonts w:hint="eastAsia"/>
        </w:rPr>
        <w:lastRenderedPageBreak/>
        <w:t>引言</w:t>
      </w:r>
      <w:bookmarkEnd w:id="0"/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" w:name="_Toc7182"/>
      <w:r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1"/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华恒总控WCS与各系统通信交互，协作进行仓库作业的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2" w:name="_Toc25988"/>
      <w:r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2"/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3" w:name="_Toc30966"/>
      <w:r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3"/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实现华恒总控WCS与各系统的数据通讯，满足仓库业务需求。</w:t>
      </w:r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接口适用范围</w:t>
      </w:r>
    </w:p>
    <w:p w:rsidR="00EC1B87" w:rsidRPr="0026075F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 w:rsidRPr="0026075F">
        <w:rPr>
          <w:rFonts w:ascii="微软雅黑" w:eastAsia="微软雅黑" w:hAnsi="微软雅黑" w:hint="eastAsia"/>
        </w:rPr>
        <w:t>本文档涉及所有接口（部分为中间库视图）</w:t>
      </w:r>
    </w:p>
    <w:p w:rsidR="00EC1B87" w:rsidRDefault="00EC1B87" w:rsidP="00EC1B87">
      <w:pPr>
        <w:pStyle w:val="10"/>
        <w:numPr>
          <w:ilvl w:val="1"/>
          <w:numId w:val="1"/>
        </w:numPr>
        <w:spacing w:line="360" w:lineRule="auto"/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系统架构</w:t>
      </w:r>
    </w:p>
    <w:p w:rsidR="00EC1B87" w:rsidRDefault="00EC1B87" w:rsidP="00EC1B87">
      <w:pPr>
        <w:pStyle w:val="10"/>
        <w:spacing w:line="360" w:lineRule="auto"/>
        <w:jc w:val="center"/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>
            <wp:extent cx="2552700" cy="1781175"/>
            <wp:effectExtent l="0" t="0" r="0" b="0"/>
            <wp:docPr id="3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87" w:rsidRPr="00820C64" w:rsidRDefault="00EC1B87" w:rsidP="00EC1B87">
      <w:pPr>
        <w:pStyle w:val="10"/>
        <w:spacing w:line="360" w:lineRule="auto"/>
        <w:ind w:firstLineChars="0" w:firstLine="0"/>
        <w:rPr>
          <w:rFonts w:ascii="微软雅黑" w:eastAsia="微软雅黑" w:hAnsi="微软雅黑"/>
        </w:rPr>
      </w:pPr>
    </w:p>
    <w:p w:rsidR="00EC1B87" w:rsidRDefault="00EC1B87" w:rsidP="00EC1B87">
      <w:pPr>
        <w:pStyle w:val="1"/>
      </w:pPr>
      <w:r>
        <w:lastRenderedPageBreak/>
        <w:t>接口技术规范</w:t>
      </w:r>
    </w:p>
    <w:p w:rsidR="00EC1B87" w:rsidRPr="00C91709" w:rsidRDefault="00EC1B87" w:rsidP="00EC1B87">
      <w:pPr>
        <w:pStyle w:val="2"/>
        <w:numPr>
          <w:ilvl w:val="0"/>
          <w:numId w:val="10"/>
        </w:numPr>
      </w:pPr>
      <w:r w:rsidRPr="00C91709">
        <w:rPr>
          <w:rFonts w:hint="eastAsia"/>
        </w:rPr>
        <w:t>接口方式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接口采用Restful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WebService</w:t>
      </w:r>
      <w:proofErr w:type="spellEnd"/>
      <w:r>
        <w:rPr>
          <w:rFonts w:ascii="微软雅黑" w:eastAsia="微软雅黑" w:hAnsi="微软雅黑"/>
        </w:rPr>
        <w:t>进行</w:t>
      </w:r>
      <w:r>
        <w:rPr>
          <w:rFonts w:ascii="微软雅黑" w:eastAsia="微软雅黑" w:hAnsi="微软雅黑" w:hint="eastAsia"/>
        </w:rPr>
        <w:t>发布</w:t>
      </w:r>
    </w:p>
    <w:p w:rsidR="00EC1B87" w:rsidRPr="00D31C26" w:rsidRDefault="00EC1B87" w:rsidP="00EC1B87">
      <w:pPr>
        <w:pStyle w:val="2"/>
        <w:numPr>
          <w:ilvl w:val="0"/>
          <w:numId w:val="10"/>
        </w:numPr>
      </w:pPr>
      <w:r w:rsidRPr="00D31C26">
        <w:t>接口数据格式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接口采用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>数据格式进行数据传输</w:t>
      </w:r>
    </w:p>
    <w:p w:rsidR="00EC1B87" w:rsidRPr="009B7762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接口中所有数值类型的字段，如果没值，统一默认值为0； 如果是字符类型的字段，没值默认给空字符，不给NULL；Boolean类型给TRUE, FALSE</w:t>
      </w:r>
    </w:p>
    <w:p w:rsidR="00EC1B87" w:rsidRPr="00D31C26" w:rsidRDefault="00EC1B87" w:rsidP="00EC1B87">
      <w:pPr>
        <w:pStyle w:val="2"/>
        <w:numPr>
          <w:ilvl w:val="0"/>
          <w:numId w:val="10"/>
        </w:numPr>
      </w:pPr>
      <w:r w:rsidRPr="00D31C26">
        <w:t>URL</w:t>
      </w:r>
      <w:r w:rsidRPr="00D31C26">
        <w:t>格式定义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WCS总控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:rsidR="00EC1B87" w:rsidRPr="004E6604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http://+WCS总控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8080 </w:t>
      </w:r>
      <w:r>
        <w:rPr>
          <w:rFonts w:ascii="微软雅黑" w:eastAsia="微软雅黑" w:hAnsi="微软雅黑" w:hint="eastAsia"/>
        </w:rPr>
        <w:t>+/</w:t>
      </w:r>
      <w:proofErr w:type="spellStart"/>
      <w:r w:rsidRPr="007915D5">
        <w:rPr>
          <w:rFonts w:ascii="微软雅黑" w:eastAsia="微软雅黑" w:hAnsi="微软雅黑"/>
        </w:rPr>
        <w:t>wms-api</w:t>
      </w:r>
      <w:proofErr w:type="spellEnd"/>
      <w:r>
        <w:rPr>
          <w:rFonts w:ascii="微软雅黑" w:eastAsia="微软雅黑" w:hAnsi="微软雅黑" w:hint="eastAsia"/>
        </w:rPr>
        <w:t xml:space="preserve"> + /</w:t>
      </w:r>
      <w:proofErr w:type="spellStart"/>
      <w:r w:rsidR="00BD6055">
        <w:rPr>
          <w:rFonts w:ascii="微软雅黑" w:eastAsia="微软雅黑" w:hAnsi="微软雅黑" w:hint="eastAsia"/>
        </w:rPr>
        <w:t>api</w:t>
      </w:r>
      <w:proofErr w:type="spellEnd"/>
      <w:r w:rsidR="00BD605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 +</w:t>
      </w:r>
      <w:r w:rsidRPr="004E6604">
        <w:rPr>
          <w:rFonts w:ascii="微软雅黑" w:eastAsia="微软雅黑" w:hAnsi="微软雅黑" w:hint="eastAsia"/>
        </w:rPr>
        <w:t>接口</w:t>
      </w:r>
      <w:proofErr w:type="spellStart"/>
      <w:r w:rsidRPr="004E6604">
        <w:rPr>
          <w:rFonts w:ascii="微软雅黑" w:eastAsia="微软雅黑" w:hAnsi="微软雅黑" w:hint="eastAsia"/>
        </w:rPr>
        <w:t>Method</w:t>
      </w:r>
      <w:r>
        <w:rPr>
          <w:rFonts w:ascii="微软雅黑" w:eastAsia="微软雅黑" w:hAnsi="微软雅黑" w:hint="eastAsia"/>
        </w:rPr>
        <w:t>.do</w:t>
      </w:r>
      <w:proofErr w:type="spellEnd"/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对接系统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http://+对接系统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 xml:space="preserve">0 </w:t>
      </w:r>
      <w:r>
        <w:rPr>
          <w:rFonts w:ascii="微软雅黑" w:eastAsia="微软雅黑" w:hAnsi="微软雅黑" w:hint="eastAsia"/>
        </w:rPr>
        <w:t>+/</w:t>
      </w:r>
      <w:proofErr w:type="spellStart"/>
      <w:r w:rsidRPr="00867A8E"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 xml:space="preserve"> + /</w:t>
      </w:r>
      <w:r>
        <w:rPr>
          <w:rFonts w:ascii="微软雅黑" w:eastAsia="微软雅黑" w:hAnsi="微软雅黑"/>
        </w:rPr>
        <w:t xml:space="preserve"> +</w:t>
      </w:r>
      <w:r w:rsidRPr="004E6604">
        <w:rPr>
          <w:rFonts w:ascii="微软雅黑" w:eastAsia="微软雅黑" w:hAnsi="微软雅黑" w:hint="eastAsia"/>
        </w:rPr>
        <w:t>接口Method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 w:rsidRPr="004E6604">
        <w:rPr>
          <w:rFonts w:ascii="微软雅黑" w:eastAsia="微软雅黑" w:hAnsi="微软雅黑" w:hint="eastAsia"/>
        </w:rPr>
        <w:t>接口Method</w:t>
      </w:r>
      <w:r>
        <w:rPr>
          <w:rFonts w:ascii="微软雅黑" w:eastAsia="微软雅黑" w:hAnsi="微软雅黑" w:hint="eastAsia"/>
        </w:rPr>
        <w:t>为下面定义的具体的每个接口的方法名，WCS总控</w:t>
      </w:r>
      <w:r>
        <w:rPr>
          <w:rFonts w:ascii="微软雅黑" w:eastAsia="微软雅黑" w:hAnsi="微软雅黑"/>
        </w:rPr>
        <w:t>服务器IP地址在后续实施定下来之后更新该文档</w:t>
      </w:r>
      <w:r>
        <w:rPr>
          <w:rFonts w:ascii="微软雅黑" w:eastAsia="微软雅黑" w:hAnsi="微软雅黑" w:hint="eastAsia"/>
        </w:rPr>
        <w:t>。</w:t>
      </w:r>
    </w:p>
    <w:p w:rsidR="00EC1B87" w:rsidRPr="00D31C26" w:rsidRDefault="00EC1B87" w:rsidP="00EC1B87">
      <w:pPr>
        <w:pStyle w:val="2"/>
        <w:numPr>
          <w:ilvl w:val="0"/>
          <w:numId w:val="10"/>
        </w:numPr>
      </w:pPr>
      <w:r w:rsidRPr="00D31C26">
        <w:rPr>
          <w:rFonts w:hint="eastAsia"/>
        </w:rPr>
        <w:t>接口样例</w:t>
      </w:r>
    </w:p>
    <w:p w:rsidR="00EC1B87" w:rsidRDefault="00EC1B87" w:rsidP="00EC1B87">
      <w:pPr>
        <w:pStyle w:val="1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以测试接口为例：</w:t>
      </w:r>
    </w:p>
    <w:p w:rsidR="00EC1B87" w:rsidRDefault="00EC1B87" w:rsidP="00EC1B87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调用：</w:t>
      </w:r>
      <w:r>
        <w:rPr>
          <w:rFonts w:hint="eastAsia"/>
        </w:rPr>
        <w:tab/>
      </w:r>
      <w:r w:rsidRPr="00C45541">
        <w:rPr>
          <w:rFonts w:ascii="微软雅黑" w:eastAsia="微软雅黑" w:hAnsi="微软雅黑"/>
        </w:rPr>
        <w:t>http://</w:t>
      </w:r>
      <w:r>
        <w:rPr>
          <w:rFonts w:ascii="微软雅黑" w:eastAsia="微软雅黑" w:hAnsi="微软雅黑" w:hint="eastAsia"/>
        </w:rPr>
        <w:t>172.16.1.202</w:t>
      </w:r>
      <w:r w:rsidRPr="00C45541">
        <w:rPr>
          <w:rFonts w:ascii="微软雅黑" w:eastAsia="微软雅黑" w:hAnsi="微软雅黑"/>
        </w:rPr>
        <w:t>:8080/wms-api/</w:t>
      </w:r>
      <w:r w:rsidR="00CF02FE">
        <w:rPr>
          <w:rFonts w:ascii="微软雅黑" w:eastAsia="微软雅黑" w:hAnsi="微软雅黑" w:hint="eastAsia"/>
        </w:rPr>
        <w:t>api/conveyor</w:t>
      </w:r>
      <w:r w:rsidRPr="00C45541">
        <w:rPr>
          <w:rFonts w:ascii="微软雅黑" w:eastAsia="微软雅黑" w:hAnsi="微软雅黑"/>
        </w:rPr>
        <w:t>/shlefRequest?BarCode=1</w:t>
      </w:r>
    </w:p>
    <w:p w:rsidR="00EC1B87" w:rsidRPr="00C04FAB" w:rsidRDefault="00EC1B87" w:rsidP="00EC1B87">
      <w:pPr>
        <w:pStyle w:val="10"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返回：</w:t>
      </w:r>
      <w:r w:rsidRPr="00C04FAB">
        <w:rPr>
          <w:rFonts w:ascii="微软雅黑" w:eastAsia="微软雅黑" w:hAnsi="微软雅黑"/>
        </w:rPr>
        <w:t>{"result":"</w:t>
      </w:r>
      <w:proofErr w:type="spellStart"/>
      <w:r w:rsidRPr="00C04FAB">
        <w:rPr>
          <w:rFonts w:ascii="微软雅黑" w:eastAsia="微软雅黑" w:hAnsi="微软雅黑"/>
        </w:rPr>
        <w:t>True","cposCode</w:t>
      </w:r>
      <w:proofErr w:type="spellEnd"/>
      <w:r w:rsidRPr="00C04FAB">
        <w:rPr>
          <w:rFonts w:ascii="微软雅黑" w:eastAsia="微软雅黑" w:hAnsi="微软雅黑"/>
        </w:rPr>
        <w:t>":"00011110","dateTime":"2017-04-25 15:29:43","remark":"success!"}</w:t>
      </w:r>
    </w:p>
    <w:p w:rsidR="00EC1B87" w:rsidRPr="00D31C26" w:rsidRDefault="00EC1B87" w:rsidP="00EC1B87">
      <w:pPr>
        <w:pStyle w:val="2"/>
        <w:numPr>
          <w:ilvl w:val="0"/>
          <w:numId w:val="10"/>
        </w:numPr>
      </w:pPr>
      <w:r w:rsidRPr="00D31C26">
        <w:t>接口</w:t>
      </w:r>
      <w:r w:rsidRPr="00D31C26">
        <w:rPr>
          <w:rFonts w:hint="eastAsia"/>
        </w:rPr>
        <w:t>列表概述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0"/>
        <w:gridCol w:w="2018"/>
        <w:gridCol w:w="2551"/>
        <w:gridCol w:w="1703"/>
        <w:gridCol w:w="1750"/>
      </w:tblGrid>
      <w:tr w:rsidR="00EC1B87" w:rsidRPr="00510E69" w:rsidTr="00372E29">
        <w:trPr>
          <w:trHeight w:val="285"/>
        </w:trPr>
        <w:tc>
          <w:tcPr>
            <w:tcW w:w="293" w:type="pct"/>
            <w:shd w:val="clear" w:color="000000" w:fill="D9D9D9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184" w:type="pct"/>
            <w:shd w:val="clear" w:color="000000" w:fill="D9D9D9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接口描述</w:t>
            </w:r>
          </w:p>
        </w:tc>
        <w:tc>
          <w:tcPr>
            <w:tcW w:w="1497" w:type="pct"/>
            <w:shd w:val="clear" w:color="000000" w:fill="D9D9D9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99" w:type="pct"/>
            <w:shd w:val="clear" w:color="000000" w:fill="D9D9D9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接口方式</w:t>
            </w:r>
          </w:p>
        </w:tc>
        <w:tc>
          <w:tcPr>
            <w:tcW w:w="1027" w:type="pct"/>
            <w:shd w:val="clear" w:color="000000" w:fill="D9D9D9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接口方向</w:t>
            </w:r>
          </w:p>
        </w:tc>
      </w:tr>
      <w:tr w:rsidR="00EC1B87" w:rsidRPr="00510E69" w:rsidTr="00372E29">
        <w:trPr>
          <w:trHeight w:val="439"/>
        </w:trPr>
        <w:tc>
          <w:tcPr>
            <w:tcW w:w="293" w:type="pct"/>
            <w:shd w:val="clear" w:color="auto" w:fill="auto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84" w:type="pct"/>
            <w:shd w:val="clear" w:color="auto" w:fill="auto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52C3F">
              <w:rPr>
                <w:rFonts w:hint="eastAsia"/>
                <w:kern w:val="0"/>
              </w:rPr>
              <w:t>入托盘</w:t>
            </w:r>
          </w:p>
        </w:tc>
        <w:tc>
          <w:tcPr>
            <w:tcW w:w="1497" w:type="pct"/>
            <w:shd w:val="clear" w:color="auto" w:fill="auto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堆垛机入托盘</w:t>
            </w:r>
          </w:p>
        </w:tc>
        <w:tc>
          <w:tcPr>
            <w:tcW w:w="999" w:type="pct"/>
            <w:shd w:val="clear" w:color="auto" w:fill="auto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1027" w:type="pct"/>
            <w:shd w:val="clear" w:color="auto" w:fill="auto"/>
            <w:noWrap/>
            <w:vAlign w:val="center"/>
            <w:hideMark/>
          </w:tcPr>
          <w:p w:rsidR="00EC1B87" w:rsidRPr="00510E69" w:rsidRDefault="00EC1B87" w:rsidP="00372E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-&gt;WC</w:t>
            </w: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总控</w:t>
            </w:r>
          </w:p>
        </w:tc>
      </w:tr>
    </w:tbl>
    <w:p w:rsidR="00EC1B87" w:rsidRDefault="00EC1B87" w:rsidP="00EC1B8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4" w:name="_GoBack"/>
      <w:bookmarkEnd w:id="4"/>
    </w:p>
    <w:p w:rsidR="00EC1B87" w:rsidRPr="00AA309F" w:rsidRDefault="00EC1B87" w:rsidP="00EC1B87">
      <w:pPr>
        <w:pStyle w:val="1"/>
      </w:pPr>
      <w:r>
        <w:rPr>
          <w:rFonts w:hint="eastAsia"/>
        </w:rPr>
        <w:lastRenderedPageBreak/>
        <w:t>接口定义</w:t>
      </w:r>
      <w:r>
        <w:t>说明</w:t>
      </w:r>
    </w:p>
    <w:p w:rsidR="00372E29" w:rsidRPr="008C6F5E" w:rsidRDefault="00372E29" w:rsidP="00372E29">
      <w:pPr>
        <w:pStyle w:val="2"/>
        <w:rPr>
          <w:rFonts w:hint="eastAsia"/>
        </w:rPr>
      </w:pPr>
      <w:r w:rsidRPr="008C6F5E">
        <w:rPr>
          <w:rFonts w:hint="eastAsia"/>
        </w:rPr>
        <w:t>散件入库验证保税号</w:t>
      </w:r>
      <w:r w:rsidRPr="008C6F5E">
        <w:rPr>
          <w:rFonts w:hint="eastAsia"/>
        </w:rPr>
        <w:t xml:space="preserve"> []</w:t>
      </w:r>
    </w:p>
    <w:p w:rsidR="00372E29" w:rsidRDefault="00372E29" w:rsidP="00372E29">
      <w:pPr>
        <w:pStyle w:val="3"/>
        <w:rPr>
          <w:rFonts w:hint="eastAsia"/>
        </w:rPr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372E29" w:rsidTr="00372E29">
        <w:tc>
          <w:tcPr>
            <w:tcW w:w="249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说明</w:t>
            </w:r>
          </w:p>
        </w:tc>
      </w:tr>
      <w:tr w:rsidR="00372E29" w:rsidTr="00372E29">
        <w:tc>
          <w:tcPr>
            <w:tcW w:w="8856" w:type="dxa"/>
            <w:gridSpan w:val="3"/>
            <w:vAlign w:val="center"/>
          </w:tcPr>
          <w:p w:rsidR="00372E29" w:rsidRDefault="00372E29" w:rsidP="00372E29">
            <w:r>
              <w:rPr>
                <w:rFonts w:hint="eastAsia"/>
              </w:rPr>
              <w:t>基本信息</w:t>
            </w:r>
          </w:p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400001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BDNOInfoCheck</w:t>
            </w:r>
            <w:proofErr w:type="spellEnd"/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rPr>
          <w:trHeight w:val="593"/>
        </w:trPr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总控平台系统接收输送线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发送的的货物信息报文</w:t>
            </w:r>
          </w:p>
          <w:p w:rsidR="00372E29" w:rsidRDefault="00372E29" w:rsidP="00372E29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372E29" w:rsidRDefault="00372E29" w:rsidP="00372E29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对必须字段进行非空校验；校验不通过，返回包含对应响应码的结果并保存日志</w:t>
            </w:r>
          </w:p>
          <w:p w:rsidR="00372E29" w:rsidRDefault="00372E29" w:rsidP="00372E29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对保税号进行校验，返回对应结果并保存日志</w:t>
            </w:r>
          </w:p>
        </w:tc>
        <w:tc>
          <w:tcPr>
            <w:tcW w:w="898" w:type="dxa"/>
            <w:vAlign w:val="center"/>
          </w:tcPr>
          <w:p w:rsidR="00372E29" w:rsidRPr="007B4EA7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rPr>
                <w:color w:val="FF0000"/>
              </w:rPr>
            </w:pPr>
            <w:r>
              <w:rPr>
                <w:rFonts w:hint="eastAsia"/>
              </w:rPr>
              <w:t>HTTP GET(</w:t>
            </w:r>
            <w:r>
              <w:rPr>
                <w:rFonts w:hint="eastAsia"/>
                <w:color w:val="FF0000"/>
              </w:rPr>
              <w:t>测试接口方便调试，</w:t>
            </w:r>
          </w:p>
          <w:p w:rsidR="00372E29" w:rsidRDefault="00372E29" w:rsidP="00372E29">
            <w:r>
              <w:rPr>
                <w:rFonts w:hint="eastAsia"/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rFonts w:hint="eastAsia"/>
                <w:color w:val="FF0000"/>
              </w:rPr>
              <w:t>发布，以更新后的接口文档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为准</w:t>
            </w:r>
            <w:r>
              <w:rPr>
                <w:rFonts w:hint="eastAsia"/>
              </w:rPr>
              <w:t>)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8" type="#_x0000_t75" style="width:108pt;height:19.5pt" o:ole="">
                  <v:fill o:detectmouseclick="t"/>
                  <v:imagedata r:id="rId10" o:title=""/>
                </v:shape>
                <w:control r:id="rId11" w:name="Control 31" w:shapeid="_x0000_i1108"/>
              </w:object>
            </w:r>
            <w:r>
              <w:object w:dxaOrig="1440" w:dyaOrig="1440">
                <v:shape id="_x0000_i1107" type="#_x0000_t75" style="width:108pt;height:19.5pt" o:ole="">
                  <v:fill o:detectmouseclick="t"/>
                  <v:imagedata r:id="rId10" o:title=""/>
                </v:shape>
                <w:control r:id="rId12" w:name="Control 32" w:shapeid="_x0000_i1107"/>
              </w:object>
            </w:r>
            <w:r>
              <w:object w:dxaOrig="1440" w:dyaOrig="1440">
                <v:shape id="_x0000_i1106" type="#_x0000_t75" style="width:108pt;height:19.5pt" o:ole="">
                  <v:fill o:detectmouseclick="t"/>
                  <v:imagedata r:id="rId10" o:title=""/>
                </v:shape>
                <w:control r:id="rId13" w:name="Control 33" w:shapeid="_x0000_i1106"/>
              </w:objec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查询类√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</w:tbl>
    <w:p w:rsidR="00372E29" w:rsidRDefault="00372E29" w:rsidP="00372E29">
      <w:pPr>
        <w:pStyle w:val="3"/>
        <w:rPr>
          <w:rFonts w:hint="eastAsia"/>
        </w:rPr>
      </w:pPr>
      <w:r>
        <w:t>请求</w:t>
      </w:r>
      <w:r>
        <w:rPr>
          <w:rFonts w:hint="eastAsia"/>
        </w:rPr>
        <w:t>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7"/>
        <w:gridCol w:w="1686"/>
        <w:gridCol w:w="1656"/>
        <w:gridCol w:w="1438"/>
        <w:gridCol w:w="3619"/>
      </w:tblGrid>
      <w:tr w:rsidR="00372E29" w:rsidTr="00372E29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68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65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438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619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</w:t>
            </w:r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流水号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规则：PX170403000001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类型+生成方+年月日+6位流水码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类型：P---栈板 C---箱号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生成方：H---华恒 X---新宁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年月日：年后两位加月份加日期170403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流水码：000000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lastRenderedPageBreak/>
              <w:t>2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BDNO</w:t>
            </w:r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String(30)</w:t>
            </w:r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保税号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采集时间（格式：YYYY-mm-DD HH:MM:SS）</w:t>
            </w:r>
          </w:p>
        </w:tc>
      </w:tr>
    </w:tbl>
    <w:p w:rsidR="00372E29" w:rsidRDefault="00372E29" w:rsidP="00372E29">
      <w:pPr>
        <w:pStyle w:val="3"/>
      </w:pPr>
      <w:r>
        <w:rPr>
          <w:rFonts w:hint="eastAsia"/>
        </w:rPr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372E29" w:rsidTr="00372E29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2E29" w:rsidTr="00372E29">
        <w:trPr>
          <w:trHeight w:val="225"/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372E29" w:rsidRPr="008C6F5E" w:rsidRDefault="00372E29" w:rsidP="00372E29">
      <w:pPr>
        <w:pStyle w:val="2"/>
        <w:rPr>
          <w:rFonts w:hint="eastAsia"/>
        </w:rPr>
      </w:pPr>
      <w:r w:rsidRPr="008C6F5E">
        <w:rPr>
          <w:rFonts w:hint="eastAsia"/>
        </w:rPr>
        <w:t>称重测积</w:t>
      </w:r>
      <w:r w:rsidRPr="008C6F5E">
        <w:rPr>
          <w:rFonts w:hint="eastAsia"/>
        </w:rPr>
        <w:t xml:space="preserve"> []</w:t>
      </w:r>
    </w:p>
    <w:p w:rsidR="00372E29" w:rsidRDefault="00372E29" w:rsidP="00372E29">
      <w:pPr>
        <w:pStyle w:val="3"/>
        <w:rPr>
          <w:rFonts w:hint="eastAsia"/>
        </w:rPr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372E29" w:rsidTr="00372E29">
        <w:tc>
          <w:tcPr>
            <w:tcW w:w="249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说明</w:t>
            </w:r>
          </w:p>
        </w:tc>
      </w:tr>
      <w:tr w:rsidR="00372E29" w:rsidTr="00372E29">
        <w:tc>
          <w:tcPr>
            <w:tcW w:w="8856" w:type="dxa"/>
            <w:gridSpan w:val="3"/>
            <w:vAlign w:val="center"/>
          </w:tcPr>
          <w:p w:rsidR="00372E29" w:rsidRDefault="00372E29" w:rsidP="00372E29">
            <w:r>
              <w:rPr>
                <w:rFonts w:hint="eastAsia"/>
              </w:rPr>
              <w:t>基本信息</w:t>
            </w:r>
          </w:p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40002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SNInfo</w:t>
            </w:r>
            <w:proofErr w:type="spellEnd"/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rPr>
          <w:trHeight w:val="593"/>
        </w:trPr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总控平台系统接收输送线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发送的的货物信息报文</w:t>
            </w:r>
          </w:p>
          <w:p w:rsidR="00372E29" w:rsidRDefault="00372E29" w:rsidP="00372E2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372E29" w:rsidRDefault="00372E29" w:rsidP="00372E2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对必须字段进行非空校验；校验不通过，返回包含对应响应码的结果并保存日志</w:t>
            </w:r>
          </w:p>
          <w:p w:rsidR="00372E29" w:rsidRDefault="00372E29" w:rsidP="00372E2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在包材信息表（</w:t>
            </w:r>
            <w:r>
              <w:rPr>
                <w:rFonts w:hint="eastAsia"/>
              </w:rPr>
              <w:t>HH_SKU</w:t>
            </w:r>
            <w:r>
              <w:rPr>
                <w:rFonts w:hint="eastAsia"/>
              </w:rPr>
              <w:t>）中保存货物信息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rPr>
                <w:color w:val="FF0000"/>
              </w:rPr>
            </w:pPr>
            <w:r>
              <w:rPr>
                <w:rFonts w:hint="eastAsia"/>
              </w:rPr>
              <w:t>HTTP GET(</w:t>
            </w:r>
            <w:r>
              <w:rPr>
                <w:rFonts w:hint="eastAsia"/>
                <w:color w:val="FF0000"/>
              </w:rPr>
              <w:t>测试接口方便调试，</w:t>
            </w:r>
          </w:p>
          <w:p w:rsidR="00372E29" w:rsidRDefault="00372E29" w:rsidP="00372E29">
            <w:r>
              <w:rPr>
                <w:rFonts w:hint="eastAsia"/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rFonts w:hint="eastAsia"/>
                <w:color w:val="FF0000"/>
              </w:rPr>
              <w:t>发布，以更新后的接口文档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为准</w:t>
            </w:r>
            <w:r>
              <w:rPr>
                <w:rFonts w:hint="eastAsia"/>
              </w:rPr>
              <w:t>)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lastRenderedPageBreak/>
              <w:t>接口类型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object w:dxaOrig="1440" w:dyaOrig="1440">
                <v:shape id="_x0000_i1105" type="#_x0000_t75" style="width:108pt;height:19.5pt" o:ole="">
                  <v:fill o:detectmouseclick="t"/>
                  <v:imagedata r:id="rId10" o:title=""/>
                </v:shape>
                <w:control r:id="rId14" w:name="OptionButton25" w:shapeid="_x0000_i1105"/>
              </w:object>
            </w:r>
            <w:r>
              <w:object w:dxaOrig="1440" w:dyaOrig="1440">
                <v:shape id="_x0000_i1104" type="#_x0000_t75" style="width:108pt;height:19.5pt" o:ole="">
                  <v:fill o:detectmouseclick="t"/>
                  <v:imagedata r:id="rId10" o:title=""/>
                </v:shape>
                <w:control r:id="rId15" w:name="OptionButton26" w:shapeid="_x0000_i1104"/>
              </w:object>
            </w:r>
            <w:r>
              <w:object w:dxaOrig="1440" w:dyaOrig="1440">
                <v:shape id="_x0000_i1103" type="#_x0000_t75" style="width:108pt;height:19.5pt" o:ole="">
                  <v:fill o:detectmouseclick="t"/>
                  <v:imagedata r:id="rId10" o:title=""/>
                </v:shape>
                <w:control r:id="rId16" w:name="OptionButton27" w:shapeid="_x0000_i1103"/>
              </w:objec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</w:tbl>
    <w:p w:rsidR="00372E29" w:rsidRDefault="00372E29" w:rsidP="00372E29">
      <w:pPr>
        <w:pStyle w:val="af0"/>
        <w:rPr>
          <w:rFonts w:hint="eastAsia"/>
        </w:rPr>
      </w:pPr>
    </w:p>
    <w:p w:rsidR="00372E29" w:rsidRDefault="00372E29" w:rsidP="00445520">
      <w:pPr>
        <w:pStyle w:val="3"/>
        <w:rPr>
          <w:rFonts w:hint="eastAsia"/>
        </w:rPr>
      </w:pPr>
      <w:r>
        <w:t>请求</w:t>
      </w:r>
      <w:r>
        <w:rPr>
          <w:rFonts w:hint="eastAsia"/>
        </w:rPr>
        <w:t>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7"/>
        <w:gridCol w:w="1686"/>
        <w:gridCol w:w="1656"/>
        <w:gridCol w:w="1438"/>
        <w:gridCol w:w="3619"/>
      </w:tblGrid>
      <w:tr w:rsidR="00372E29" w:rsidTr="00372E29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68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65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438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619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</w:t>
            </w:r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流水号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规则：PX170403000001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类型+生成方+年月日+6位流水码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类型：P---栈板 C---箱号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生成方：H---华恒 X---新宁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年月日：年后两位加月份加日期170403</w:t>
            </w:r>
          </w:p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流水码：000000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BDNO</w:t>
            </w:r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String(30)</w:t>
            </w:r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保税号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采集时间（格式：YYYY-mm-DD HH:MM:SS）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length</w:t>
            </w:r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Number(10,2)</w:t>
            </w:r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长（CM）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width</w:t>
            </w:r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Number(10,2)</w:t>
            </w:r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宽（CM）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height</w:t>
            </w:r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Number(10,2)</w:t>
            </w:r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高（CM）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7</w:t>
            </w:r>
          </w:p>
        </w:tc>
        <w:tc>
          <w:tcPr>
            <w:tcW w:w="168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weight</w:t>
            </w:r>
          </w:p>
        </w:tc>
        <w:tc>
          <w:tcPr>
            <w:tcW w:w="165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Number(10,2)</w:t>
            </w:r>
          </w:p>
        </w:tc>
        <w:tc>
          <w:tcPr>
            <w:tcW w:w="143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619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重量（CM）</w:t>
            </w:r>
          </w:p>
        </w:tc>
      </w:tr>
    </w:tbl>
    <w:p w:rsidR="00372E29" w:rsidRDefault="00372E29" w:rsidP="00372E29">
      <w:pPr>
        <w:pStyle w:val="af0"/>
      </w:pPr>
    </w:p>
    <w:p w:rsidR="00372E29" w:rsidRDefault="00372E29" w:rsidP="00445520">
      <w:pPr>
        <w:pStyle w:val="3"/>
      </w:pPr>
      <w:r>
        <w:rPr>
          <w:rFonts w:hint="eastAsia"/>
        </w:rPr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372E29" w:rsidTr="00372E29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2E29" w:rsidTr="00372E29">
        <w:trPr>
          <w:trHeight w:val="225"/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372E29" w:rsidRPr="008C6F5E" w:rsidRDefault="00372E29" w:rsidP="00445520">
      <w:pPr>
        <w:pStyle w:val="2"/>
        <w:rPr>
          <w:rFonts w:hint="eastAsia"/>
        </w:rPr>
      </w:pPr>
      <w:r w:rsidRPr="008C6F5E">
        <w:rPr>
          <w:rFonts w:hint="eastAsia"/>
        </w:rPr>
        <w:lastRenderedPageBreak/>
        <w:t>站点流转信息确认</w:t>
      </w:r>
      <w:r w:rsidRPr="008C6F5E">
        <w:rPr>
          <w:rFonts w:hint="eastAsia"/>
        </w:rPr>
        <w:t xml:space="preserve"> []</w:t>
      </w:r>
    </w:p>
    <w:p w:rsidR="00372E29" w:rsidRDefault="00372E29" w:rsidP="00445520">
      <w:pPr>
        <w:pStyle w:val="3"/>
        <w:rPr>
          <w:rFonts w:hint="eastAsia"/>
        </w:rPr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372E29" w:rsidTr="00372E29">
        <w:tc>
          <w:tcPr>
            <w:tcW w:w="249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说明</w:t>
            </w:r>
          </w:p>
        </w:tc>
      </w:tr>
      <w:tr w:rsidR="00372E29" w:rsidTr="00372E29">
        <w:tc>
          <w:tcPr>
            <w:tcW w:w="8856" w:type="dxa"/>
            <w:gridSpan w:val="3"/>
            <w:vAlign w:val="center"/>
          </w:tcPr>
          <w:p w:rsidR="00372E29" w:rsidRDefault="00372E29" w:rsidP="00372E29">
            <w:r>
              <w:rPr>
                <w:rFonts w:hint="eastAsia"/>
              </w:rPr>
              <w:t>基本信息</w:t>
            </w:r>
          </w:p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40003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station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Info</w:t>
            </w:r>
            <w:proofErr w:type="spellEnd"/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rPr>
          <w:trHeight w:val="593"/>
        </w:trPr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pStyle w:val="Style4"/>
              <w:numPr>
                <w:ilvl w:val="0"/>
                <w:numId w:val="14"/>
              </w:numPr>
              <w:adjustRightInd/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通过流水号验证站点信息</w:t>
            </w:r>
          </w:p>
          <w:p w:rsidR="00372E29" w:rsidRDefault="00372E29" w:rsidP="00372E29">
            <w:pPr>
              <w:pStyle w:val="Style4"/>
              <w:numPr>
                <w:ilvl w:val="0"/>
                <w:numId w:val="14"/>
              </w:numPr>
              <w:adjustRightInd/>
              <w:spacing w:line="240" w:lineRule="auto"/>
              <w:ind w:firstLineChars="0"/>
            </w:pPr>
            <w:r>
              <w:rPr>
                <w:rFonts w:hint="eastAsia"/>
              </w:rPr>
              <w:t>返回站点信息是否正确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rPr>
                <w:color w:val="FF0000"/>
              </w:rPr>
            </w:pPr>
            <w:r>
              <w:rPr>
                <w:rFonts w:hint="eastAsia"/>
              </w:rPr>
              <w:t>HTTP GET(</w:t>
            </w:r>
            <w:r>
              <w:rPr>
                <w:rFonts w:hint="eastAsia"/>
                <w:color w:val="FF0000"/>
              </w:rPr>
              <w:t>测试接口方便调试，</w:t>
            </w:r>
          </w:p>
          <w:p w:rsidR="00372E29" w:rsidRDefault="00372E29" w:rsidP="00372E29">
            <w:r>
              <w:rPr>
                <w:rFonts w:hint="eastAsia"/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rFonts w:hint="eastAsia"/>
                <w:color w:val="FF0000"/>
              </w:rPr>
              <w:t>发布，以更新后的接口文档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为准</w:t>
            </w:r>
            <w:r>
              <w:rPr>
                <w:rFonts w:hint="eastAsia"/>
              </w:rPr>
              <w:t>)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object w:dxaOrig="1440" w:dyaOrig="1440">
                <v:shape id="_x0000_i1102" type="#_x0000_t75" style="width:108pt;height:19.5pt" o:ole="">
                  <v:fill o:detectmouseclick="t"/>
                  <v:imagedata r:id="rId10" o:title=""/>
                </v:shape>
                <w:control r:id="rId17" w:name="Control 37" w:shapeid="_x0000_i1102"/>
              </w:object>
            </w:r>
            <w:r>
              <w:object w:dxaOrig="1440" w:dyaOrig="1440">
                <v:shape id="_x0000_i1101" type="#_x0000_t75" style="width:108pt;height:19.5pt" o:ole="">
                  <v:fill o:detectmouseclick="t"/>
                  <v:imagedata r:id="rId10" o:title=""/>
                </v:shape>
                <w:control r:id="rId18" w:name="Control 38" w:shapeid="_x0000_i1101"/>
              </w:object>
            </w:r>
            <w:r>
              <w:object w:dxaOrig="1440" w:dyaOrig="1440">
                <v:shape id="_x0000_i1100" type="#_x0000_t75" style="width:108pt;height:19.5pt" o:ole="">
                  <v:fill o:detectmouseclick="t"/>
                  <v:imagedata r:id="rId10" o:title=""/>
                </v:shape>
                <w:control r:id="rId19" w:name="Control 39" w:shapeid="_x0000_i1100"/>
              </w:objec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查询类√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</w:tbl>
    <w:p w:rsidR="00372E29" w:rsidRDefault="00372E29" w:rsidP="00372E29">
      <w:pPr>
        <w:pStyle w:val="af0"/>
        <w:rPr>
          <w:rFonts w:hint="eastAsia"/>
        </w:rPr>
      </w:pPr>
    </w:p>
    <w:p w:rsidR="00372E29" w:rsidRDefault="00372E29" w:rsidP="00445520">
      <w:pPr>
        <w:pStyle w:val="3"/>
        <w:rPr>
          <w:rFonts w:hint="eastAsia"/>
        </w:rPr>
      </w:pPr>
      <w:r>
        <w:t>请求</w:t>
      </w:r>
      <w:r>
        <w:rPr>
          <w:rFonts w:hint="eastAsia"/>
        </w:rPr>
        <w:t>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7"/>
        <w:gridCol w:w="1520"/>
        <w:gridCol w:w="1967"/>
        <w:gridCol w:w="1366"/>
        <w:gridCol w:w="3546"/>
      </w:tblGrid>
      <w:tr w:rsidR="00372E29" w:rsidTr="00372E29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流水号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 w:rsidRPr="008A2DC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EqptNo</w:t>
            </w:r>
            <w:proofErr w:type="spellEnd"/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设备编号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到达时间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（格式：YYYY-mm-DD HH:MM:SS）</w:t>
            </w:r>
          </w:p>
        </w:tc>
      </w:tr>
    </w:tbl>
    <w:p w:rsidR="00372E29" w:rsidRDefault="00372E29" w:rsidP="00372E29">
      <w:pPr>
        <w:pStyle w:val="af0"/>
      </w:pPr>
    </w:p>
    <w:p w:rsidR="00372E29" w:rsidRDefault="00372E29" w:rsidP="00445520">
      <w:pPr>
        <w:pStyle w:val="3"/>
      </w:pPr>
      <w:r>
        <w:rPr>
          <w:rFonts w:hint="eastAsia"/>
        </w:rPr>
        <w:lastRenderedPageBreak/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372E29" w:rsidTr="00372E29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2E29" w:rsidTr="00372E29">
        <w:trPr>
          <w:trHeight w:val="225"/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  <w:tr w:rsidR="00372E29" w:rsidTr="00372E29">
        <w:trPr>
          <w:trHeight w:val="225"/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</w:pPr>
            <w:proofErr w:type="spellStart"/>
            <w:r w:rsidRPr="007B606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NextNode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String(10)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下一节点</w:t>
            </w:r>
          </w:p>
        </w:tc>
      </w:tr>
    </w:tbl>
    <w:p w:rsidR="00372E29" w:rsidRDefault="00372E29" w:rsidP="00372E29"/>
    <w:p w:rsidR="00372E29" w:rsidRDefault="00372E29" w:rsidP="00372E29"/>
    <w:p w:rsidR="00372E29" w:rsidRPr="008C6F5E" w:rsidRDefault="00372E29" w:rsidP="00445520">
      <w:pPr>
        <w:pStyle w:val="2"/>
        <w:rPr>
          <w:rFonts w:hint="eastAsia"/>
        </w:rPr>
      </w:pPr>
      <w:r w:rsidRPr="008C6F5E">
        <w:rPr>
          <w:rFonts w:hint="eastAsia"/>
        </w:rPr>
        <w:t>工作台启用状态验证</w:t>
      </w:r>
      <w:r w:rsidRPr="008C6F5E">
        <w:rPr>
          <w:rFonts w:hint="eastAsia"/>
        </w:rPr>
        <w:t xml:space="preserve"> []</w:t>
      </w:r>
    </w:p>
    <w:p w:rsidR="00372E29" w:rsidRDefault="00372E29" w:rsidP="00445520">
      <w:pPr>
        <w:pStyle w:val="3"/>
        <w:rPr>
          <w:rFonts w:hint="eastAsia"/>
        </w:rPr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372E29" w:rsidTr="00372E29">
        <w:tc>
          <w:tcPr>
            <w:tcW w:w="249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说明</w:t>
            </w:r>
          </w:p>
        </w:tc>
      </w:tr>
      <w:tr w:rsidR="00372E29" w:rsidTr="00372E29">
        <w:tc>
          <w:tcPr>
            <w:tcW w:w="8856" w:type="dxa"/>
            <w:gridSpan w:val="3"/>
            <w:vAlign w:val="center"/>
          </w:tcPr>
          <w:p w:rsidR="00372E29" w:rsidRDefault="00372E29" w:rsidP="00372E29">
            <w:r>
              <w:rPr>
                <w:rFonts w:hint="eastAsia"/>
              </w:rPr>
              <w:t>基本信息</w:t>
            </w:r>
          </w:p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40004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workStationStateConfirm</w:t>
            </w:r>
            <w:proofErr w:type="spellEnd"/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rPr>
          <w:trHeight w:val="593"/>
        </w:trPr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pStyle w:val="Style4"/>
              <w:numPr>
                <w:ilvl w:val="0"/>
                <w:numId w:val="16"/>
              </w:numPr>
              <w:adjustRightInd/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WCS总控平台系统接收输送线WCS发送的的工作台启用报文</w:t>
            </w:r>
            <w:r>
              <w:t xml:space="preserve"> </w:t>
            </w:r>
          </w:p>
          <w:p w:rsidR="00372E29" w:rsidRDefault="00372E29" w:rsidP="00372E29">
            <w:pPr>
              <w:pStyle w:val="Style4"/>
              <w:numPr>
                <w:ilvl w:val="0"/>
                <w:numId w:val="16"/>
              </w:numPr>
              <w:adjustRightInd/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对请求日志进行保存。</w:t>
            </w:r>
          </w:p>
          <w:p w:rsidR="00372E29" w:rsidRDefault="00372E29" w:rsidP="00372E29">
            <w:pPr>
              <w:pStyle w:val="Style4"/>
              <w:numPr>
                <w:ilvl w:val="0"/>
                <w:numId w:val="16"/>
              </w:numPr>
              <w:adjustRightInd/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对必须字段进行非空校验；校验不通过，返回包含</w:t>
            </w:r>
            <w:r w:rsidRPr="004823D9">
              <w:rPr>
                <w:rFonts w:hint="eastAsia"/>
              </w:rPr>
              <w:t>对应</w:t>
            </w:r>
            <w:r>
              <w:rPr>
                <w:rFonts w:hint="eastAsia"/>
              </w:rPr>
              <w:t>响应码的结果并保存日志</w:t>
            </w:r>
          </w:p>
          <w:p w:rsidR="00372E29" w:rsidRDefault="00372E29" w:rsidP="00372E29">
            <w:pPr>
              <w:pStyle w:val="Style4"/>
              <w:numPr>
                <w:ilvl w:val="0"/>
                <w:numId w:val="16"/>
              </w:numPr>
              <w:adjustRightInd/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修改（</w:t>
            </w:r>
            <w:r>
              <w:t xml:space="preserve"> </w:t>
            </w:r>
            <w:r w:rsidRPr="00F17316">
              <w:t>HH_TASKPOOLMANAGE</w:t>
            </w:r>
            <w:r>
              <w:rPr>
                <w:rFonts w:hint="eastAsia"/>
              </w:rPr>
              <w:t>）表中对应工作台的启用状态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rPr>
                <w:color w:val="FF0000"/>
              </w:rPr>
            </w:pPr>
            <w:r>
              <w:rPr>
                <w:rFonts w:hint="eastAsia"/>
              </w:rPr>
              <w:t>HTTP GET(</w:t>
            </w:r>
            <w:r>
              <w:rPr>
                <w:rFonts w:hint="eastAsia"/>
                <w:color w:val="FF0000"/>
              </w:rPr>
              <w:t>测试接口方便调试，</w:t>
            </w:r>
          </w:p>
          <w:p w:rsidR="00372E29" w:rsidRDefault="00372E29" w:rsidP="00372E29">
            <w:r>
              <w:rPr>
                <w:rFonts w:hint="eastAsia"/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rFonts w:hint="eastAsia"/>
                <w:color w:val="FF0000"/>
              </w:rPr>
              <w:t>发布，以更新后的接口文档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为准</w:t>
            </w:r>
            <w:r>
              <w:rPr>
                <w:rFonts w:hint="eastAsia"/>
              </w:rPr>
              <w:t>)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object w:dxaOrig="1440" w:dyaOrig="1440">
                <v:shape id="_x0000_i1099" type="#_x0000_t75" style="width:108pt;height:19.5pt" o:ole="">
                  <v:fill o:detectmouseclick="t"/>
                  <v:imagedata r:id="rId10" o:title=""/>
                </v:shape>
                <w:control r:id="rId20" w:name="Control 311" w:shapeid="_x0000_i1099"/>
              </w:object>
            </w:r>
            <w:r>
              <w:object w:dxaOrig="1440" w:dyaOrig="1440">
                <v:shape id="_x0000_i1098" type="#_x0000_t75" style="width:108pt;height:19.5pt" o:ole="">
                  <v:fill o:detectmouseclick="t"/>
                  <v:imagedata r:id="rId10" o:title=""/>
                </v:shape>
                <w:control r:id="rId21" w:name="Control 321" w:shapeid="_x0000_i1098"/>
              </w:object>
            </w:r>
            <w:r>
              <w:object w:dxaOrig="1440" w:dyaOrig="1440">
                <v:shape id="_x0000_i1097" type="#_x0000_t75" style="width:108pt;height:19.5pt" o:ole="">
                  <v:fill o:detectmouseclick="t"/>
                  <v:imagedata r:id="rId10" o:title=""/>
                </v:shape>
                <w:control r:id="rId22" w:name="Control 331" w:shapeid="_x0000_i1097"/>
              </w:objec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lastRenderedPageBreak/>
              <w:t>数据操作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</w:tbl>
    <w:p w:rsidR="00372E29" w:rsidRDefault="00372E29" w:rsidP="00445520">
      <w:pPr>
        <w:pStyle w:val="3"/>
        <w:rPr>
          <w:rFonts w:hint="eastAsia"/>
        </w:rPr>
      </w:pPr>
      <w:r>
        <w:t>请求</w:t>
      </w:r>
      <w:r>
        <w:rPr>
          <w:rFonts w:hint="eastAsia"/>
        </w:rPr>
        <w:t>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7"/>
        <w:gridCol w:w="1520"/>
        <w:gridCol w:w="1967"/>
        <w:gridCol w:w="1366"/>
        <w:gridCol w:w="3546"/>
      </w:tblGrid>
      <w:tr w:rsidR="00372E29" w:rsidTr="00372E29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 w:rsidRPr="00241EC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WorKDeskNo</w:t>
            </w:r>
            <w:proofErr w:type="spellEnd"/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工作台编号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到达时间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（格式：YYYY-mm-DD HH:MM:SS）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Pr="007002E7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Flag</w:t>
            </w:r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String(1)</w:t>
            </w:r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启用状态</w:t>
            </w:r>
          </w:p>
        </w:tc>
      </w:tr>
    </w:tbl>
    <w:p w:rsidR="00372E29" w:rsidRDefault="00372E29" w:rsidP="00372E29">
      <w:pPr>
        <w:pStyle w:val="af0"/>
      </w:pPr>
    </w:p>
    <w:p w:rsidR="00372E29" w:rsidRDefault="00372E29" w:rsidP="00445520">
      <w:pPr>
        <w:pStyle w:val="3"/>
      </w:pPr>
      <w:r>
        <w:rPr>
          <w:rFonts w:hint="eastAsia"/>
        </w:rPr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372E29" w:rsidTr="00372E29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2E29" w:rsidTr="00372E29">
        <w:trPr>
          <w:trHeight w:val="225"/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372E29" w:rsidRPr="008C6F5E" w:rsidRDefault="00372E29" w:rsidP="00445520">
      <w:pPr>
        <w:pStyle w:val="2"/>
        <w:rPr>
          <w:rFonts w:hint="eastAsia"/>
        </w:rPr>
      </w:pPr>
      <w:r w:rsidRPr="008C6F5E">
        <w:rPr>
          <w:rFonts w:hint="eastAsia"/>
        </w:rPr>
        <w:t>百宝箱货物分拣验证</w:t>
      </w:r>
      <w:r w:rsidRPr="008C6F5E">
        <w:rPr>
          <w:rFonts w:hint="eastAsia"/>
        </w:rPr>
        <w:t xml:space="preserve"> []</w:t>
      </w:r>
    </w:p>
    <w:p w:rsidR="00372E29" w:rsidRDefault="00372E29" w:rsidP="00445520">
      <w:pPr>
        <w:pStyle w:val="3"/>
        <w:rPr>
          <w:rFonts w:hint="eastAsia"/>
        </w:rPr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372E29" w:rsidTr="00372E29">
        <w:tc>
          <w:tcPr>
            <w:tcW w:w="249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说明</w:t>
            </w:r>
          </w:p>
        </w:tc>
      </w:tr>
      <w:tr w:rsidR="00372E29" w:rsidTr="00372E29">
        <w:tc>
          <w:tcPr>
            <w:tcW w:w="8856" w:type="dxa"/>
            <w:gridSpan w:val="3"/>
            <w:vAlign w:val="center"/>
          </w:tcPr>
          <w:p w:rsidR="00372E29" w:rsidRDefault="00372E29" w:rsidP="00372E29">
            <w:r>
              <w:rPr>
                <w:rFonts w:hint="eastAsia"/>
              </w:rPr>
              <w:t>基本信息</w:t>
            </w:r>
          </w:p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40005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getSpecificItem</w:t>
            </w:r>
            <w:proofErr w:type="spellEnd"/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rPr>
          <w:trHeight w:val="593"/>
        </w:trPr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pStyle w:val="Style4"/>
              <w:numPr>
                <w:ilvl w:val="0"/>
                <w:numId w:val="17"/>
              </w:numPr>
              <w:adjustRightInd/>
              <w:spacing w:line="240" w:lineRule="auto"/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WCS总控平台系统接收输送线WCS发送的的报文（周转箱的流水号及相应的货物集合信息）</w:t>
            </w:r>
          </w:p>
          <w:p w:rsidR="00372E29" w:rsidRDefault="00372E29" w:rsidP="00372E29">
            <w:pPr>
              <w:pStyle w:val="Style4"/>
              <w:numPr>
                <w:ilvl w:val="0"/>
                <w:numId w:val="17"/>
              </w:numPr>
              <w:adjustRightInd/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对请求日志进行保存。</w:t>
            </w:r>
          </w:p>
          <w:p w:rsidR="00372E29" w:rsidRDefault="00372E29" w:rsidP="00372E29">
            <w:pPr>
              <w:pStyle w:val="Style4"/>
              <w:numPr>
                <w:ilvl w:val="0"/>
                <w:numId w:val="17"/>
              </w:numPr>
              <w:adjustRightInd/>
              <w:spacing w:line="240" w:lineRule="auto"/>
              <w:ind w:left="0" w:firstLineChars="0" w:firstLine="0"/>
            </w:pPr>
            <w:r>
              <w:rPr>
                <w:rFonts w:hint="eastAsia"/>
              </w:rPr>
              <w:t>对必须字段进行非空校验；校验不通过，返回包含对应响应码的结果并保存日志</w:t>
            </w:r>
          </w:p>
          <w:p w:rsidR="00372E29" w:rsidRDefault="00372E29" w:rsidP="00372E29">
            <w:pPr>
              <w:pStyle w:val="Style4"/>
              <w:numPr>
                <w:ilvl w:val="0"/>
                <w:numId w:val="17"/>
              </w:numPr>
              <w:adjustRightInd/>
              <w:spacing w:line="240" w:lineRule="auto"/>
              <w:ind w:left="0" w:firstLineChars="0" w:firstLine="0"/>
            </w:pPr>
            <w:r>
              <w:rPr>
                <w:rFonts w:hint="eastAsia"/>
              </w:rPr>
              <w:lastRenderedPageBreak/>
              <w:t>返回接收结果，并保存日志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lastRenderedPageBreak/>
              <w:t>发起方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rPr>
                <w:color w:val="FF0000"/>
              </w:rPr>
            </w:pPr>
            <w:r>
              <w:rPr>
                <w:rFonts w:hint="eastAsia"/>
              </w:rPr>
              <w:t>HTTP GET(</w:t>
            </w:r>
            <w:r>
              <w:rPr>
                <w:rFonts w:hint="eastAsia"/>
                <w:color w:val="FF0000"/>
              </w:rPr>
              <w:t>测试接口方便调试，</w:t>
            </w:r>
          </w:p>
          <w:p w:rsidR="00372E29" w:rsidRDefault="00372E29" w:rsidP="00372E29">
            <w:r>
              <w:rPr>
                <w:rFonts w:hint="eastAsia"/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rFonts w:hint="eastAsia"/>
                <w:color w:val="FF0000"/>
              </w:rPr>
              <w:t>发布，以更新后的接口文档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为准</w:t>
            </w:r>
            <w:r>
              <w:rPr>
                <w:rFonts w:hint="eastAsia"/>
              </w:rPr>
              <w:t>)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object w:dxaOrig="1440" w:dyaOrig="1440">
                <v:shape id="_x0000_i1096" type="#_x0000_t75" style="width:108pt;height:19.5pt" o:ole="">
                  <v:fill o:detectmouseclick="t"/>
                  <v:imagedata r:id="rId10" o:title=""/>
                </v:shape>
                <w:control r:id="rId23" w:name="Control 312" w:shapeid="_x0000_i1096"/>
              </w:object>
            </w:r>
            <w:r>
              <w:object w:dxaOrig="1440" w:dyaOrig="1440">
                <v:shape id="_x0000_i1095" type="#_x0000_t75" style="width:108pt;height:19.5pt" o:ole="">
                  <v:fill o:detectmouseclick="t"/>
                  <v:imagedata r:id="rId10" o:title=""/>
                </v:shape>
                <w:control r:id="rId24" w:name="Control 322" w:shapeid="_x0000_i1095"/>
              </w:object>
            </w:r>
            <w:r>
              <w:object w:dxaOrig="1440" w:dyaOrig="1440">
                <v:shape id="_x0000_i1094" type="#_x0000_t75" style="width:108pt;height:19.5pt" o:ole="">
                  <v:fill o:detectmouseclick="t"/>
                  <v:imagedata r:id="rId10" o:title=""/>
                </v:shape>
                <w:control r:id="rId25" w:name="Control 332" w:shapeid="_x0000_i1094"/>
              </w:objec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</w:tbl>
    <w:p w:rsidR="00372E29" w:rsidRDefault="00372E29" w:rsidP="00445520">
      <w:pPr>
        <w:pStyle w:val="3"/>
        <w:rPr>
          <w:rFonts w:hint="eastAsia"/>
        </w:rPr>
      </w:pPr>
      <w:r>
        <w:t>请求</w:t>
      </w:r>
      <w:r>
        <w:rPr>
          <w:rFonts w:hint="eastAsia"/>
        </w:rPr>
        <w:t>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7"/>
        <w:gridCol w:w="1520"/>
        <w:gridCol w:w="1967"/>
        <w:gridCol w:w="1366"/>
        <w:gridCol w:w="3546"/>
      </w:tblGrid>
      <w:tr w:rsidR="00372E29" w:rsidTr="00372E29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52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196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6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54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流水号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SN_List</w:t>
            </w:r>
            <w:proofErr w:type="spellEnd"/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List&lt;String(20)&gt;</w:t>
            </w:r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货物编号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52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196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36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54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到达时间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（格式：YYYY-mm-DD HH:MM:SS）</w:t>
            </w:r>
          </w:p>
        </w:tc>
      </w:tr>
    </w:tbl>
    <w:p w:rsidR="00372E29" w:rsidRDefault="00372E29" w:rsidP="00372E29">
      <w:pPr>
        <w:pStyle w:val="af0"/>
      </w:pPr>
    </w:p>
    <w:p w:rsidR="00372E29" w:rsidRDefault="00372E29" w:rsidP="00445520">
      <w:pPr>
        <w:pStyle w:val="3"/>
      </w:pPr>
      <w:r>
        <w:rPr>
          <w:rFonts w:hint="eastAsia"/>
        </w:rPr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372E29" w:rsidTr="00372E29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2E29" w:rsidTr="00372E29">
        <w:trPr>
          <w:trHeight w:val="225"/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372E29" w:rsidRDefault="00372E29" w:rsidP="00372E29"/>
    <w:p w:rsidR="00372E29" w:rsidRPr="008C6F5E" w:rsidRDefault="00372E29" w:rsidP="00445520">
      <w:pPr>
        <w:pStyle w:val="2"/>
        <w:rPr>
          <w:rFonts w:hint="eastAsia"/>
        </w:rPr>
      </w:pPr>
      <w:r w:rsidRPr="008C6F5E">
        <w:rPr>
          <w:rFonts w:hint="eastAsia"/>
        </w:rPr>
        <w:lastRenderedPageBreak/>
        <w:t>码托信息</w:t>
      </w:r>
      <w:r w:rsidRPr="008C6F5E">
        <w:rPr>
          <w:rFonts w:hint="eastAsia"/>
        </w:rPr>
        <w:t xml:space="preserve"> []</w:t>
      </w:r>
    </w:p>
    <w:p w:rsidR="00372E29" w:rsidRDefault="00372E29" w:rsidP="00445520">
      <w:pPr>
        <w:pStyle w:val="3"/>
        <w:rPr>
          <w:rFonts w:hint="eastAsia"/>
        </w:rPr>
      </w:pPr>
      <w:r>
        <w:rPr>
          <w:rFonts w:hint="eastAsia"/>
        </w:rP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4"/>
        <w:gridCol w:w="5464"/>
        <w:gridCol w:w="898"/>
      </w:tblGrid>
      <w:tr w:rsidR="00372E29" w:rsidTr="00372E29">
        <w:tc>
          <w:tcPr>
            <w:tcW w:w="249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填写项目</w:t>
            </w:r>
          </w:p>
        </w:tc>
        <w:tc>
          <w:tcPr>
            <w:tcW w:w="5464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内容</w:t>
            </w:r>
          </w:p>
        </w:tc>
        <w:tc>
          <w:tcPr>
            <w:tcW w:w="898" w:type="dxa"/>
            <w:shd w:val="clear" w:color="auto" w:fill="8DB3E2"/>
            <w:vAlign w:val="center"/>
          </w:tcPr>
          <w:p w:rsidR="00372E29" w:rsidRDefault="00372E29" w:rsidP="00372E29">
            <w:r>
              <w:rPr>
                <w:rFonts w:hint="eastAsia"/>
              </w:rPr>
              <w:t>说明</w:t>
            </w:r>
          </w:p>
        </w:tc>
      </w:tr>
      <w:tr w:rsidR="00372E29" w:rsidTr="00372E29">
        <w:tc>
          <w:tcPr>
            <w:tcW w:w="8856" w:type="dxa"/>
            <w:gridSpan w:val="3"/>
            <w:vAlign w:val="center"/>
          </w:tcPr>
          <w:p w:rsidR="00372E29" w:rsidRDefault="00372E29" w:rsidP="00372E29">
            <w:r>
              <w:rPr>
                <w:rFonts w:hint="eastAsia"/>
              </w:rPr>
              <w:t>基本信息</w:t>
            </w:r>
          </w:p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接口编号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交易码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40006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palletPackInfo</w:t>
            </w:r>
            <w:proofErr w:type="spellEnd"/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rPr>
          <w:trHeight w:val="593"/>
        </w:trPr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接口描述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总控平台系统接收输送线</w:t>
            </w:r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发送的的码托信息报文</w:t>
            </w:r>
          </w:p>
          <w:p w:rsidR="00372E29" w:rsidRDefault="00372E29" w:rsidP="00372E29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对请求日志进行保存。</w:t>
            </w:r>
          </w:p>
          <w:p w:rsidR="00372E29" w:rsidRDefault="00372E29" w:rsidP="00372E29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对必须字段进行非空校验；校验不通过，返回包含对应响应码的结果并保存日志</w:t>
            </w:r>
          </w:p>
          <w:p w:rsidR="00372E29" w:rsidRDefault="00372E29" w:rsidP="00372E29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在包材信息表（</w:t>
            </w:r>
            <w:r>
              <w:rPr>
                <w:rFonts w:hint="eastAsia"/>
              </w:rPr>
              <w:t>HH_SKU</w:t>
            </w:r>
            <w:r>
              <w:rPr>
                <w:rFonts w:hint="eastAsia"/>
              </w:rPr>
              <w:t>）中保存货物信息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发起方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输送线</w:t>
            </w:r>
            <w:r>
              <w:rPr>
                <w:rFonts w:hint="eastAsia"/>
              </w:rPr>
              <w:t>WCS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触发方式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系统触发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接收方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WCS</w:t>
            </w:r>
            <w:r>
              <w:rPr>
                <w:rFonts w:hint="eastAsia"/>
              </w:rPr>
              <w:t>总控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传输协议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pPr>
              <w:rPr>
                <w:color w:val="FF0000"/>
              </w:rPr>
            </w:pPr>
            <w:r>
              <w:rPr>
                <w:rFonts w:hint="eastAsia"/>
              </w:rPr>
              <w:t>HTTP GET(</w:t>
            </w:r>
            <w:r>
              <w:rPr>
                <w:rFonts w:hint="eastAsia"/>
                <w:color w:val="FF0000"/>
              </w:rPr>
              <w:t>测试接口方便调试，</w:t>
            </w:r>
          </w:p>
          <w:p w:rsidR="00372E29" w:rsidRDefault="00372E29" w:rsidP="00372E29">
            <w:r>
              <w:rPr>
                <w:rFonts w:hint="eastAsia"/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rFonts w:hint="eastAsia"/>
                <w:color w:val="FF0000"/>
              </w:rPr>
              <w:t>发布，以更新后的接口文档</w:t>
            </w:r>
            <w:r>
              <w:rPr>
                <w:rFonts w:hint="eastAsia"/>
                <w:color w:val="FF0000"/>
              </w:rPr>
              <w:t>POST</w:t>
            </w:r>
            <w:r>
              <w:rPr>
                <w:rFonts w:hint="eastAsia"/>
                <w:color w:val="FF0000"/>
              </w:rPr>
              <w:t>为准</w:t>
            </w:r>
            <w:r>
              <w:rPr>
                <w:rFonts w:hint="eastAsia"/>
              </w:rPr>
              <w:t>)    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接口类型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object w:dxaOrig="1440" w:dyaOrig="1440">
                <v:shape id="_x0000_i1093" type="#_x0000_t75" style="width:108pt;height:19.5pt" o:ole="">
                  <v:fill o:detectmouseclick="t"/>
                  <v:imagedata r:id="rId26" o:title=""/>
                </v:shape>
                <w:control r:id="rId27" w:name="OptionButton28" w:shapeid="_x0000_i1093"/>
              </w:object>
            </w:r>
            <w:r>
              <w:object w:dxaOrig="1440" w:dyaOrig="1440">
                <v:shape id="_x0000_i1092" type="#_x0000_t75" style="width:108pt;height:19.5pt" o:ole="">
                  <v:fill o:detectmouseclick="t"/>
                  <v:imagedata r:id="rId10" o:title=""/>
                </v:shape>
                <w:control r:id="rId28" w:name="OptionButton29" w:shapeid="_x0000_i1092"/>
              </w:object>
            </w:r>
            <w:r>
              <w:object w:dxaOrig="1440" w:dyaOrig="1440">
                <v:shape id="_x0000_i1091" type="#_x0000_t75" style="width:108pt;height:19.5pt" o:ole="">
                  <v:fill o:detectmouseclick="t"/>
                  <v:imagedata r:id="rId10" o:title=""/>
                </v:shape>
                <w:control r:id="rId29" w:name="OptionButton30" w:shapeid="_x0000_i1091"/>
              </w:objec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调用方式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同步√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异步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数据操作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查询类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修改类√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优先级</w:t>
            </w:r>
          </w:p>
        </w:tc>
        <w:tc>
          <w:tcPr>
            <w:tcW w:w="546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高</w:t>
            </w:r>
          </w:p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约束条件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  <w:tr w:rsidR="00372E29" w:rsidTr="00372E29">
        <w:tc>
          <w:tcPr>
            <w:tcW w:w="2494" w:type="dxa"/>
            <w:vAlign w:val="center"/>
          </w:tcPr>
          <w:p w:rsidR="00372E29" w:rsidRDefault="00372E29" w:rsidP="00372E29">
            <w:r>
              <w:rPr>
                <w:rFonts w:hint="eastAsia"/>
              </w:rPr>
              <w:t>补充说明</w:t>
            </w:r>
          </w:p>
        </w:tc>
        <w:tc>
          <w:tcPr>
            <w:tcW w:w="5464" w:type="dxa"/>
            <w:vAlign w:val="center"/>
          </w:tcPr>
          <w:p w:rsidR="00372E29" w:rsidRDefault="00372E29" w:rsidP="00372E29"/>
        </w:tc>
        <w:tc>
          <w:tcPr>
            <w:tcW w:w="898" w:type="dxa"/>
            <w:vAlign w:val="center"/>
          </w:tcPr>
          <w:p w:rsidR="00372E29" w:rsidRDefault="00372E29" w:rsidP="00372E29"/>
        </w:tc>
      </w:tr>
    </w:tbl>
    <w:p w:rsidR="00372E29" w:rsidRDefault="00372E29" w:rsidP="00372E29">
      <w:pPr>
        <w:pStyle w:val="af0"/>
        <w:rPr>
          <w:rFonts w:hint="eastAsia"/>
        </w:rPr>
      </w:pPr>
    </w:p>
    <w:p w:rsidR="00372E29" w:rsidRDefault="00372E29" w:rsidP="00445520">
      <w:pPr>
        <w:pStyle w:val="3"/>
        <w:rPr>
          <w:rFonts w:hint="eastAsia"/>
        </w:rPr>
      </w:pPr>
      <w:r>
        <w:t>请求</w:t>
      </w:r>
      <w:r>
        <w:rPr>
          <w:rFonts w:hint="eastAsia"/>
        </w:rPr>
        <w:t>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7"/>
        <w:gridCol w:w="1463"/>
        <w:gridCol w:w="2136"/>
        <w:gridCol w:w="1310"/>
        <w:gridCol w:w="3490"/>
      </w:tblGrid>
      <w:tr w:rsidR="00372E29" w:rsidTr="00372E29">
        <w:trPr>
          <w:jc w:val="center"/>
        </w:trPr>
        <w:tc>
          <w:tcPr>
            <w:tcW w:w="457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1463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2136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131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349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146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SN_Pallet</w:t>
            </w:r>
            <w:proofErr w:type="spellEnd"/>
          </w:p>
        </w:tc>
        <w:tc>
          <w:tcPr>
            <w:tcW w:w="213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String(20)</w:t>
            </w:r>
          </w:p>
        </w:tc>
        <w:tc>
          <w:tcPr>
            <w:tcW w:w="131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49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W</w:t>
            </w: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cs</w:t>
            </w:r>
            <w:proofErr w:type="spellEnd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栈板号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146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SN_BoxList</w:t>
            </w:r>
            <w:proofErr w:type="spellEnd"/>
          </w:p>
        </w:tc>
        <w:tc>
          <w:tcPr>
            <w:tcW w:w="213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List&lt;String(20)&gt;</w:t>
            </w:r>
          </w:p>
        </w:tc>
        <w:tc>
          <w:tcPr>
            <w:tcW w:w="131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49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散箱号</w:t>
            </w:r>
          </w:p>
        </w:tc>
      </w:tr>
      <w:tr w:rsidR="00372E29" w:rsidTr="00372E29">
        <w:trPr>
          <w:jc w:val="center"/>
        </w:trPr>
        <w:tc>
          <w:tcPr>
            <w:tcW w:w="457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146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opTime</w:t>
            </w:r>
            <w:proofErr w:type="spellEnd"/>
          </w:p>
        </w:tc>
        <w:tc>
          <w:tcPr>
            <w:tcW w:w="2136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31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349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结板时间（格式：YYYY-mm-DD HH:MM:SS）</w:t>
            </w:r>
          </w:p>
        </w:tc>
      </w:tr>
    </w:tbl>
    <w:p w:rsidR="00372E29" w:rsidRDefault="00372E29" w:rsidP="00372E29">
      <w:pPr>
        <w:pStyle w:val="af0"/>
      </w:pPr>
    </w:p>
    <w:p w:rsidR="00372E29" w:rsidRDefault="00372E29" w:rsidP="00445520">
      <w:pPr>
        <w:pStyle w:val="3"/>
      </w:pPr>
      <w:r>
        <w:rPr>
          <w:rFonts w:hint="eastAsia"/>
        </w:rPr>
        <w:lastRenderedPageBreak/>
        <w:t>返回格式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1"/>
        <w:gridCol w:w="1318"/>
        <w:gridCol w:w="1474"/>
        <w:gridCol w:w="1743"/>
        <w:gridCol w:w="3760"/>
      </w:tblGrid>
      <w:tr w:rsidR="00372E29" w:rsidTr="00372E29">
        <w:trPr>
          <w:jc w:val="center"/>
        </w:trPr>
        <w:tc>
          <w:tcPr>
            <w:tcW w:w="561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1318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474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743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3760" w:type="dxa"/>
            <w:shd w:val="clear" w:color="auto" w:fill="548DD4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rescode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响应码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参考</w:t>
            </w:r>
            <w:r>
              <w:rPr>
                <w:rFonts w:ascii="宋体" w:eastAsia="宋体" w:hAnsi="宋体" w:cs="微软雅黑" w:hint="eastAsia"/>
                <w:b/>
                <w:bCs/>
                <w:szCs w:val="24"/>
                <w:shd w:val="clear" w:color="auto" w:fill="FFFFFF"/>
              </w:rPr>
              <w:t>响应码</w:t>
            </w:r>
          </w:p>
        </w:tc>
      </w:tr>
      <w:tr w:rsidR="00372E29" w:rsidTr="00372E29">
        <w:trPr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2E29" w:rsidTr="00372E29">
        <w:trPr>
          <w:trHeight w:val="225"/>
          <w:jc w:val="center"/>
        </w:trPr>
        <w:tc>
          <w:tcPr>
            <w:tcW w:w="561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1318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474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743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3760" w:type="dxa"/>
            <w:vAlign w:val="center"/>
          </w:tcPr>
          <w:p w:rsidR="00372E29" w:rsidRDefault="00372E29" w:rsidP="00372E2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失败原因备注</w:t>
            </w:r>
          </w:p>
        </w:tc>
      </w:tr>
    </w:tbl>
    <w:p w:rsidR="00EC1B87" w:rsidRDefault="00EC1B87" w:rsidP="00EC1B87">
      <w:pPr>
        <w:widowControl/>
        <w:jc w:val="left"/>
        <w:rPr>
          <w:b/>
          <w:bCs/>
          <w:kern w:val="44"/>
          <w:sz w:val="44"/>
          <w:szCs w:val="44"/>
        </w:rPr>
      </w:pPr>
    </w:p>
    <w:p w:rsidR="00EC1B87" w:rsidRDefault="00EC1B87" w:rsidP="00EC1B87">
      <w:pPr>
        <w:pStyle w:val="1"/>
      </w:pPr>
      <w:r>
        <w:rPr>
          <w:rFonts w:hint="eastAsia"/>
        </w:rPr>
        <w:t>响应码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响应码定义格式：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 xml:space="preserve">   X          xxx 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错误类型</w:t>
      </w:r>
      <w:r>
        <w:rPr>
          <w:rFonts w:hint="eastAsia"/>
        </w:rPr>
        <w:t xml:space="preserve">  +   </w:t>
      </w:r>
      <w:r>
        <w:rPr>
          <w:rFonts w:hint="eastAsia"/>
        </w:rPr>
        <w:t>编号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：一般错误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：格式错误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：数据库错误</w:t>
      </w:r>
    </w:p>
    <w:p w:rsidR="00EC1B87" w:rsidRDefault="00EC1B87" w:rsidP="00EC1B8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：转换错误</w:t>
      </w:r>
    </w:p>
    <w:p w:rsidR="00EC1B87" w:rsidRPr="001644A2" w:rsidRDefault="00EC1B87" w:rsidP="00EC1B87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：地址错误</w:t>
      </w:r>
    </w:p>
    <w:tbl>
      <w:tblPr>
        <w:tblStyle w:val="ae"/>
        <w:tblW w:w="5000" w:type="pct"/>
        <w:tblLook w:val="04A0"/>
      </w:tblPr>
      <w:tblGrid>
        <w:gridCol w:w="1710"/>
        <w:gridCol w:w="5527"/>
        <w:gridCol w:w="1285"/>
      </w:tblGrid>
      <w:tr w:rsidR="00EC1B87" w:rsidTr="00372E29">
        <w:trPr>
          <w:trHeight w:val="382"/>
        </w:trPr>
        <w:tc>
          <w:tcPr>
            <w:tcW w:w="1003" w:type="pct"/>
            <w:shd w:val="clear" w:color="auto" w:fill="8496B0" w:themeFill="text2" w:themeFillTint="99"/>
          </w:tcPr>
          <w:p w:rsidR="00EC1B87" w:rsidRDefault="00EC1B87" w:rsidP="00372E29">
            <w:r>
              <w:rPr>
                <w:rFonts w:hint="eastAsia"/>
              </w:rPr>
              <w:t>响应码</w:t>
            </w:r>
          </w:p>
        </w:tc>
        <w:tc>
          <w:tcPr>
            <w:tcW w:w="3243" w:type="pct"/>
            <w:shd w:val="clear" w:color="auto" w:fill="8496B0" w:themeFill="text2" w:themeFillTint="99"/>
          </w:tcPr>
          <w:p w:rsidR="00EC1B87" w:rsidRDefault="00EC1B87" w:rsidP="00372E29">
            <w:r>
              <w:rPr>
                <w:rFonts w:hint="eastAsia"/>
              </w:rPr>
              <w:t>意义</w:t>
            </w:r>
          </w:p>
        </w:tc>
        <w:tc>
          <w:tcPr>
            <w:tcW w:w="754" w:type="pct"/>
            <w:shd w:val="clear" w:color="auto" w:fill="8496B0" w:themeFill="text2" w:themeFillTint="99"/>
          </w:tcPr>
          <w:p w:rsidR="00EC1B87" w:rsidRDefault="00EC1B87" w:rsidP="00372E29">
            <w:r>
              <w:rPr>
                <w:rFonts w:hint="eastAsia"/>
              </w:rPr>
              <w:t>备注</w:t>
            </w:r>
          </w:p>
        </w:tc>
      </w:tr>
      <w:tr w:rsidR="00EC1B87" w:rsidTr="00372E29">
        <w:trPr>
          <w:trHeight w:val="417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0000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处理成功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09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0001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处理失败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09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0002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要查询、修改的记录不存在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1002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报文格式错误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2001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数据库访问异常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2002</w:t>
            </w:r>
          </w:p>
        </w:tc>
        <w:tc>
          <w:tcPr>
            <w:tcW w:w="3243" w:type="pct"/>
          </w:tcPr>
          <w:p w:rsidR="00EC1B87" w:rsidRDefault="00EC1B87" w:rsidP="00372E29">
            <w:r>
              <w:rPr>
                <w:rFonts w:hint="eastAsia"/>
              </w:rPr>
              <w:t>数据库处理异常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3001</w:t>
            </w:r>
          </w:p>
        </w:tc>
        <w:tc>
          <w:tcPr>
            <w:tcW w:w="3243" w:type="pct"/>
          </w:tcPr>
          <w:p w:rsidR="00EC1B87" w:rsidRPr="00914686" w:rsidRDefault="00EC1B87" w:rsidP="00372E29">
            <w:r>
              <w:rPr>
                <w:rFonts w:hint="eastAsia"/>
              </w:rPr>
              <w:t>时间格式转换异常</w:t>
            </w:r>
          </w:p>
        </w:tc>
        <w:tc>
          <w:tcPr>
            <w:tcW w:w="754" w:type="pct"/>
          </w:tcPr>
          <w:p w:rsidR="00EC1B87" w:rsidRDefault="00EC1B87" w:rsidP="00372E29"/>
        </w:tc>
      </w:tr>
      <w:tr w:rsidR="00EC1B87" w:rsidTr="00372E29">
        <w:trPr>
          <w:trHeight w:val="414"/>
        </w:trPr>
        <w:tc>
          <w:tcPr>
            <w:tcW w:w="1003" w:type="pct"/>
          </w:tcPr>
          <w:p w:rsidR="00EC1B87" w:rsidRDefault="00EC1B87" w:rsidP="00372E29">
            <w:r>
              <w:rPr>
                <w:rFonts w:hint="eastAsia"/>
              </w:rPr>
              <w:t>4001</w:t>
            </w:r>
          </w:p>
        </w:tc>
        <w:tc>
          <w:tcPr>
            <w:tcW w:w="3243" w:type="pct"/>
          </w:tcPr>
          <w:p w:rsidR="00EC1B87" w:rsidRDefault="00EC1B87" w:rsidP="00372E29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校验不通过</w:t>
            </w:r>
          </w:p>
        </w:tc>
        <w:tc>
          <w:tcPr>
            <w:tcW w:w="754" w:type="pct"/>
          </w:tcPr>
          <w:p w:rsidR="00EC1B87" w:rsidRDefault="00EC1B87" w:rsidP="00372E29"/>
        </w:tc>
      </w:tr>
    </w:tbl>
    <w:p w:rsidR="00EC1B87" w:rsidRPr="00361A8C" w:rsidRDefault="00EC1B87" w:rsidP="00EC1B87">
      <w:pPr>
        <w:pStyle w:val="10"/>
        <w:spacing w:line="360" w:lineRule="auto"/>
        <w:ind w:left="709" w:firstLineChars="0" w:firstLine="0"/>
        <w:outlineLvl w:val="1"/>
        <w:rPr>
          <w:rFonts w:ascii="微软雅黑" w:eastAsia="微软雅黑" w:hAnsi="微软雅黑"/>
        </w:rPr>
      </w:pPr>
    </w:p>
    <w:p w:rsidR="00EC1B87" w:rsidRPr="00C879BD" w:rsidRDefault="00EC1B87" w:rsidP="00EC1B87"/>
    <w:p w:rsidR="00EC1B87" w:rsidRPr="00EA21B6" w:rsidRDefault="00EC1B87" w:rsidP="00EC1B87"/>
    <w:p w:rsidR="00EC1B87" w:rsidRPr="000C60FD" w:rsidRDefault="00EC1B87" w:rsidP="00EC1B87"/>
    <w:p w:rsidR="001644A2" w:rsidRPr="00EC1B87" w:rsidRDefault="001644A2" w:rsidP="00EC1B87"/>
    <w:sectPr w:rsidR="001644A2" w:rsidRPr="00EC1B87" w:rsidSect="00D34B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E29" w:rsidRDefault="00372E29" w:rsidP="00820C64">
      <w:r>
        <w:separator/>
      </w:r>
    </w:p>
  </w:endnote>
  <w:endnote w:type="continuationSeparator" w:id="1">
    <w:p w:rsidR="00372E29" w:rsidRDefault="00372E29" w:rsidP="00820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E29" w:rsidRDefault="00372E29" w:rsidP="00820C64">
      <w:r>
        <w:separator/>
      </w:r>
    </w:p>
  </w:footnote>
  <w:footnote w:type="continuationSeparator" w:id="1">
    <w:p w:rsidR="00372E29" w:rsidRDefault="00372E29" w:rsidP="00820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68F9"/>
    <w:multiLevelType w:val="hybridMultilevel"/>
    <w:tmpl w:val="BA8E7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E0815"/>
    <w:multiLevelType w:val="hybridMultilevel"/>
    <w:tmpl w:val="646C14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725FE3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E8C13E2"/>
    <w:multiLevelType w:val="hybridMultilevel"/>
    <w:tmpl w:val="725805A4"/>
    <w:lvl w:ilvl="0" w:tplc="AF8AD7E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F22C9"/>
    <w:multiLevelType w:val="hybridMultilevel"/>
    <w:tmpl w:val="6636A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6A08C1"/>
    <w:multiLevelType w:val="hybridMultilevel"/>
    <w:tmpl w:val="0EFC22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D1A6A49"/>
    <w:multiLevelType w:val="hybridMultilevel"/>
    <w:tmpl w:val="2E0029BC"/>
    <w:lvl w:ilvl="0" w:tplc="AED6C15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6E6F2F"/>
    <w:multiLevelType w:val="multilevel"/>
    <w:tmpl w:val="356E6F2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2A2CB6"/>
    <w:multiLevelType w:val="hybridMultilevel"/>
    <w:tmpl w:val="EA78A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2AE1C1D"/>
    <w:multiLevelType w:val="multilevel"/>
    <w:tmpl w:val="52AE1C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50628A"/>
    <w:multiLevelType w:val="hybridMultilevel"/>
    <w:tmpl w:val="0BFC0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B052DC"/>
    <w:multiLevelType w:val="hybridMultilevel"/>
    <w:tmpl w:val="27E01EFC"/>
    <w:lvl w:ilvl="0" w:tplc="A2FC322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432641"/>
    <w:multiLevelType w:val="hybridMultilevel"/>
    <w:tmpl w:val="943C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AD259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EDD5FD2"/>
    <w:multiLevelType w:val="hybridMultilevel"/>
    <w:tmpl w:val="6C127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12"/>
  </w:num>
  <w:num w:numId="5">
    <w:abstractNumId w:val="16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3"/>
  </w:num>
  <w:num w:numId="11">
    <w:abstractNumId w:val="8"/>
  </w:num>
  <w:num w:numId="12">
    <w:abstractNumId w:val="17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391"/>
    <w:rsid w:val="00000C21"/>
    <w:rsid w:val="0000277B"/>
    <w:rsid w:val="00005FBD"/>
    <w:rsid w:val="0001511B"/>
    <w:rsid w:val="00020F9F"/>
    <w:rsid w:val="00022F6A"/>
    <w:rsid w:val="00024BFF"/>
    <w:rsid w:val="0002743F"/>
    <w:rsid w:val="0003110B"/>
    <w:rsid w:val="0003290A"/>
    <w:rsid w:val="00034328"/>
    <w:rsid w:val="00042677"/>
    <w:rsid w:val="0004299C"/>
    <w:rsid w:val="00045BA9"/>
    <w:rsid w:val="00050723"/>
    <w:rsid w:val="00052945"/>
    <w:rsid w:val="0005394D"/>
    <w:rsid w:val="0005399E"/>
    <w:rsid w:val="0005470D"/>
    <w:rsid w:val="0005718B"/>
    <w:rsid w:val="00064C95"/>
    <w:rsid w:val="0006628B"/>
    <w:rsid w:val="00066522"/>
    <w:rsid w:val="00077673"/>
    <w:rsid w:val="000777F0"/>
    <w:rsid w:val="00082198"/>
    <w:rsid w:val="000844E0"/>
    <w:rsid w:val="00087FBD"/>
    <w:rsid w:val="00096A6C"/>
    <w:rsid w:val="000A0747"/>
    <w:rsid w:val="000A4495"/>
    <w:rsid w:val="000A5D64"/>
    <w:rsid w:val="000B112A"/>
    <w:rsid w:val="000B1501"/>
    <w:rsid w:val="000B16B6"/>
    <w:rsid w:val="000B31E2"/>
    <w:rsid w:val="000C5374"/>
    <w:rsid w:val="000C7D4E"/>
    <w:rsid w:val="000D35D2"/>
    <w:rsid w:val="000D46AC"/>
    <w:rsid w:val="000D583F"/>
    <w:rsid w:val="000E0A81"/>
    <w:rsid w:val="000E28AF"/>
    <w:rsid w:val="000E41D0"/>
    <w:rsid w:val="000E596B"/>
    <w:rsid w:val="000E7236"/>
    <w:rsid w:val="000F009E"/>
    <w:rsid w:val="000F6C77"/>
    <w:rsid w:val="000F7BBA"/>
    <w:rsid w:val="000F7E46"/>
    <w:rsid w:val="00101A90"/>
    <w:rsid w:val="0011168F"/>
    <w:rsid w:val="00115738"/>
    <w:rsid w:val="00116D2F"/>
    <w:rsid w:val="001173C2"/>
    <w:rsid w:val="00124A67"/>
    <w:rsid w:val="0012718C"/>
    <w:rsid w:val="00132521"/>
    <w:rsid w:val="001339B1"/>
    <w:rsid w:val="00136D44"/>
    <w:rsid w:val="001420C8"/>
    <w:rsid w:val="00142C91"/>
    <w:rsid w:val="00145335"/>
    <w:rsid w:val="00147CC7"/>
    <w:rsid w:val="00156002"/>
    <w:rsid w:val="00157B8D"/>
    <w:rsid w:val="00163419"/>
    <w:rsid w:val="001644A2"/>
    <w:rsid w:val="00166BE5"/>
    <w:rsid w:val="001672A8"/>
    <w:rsid w:val="001673A0"/>
    <w:rsid w:val="001707DE"/>
    <w:rsid w:val="00175953"/>
    <w:rsid w:val="00185540"/>
    <w:rsid w:val="001921E6"/>
    <w:rsid w:val="001945F8"/>
    <w:rsid w:val="001A10DB"/>
    <w:rsid w:val="001A37E6"/>
    <w:rsid w:val="001B532D"/>
    <w:rsid w:val="001B566D"/>
    <w:rsid w:val="001C501D"/>
    <w:rsid w:val="001D22B4"/>
    <w:rsid w:val="001D30AB"/>
    <w:rsid w:val="001D51A2"/>
    <w:rsid w:val="001D5E63"/>
    <w:rsid w:val="001F1C3F"/>
    <w:rsid w:val="001F5E09"/>
    <w:rsid w:val="002059A7"/>
    <w:rsid w:val="00206141"/>
    <w:rsid w:val="00207C06"/>
    <w:rsid w:val="002106D6"/>
    <w:rsid w:val="00210D5D"/>
    <w:rsid w:val="0021642A"/>
    <w:rsid w:val="00216C4B"/>
    <w:rsid w:val="00224041"/>
    <w:rsid w:val="002246B9"/>
    <w:rsid w:val="00225342"/>
    <w:rsid w:val="00226DBE"/>
    <w:rsid w:val="0022760C"/>
    <w:rsid w:val="0023272D"/>
    <w:rsid w:val="00235F1D"/>
    <w:rsid w:val="00256581"/>
    <w:rsid w:val="00256BEE"/>
    <w:rsid w:val="0026075F"/>
    <w:rsid w:val="002614B8"/>
    <w:rsid w:val="00262CEB"/>
    <w:rsid w:val="00266322"/>
    <w:rsid w:val="0028642F"/>
    <w:rsid w:val="002875DF"/>
    <w:rsid w:val="00291FE0"/>
    <w:rsid w:val="00293BB5"/>
    <w:rsid w:val="002952A7"/>
    <w:rsid w:val="002A1D20"/>
    <w:rsid w:val="002A3E16"/>
    <w:rsid w:val="002A6AFC"/>
    <w:rsid w:val="002B0306"/>
    <w:rsid w:val="002B1BF0"/>
    <w:rsid w:val="002B1F78"/>
    <w:rsid w:val="002C221C"/>
    <w:rsid w:val="002C4DEF"/>
    <w:rsid w:val="002C6DA7"/>
    <w:rsid w:val="002E6353"/>
    <w:rsid w:val="002F4482"/>
    <w:rsid w:val="002F662B"/>
    <w:rsid w:val="00303922"/>
    <w:rsid w:val="0030455A"/>
    <w:rsid w:val="00304FB7"/>
    <w:rsid w:val="00305ECD"/>
    <w:rsid w:val="00315145"/>
    <w:rsid w:val="00324ECC"/>
    <w:rsid w:val="003251AB"/>
    <w:rsid w:val="00325737"/>
    <w:rsid w:val="00336090"/>
    <w:rsid w:val="003443C3"/>
    <w:rsid w:val="00347456"/>
    <w:rsid w:val="00347E70"/>
    <w:rsid w:val="0035189E"/>
    <w:rsid w:val="00351963"/>
    <w:rsid w:val="00354D8F"/>
    <w:rsid w:val="00355370"/>
    <w:rsid w:val="00361A8C"/>
    <w:rsid w:val="00361DF2"/>
    <w:rsid w:val="003644EB"/>
    <w:rsid w:val="003706BA"/>
    <w:rsid w:val="00372E29"/>
    <w:rsid w:val="00373B61"/>
    <w:rsid w:val="00375CE9"/>
    <w:rsid w:val="00376179"/>
    <w:rsid w:val="003771C7"/>
    <w:rsid w:val="003779D3"/>
    <w:rsid w:val="003801D3"/>
    <w:rsid w:val="0038188D"/>
    <w:rsid w:val="00390632"/>
    <w:rsid w:val="00391CCC"/>
    <w:rsid w:val="00393723"/>
    <w:rsid w:val="003947AB"/>
    <w:rsid w:val="003953E0"/>
    <w:rsid w:val="003955C1"/>
    <w:rsid w:val="003A10B7"/>
    <w:rsid w:val="003A3EA4"/>
    <w:rsid w:val="003A5AA7"/>
    <w:rsid w:val="003B6A3A"/>
    <w:rsid w:val="003B7F20"/>
    <w:rsid w:val="003C086D"/>
    <w:rsid w:val="003C35EE"/>
    <w:rsid w:val="003C42F3"/>
    <w:rsid w:val="003C4338"/>
    <w:rsid w:val="003C5643"/>
    <w:rsid w:val="003C5BF8"/>
    <w:rsid w:val="003C7EBB"/>
    <w:rsid w:val="003D2BC6"/>
    <w:rsid w:val="003D4656"/>
    <w:rsid w:val="003E5FCD"/>
    <w:rsid w:val="003E6DE8"/>
    <w:rsid w:val="003F2101"/>
    <w:rsid w:val="003F77A1"/>
    <w:rsid w:val="003F78AC"/>
    <w:rsid w:val="004061C2"/>
    <w:rsid w:val="00411875"/>
    <w:rsid w:val="00414742"/>
    <w:rsid w:val="00415172"/>
    <w:rsid w:val="004221E3"/>
    <w:rsid w:val="00431182"/>
    <w:rsid w:val="00436F09"/>
    <w:rsid w:val="00440338"/>
    <w:rsid w:val="00443E18"/>
    <w:rsid w:val="00445520"/>
    <w:rsid w:val="00455759"/>
    <w:rsid w:val="00460AE3"/>
    <w:rsid w:val="00460B33"/>
    <w:rsid w:val="00461202"/>
    <w:rsid w:val="00461B81"/>
    <w:rsid w:val="004633BE"/>
    <w:rsid w:val="004652AE"/>
    <w:rsid w:val="00465F3D"/>
    <w:rsid w:val="00471D8C"/>
    <w:rsid w:val="00475F70"/>
    <w:rsid w:val="00480DE1"/>
    <w:rsid w:val="00484F54"/>
    <w:rsid w:val="00496A1C"/>
    <w:rsid w:val="004971A0"/>
    <w:rsid w:val="004974A7"/>
    <w:rsid w:val="004A6F1E"/>
    <w:rsid w:val="004B2A8B"/>
    <w:rsid w:val="004B3706"/>
    <w:rsid w:val="004B5754"/>
    <w:rsid w:val="004D0D50"/>
    <w:rsid w:val="004D24D4"/>
    <w:rsid w:val="004D2B83"/>
    <w:rsid w:val="004D2CC7"/>
    <w:rsid w:val="004D30E6"/>
    <w:rsid w:val="004D39D5"/>
    <w:rsid w:val="004D5713"/>
    <w:rsid w:val="004E6604"/>
    <w:rsid w:val="004F0D0F"/>
    <w:rsid w:val="004F3250"/>
    <w:rsid w:val="00506ED2"/>
    <w:rsid w:val="00510E69"/>
    <w:rsid w:val="00514CDD"/>
    <w:rsid w:val="00515DCD"/>
    <w:rsid w:val="005226A3"/>
    <w:rsid w:val="005304F3"/>
    <w:rsid w:val="00534209"/>
    <w:rsid w:val="00541054"/>
    <w:rsid w:val="00543909"/>
    <w:rsid w:val="00553794"/>
    <w:rsid w:val="005558AD"/>
    <w:rsid w:val="00564ACD"/>
    <w:rsid w:val="005712A1"/>
    <w:rsid w:val="00572A16"/>
    <w:rsid w:val="00582B1A"/>
    <w:rsid w:val="00590672"/>
    <w:rsid w:val="00591379"/>
    <w:rsid w:val="005917F7"/>
    <w:rsid w:val="00592506"/>
    <w:rsid w:val="005A0AFC"/>
    <w:rsid w:val="005A460C"/>
    <w:rsid w:val="005A77D2"/>
    <w:rsid w:val="005B057A"/>
    <w:rsid w:val="005B34E9"/>
    <w:rsid w:val="005B4303"/>
    <w:rsid w:val="005B4C39"/>
    <w:rsid w:val="005B5308"/>
    <w:rsid w:val="005D4C31"/>
    <w:rsid w:val="005D5A4D"/>
    <w:rsid w:val="005D7911"/>
    <w:rsid w:val="005F019D"/>
    <w:rsid w:val="005F6F7D"/>
    <w:rsid w:val="006009BD"/>
    <w:rsid w:val="00602FD9"/>
    <w:rsid w:val="00604ECE"/>
    <w:rsid w:val="00606063"/>
    <w:rsid w:val="006078EE"/>
    <w:rsid w:val="006175F3"/>
    <w:rsid w:val="006179E7"/>
    <w:rsid w:val="00621FE3"/>
    <w:rsid w:val="00623154"/>
    <w:rsid w:val="00625285"/>
    <w:rsid w:val="006257AA"/>
    <w:rsid w:val="00626DB4"/>
    <w:rsid w:val="0063495D"/>
    <w:rsid w:val="006458C2"/>
    <w:rsid w:val="006504AD"/>
    <w:rsid w:val="00650AE2"/>
    <w:rsid w:val="00653B80"/>
    <w:rsid w:val="00655275"/>
    <w:rsid w:val="0066342C"/>
    <w:rsid w:val="006644D9"/>
    <w:rsid w:val="006804D7"/>
    <w:rsid w:val="00681A0B"/>
    <w:rsid w:val="00687B8F"/>
    <w:rsid w:val="006915B3"/>
    <w:rsid w:val="00691961"/>
    <w:rsid w:val="00692CB5"/>
    <w:rsid w:val="00694819"/>
    <w:rsid w:val="006954E4"/>
    <w:rsid w:val="006A2628"/>
    <w:rsid w:val="006A3BBD"/>
    <w:rsid w:val="006A4289"/>
    <w:rsid w:val="006A5D84"/>
    <w:rsid w:val="006B1AB6"/>
    <w:rsid w:val="006B3C5B"/>
    <w:rsid w:val="006B3FA2"/>
    <w:rsid w:val="006C4A93"/>
    <w:rsid w:val="006C7ED8"/>
    <w:rsid w:val="006D044B"/>
    <w:rsid w:val="006D2443"/>
    <w:rsid w:val="006D4A13"/>
    <w:rsid w:val="006D7C43"/>
    <w:rsid w:val="006D7D28"/>
    <w:rsid w:val="006E0ED8"/>
    <w:rsid w:val="006E5BF3"/>
    <w:rsid w:val="006F01B6"/>
    <w:rsid w:val="006F5FC8"/>
    <w:rsid w:val="007002E1"/>
    <w:rsid w:val="007018BE"/>
    <w:rsid w:val="007065EF"/>
    <w:rsid w:val="00723DE8"/>
    <w:rsid w:val="00724539"/>
    <w:rsid w:val="00727BFF"/>
    <w:rsid w:val="007326D0"/>
    <w:rsid w:val="00734BE6"/>
    <w:rsid w:val="00746129"/>
    <w:rsid w:val="00747BBD"/>
    <w:rsid w:val="00753E92"/>
    <w:rsid w:val="00753F8D"/>
    <w:rsid w:val="00760E83"/>
    <w:rsid w:val="0076552F"/>
    <w:rsid w:val="007763E2"/>
    <w:rsid w:val="00776C2F"/>
    <w:rsid w:val="00787C64"/>
    <w:rsid w:val="007915D5"/>
    <w:rsid w:val="00794E85"/>
    <w:rsid w:val="007A089C"/>
    <w:rsid w:val="007A2030"/>
    <w:rsid w:val="007A63E5"/>
    <w:rsid w:val="007A67C0"/>
    <w:rsid w:val="007A6D90"/>
    <w:rsid w:val="007B0303"/>
    <w:rsid w:val="007B6011"/>
    <w:rsid w:val="007B7445"/>
    <w:rsid w:val="007C2360"/>
    <w:rsid w:val="007C590E"/>
    <w:rsid w:val="007D44FA"/>
    <w:rsid w:val="007D51DA"/>
    <w:rsid w:val="007D7778"/>
    <w:rsid w:val="007E15C1"/>
    <w:rsid w:val="007F2B06"/>
    <w:rsid w:val="008046FB"/>
    <w:rsid w:val="00805B35"/>
    <w:rsid w:val="00806810"/>
    <w:rsid w:val="00810391"/>
    <w:rsid w:val="00815CB9"/>
    <w:rsid w:val="00815EB3"/>
    <w:rsid w:val="00816EFC"/>
    <w:rsid w:val="00817538"/>
    <w:rsid w:val="00817620"/>
    <w:rsid w:val="00820286"/>
    <w:rsid w:val="00820C64"/>
    <w:rsid w:val="00823646"/>
    <w:rsid w:val="00824277"/>
    <w:rsid w:val="00825BC9"/>
    <w:rsid w:val="0082750E"/>
    <w:rsid w:val="00831D74"/>
    <w:rsid w:val="0083299D"/>
    <w:rsid w:val="00834C3F"/>
    <w:rsid w:val="00842553"/>
    <w:rsid w:val="00846338"/>
    <w:rsid w:val="00847363"/>
    <w:rsid w:val="008476E2"/>
    <w:rsid w:val="008508C3"/>
    <w:rsid w:val="00851E5F"/>
    <w:rsid w:val="00853C70"/>
    <w:rsid w:val="0085762E"/>
    <w:rsid w:val="0085770B"/>
    <w:rsid w:val="00862877"/>
    <w:rsid w:val="00867A8E"/>
    <w:rsid w:val="00867B8C"/>
    <w:rsid w:val="00871D33"/>
    <w:rsid w:val="00886A20"/>
    <w:rsid w:val="00895223"/>
    <w:rsid w:val="008A6366"/>
    <w:rsid w:val="008B072C"/>
    <w:rsid w:val="008B6938"/>
    <w:rsid w:val="008B6A59"/>
    <w:rsid w:val="008C5ABF"/>
    <w:rsid w:val="008D05DC"/>
    <w:rsid w:val="008D2F69"/>
    <w:rsid w:val="008E17FF"/>
    <w:rsid w:val="008E2886"/>
    <w:rsid w:val="008F4247"/>
    <w:rsid w:val="00903A25"/>
    <w:rsid w:val="00905D49"/>
    <w:rsid w:val="00906B4D"/>
    <w:rsid w:val="009113C9"/>
    <w:rsid w:val="00914686"/>
    <w:rsid w:val="009146AE"/>
    <w:rsid w:val="009203AC"/>
    <w:rsid w:val="009216EE"/>
    <w:rsid w:val="00925911"/>
    <w:rsid w:val="00937AA9"/>
    <w:rsid w:val="00937E1D"/>
    <w:rsid w:val="00942592"/>
    <w:rsid w:val="00945AC0"/>
    <w:rsid w:val="00946DB1"/>
    <w:rsid w:val="00953A08"/>
    <w:rsid w:val="00954C70"/>
    <w:rsid w:val="00956484"/>
    <w:rsid w:val="00956578"/>
    <w:rsid w:val="009578CB"/>
    <w:rsid w:val="009611B3"/>
    <w:rsid w:val="00962ACD"/>
    <w:rsid w:val="00962C7B"/>
    <w:rsid w:val="009649E6"/>
    <w:rsid w:val="00966315"/>
    <w:rsid w:val="009668D1"/>
    <w:rsid w:val="00976503"/>
    <w:rsid w:val="00976983"/>
    <w:rsid w:val="00977965"/>
    <w:rsid w:val="0098147A"/>
    <w:rsid w:val="009821EE"/>
    <w:rsid w:val="00991728"/>
    <w:rsid w:val="00994335"/>
    <w:rsid w:val="00994EEF"/>
    <w:rsid w:val="009A34E1"/>
    <w:rsid w:val="009A57B2"/>
    <w:rsid w:val="009B0378"/>
    <w:rsid w:val="009B7762"/>
    <w:rsid w:val="009C1AC4"/>
    <w:rsid w:val="009E5DC0"/>
    <w:rsid w:val="009F1F15"/>
    <w:rsid w:val="009F4653"/>
    <w:rsid w:val="009F6104"/>
    <w:rsid w:val="00A000B3"/>
    <w:rsid w:val="00A00640"/>
    <w:rsid w:val="00A05537"/>
    <w:rsid w:val="00A113CC"/>
    <w:rsid w:val="00A122DC"/>
    <w:rsid w:val="00A23757"/>
    <w:rsid w:val="00A26E5B"/>
    <w:rsid w:val="00A32262"/>
    <w:rsid w:val="00A33454"/>
    <w:rsid w:val="00A33E91"/>
    <w:rsid w:val="00A35B92"/>
    <w:rsid w:val="00A36348"/>
    <w:rsid w:val="00A36866"/>
    <w:rsid w:val="00A42094"/>
    <w:rsid w:val="00A4330A"/>
    <w:rsid w:val="00A45518"/>
    <w:rsid w:val="00A455FB"/>
    <w:rsid w:val="00A46134"/>
    <w:rsid w:val="00A47413"/>
    <w:rsid w:val="00A479BD"/>
    <w:rsid w:val="00A5682B"/>
    <w:rsid w:val="00A65BA3"/>
    <w:rsid w:val="00A6641C"/>
    <w:rsid w:val="00A76B73"/>
    <w:rsid w:val="00A839FD"/>
    <w:rsid w:val="00A83A7A"/>
    <w:rsid w:val="00A92CE5"/>
    <w:rsid w:val="00A93B47"/>
    <w:rsid w:val="00A967CF"/>
    <w:rsid w:val="00AA309F"/>
    <w:rsid w:val="00AA7819"/>
    <w:rsid w:val="00AB5AF9"/>
    <w:rsid w:val="00AC00A8"/>
    <w:rsid w:val="00AC1C06"/>
    <w:rsid w:val="00AC203C"/>
    <w:rsid w:val="00AC4FD7"/>
    <w:rsid w:val="00AD5174"/>
    <w:rsid w:val="00AD5BD2"/>
    <w:rsid w:val="00AE239D"/>
    <w:rsid w:val="00AF2BA1"/>
    <w:rsid w:val="00AF2F4A"/>
    <w:rsid w:val="00AF3583"/>
    <w:rsid w:val="00AF742E"/>
    <w:rsid w:val="00B02689"/>
    <w:rsid w:val="00B0319B"/>
    <w:rsid w:val="00B039E4"/>
    <w:rsid w:val="00B04B69"/>
    <w:rsid w:val="00B05520"/>
    <w:rsid w:val="00B07B37"/>
    <w:rsid w:val="00B10A4B"/>
    <w:rsid w:val="00B11E2E"/>
    <w:rsid w:val="00B215B8"/>
    <w:rsid w:val="00B219D1"/>
    <w:rsid w:val="00B330CB"/>
    <w:rsid w:val="00B34467"/>
    <w:rsid w:val="00B34AAE"/>
    <w:rsid w:val="00B37C1E"/>
    <w:rsid w:val="00B4198C"/>
    <w:rsid w:val="00B513E0"/>
    <w:rsid w:val="00B54126"/>
    <w:rsid w:val="00B70CEC"/>
    <w:rsid w:val="00B73385"/>
    <w:rsid w:val="00B81C06"/>
    <w:rsid w:val="00B84E61"/>
    <w:rsid w:val="00BA11AA"/>
    <w:rsid w:val="00BA381A"/>
    <w:rsid w:val="00BA4BCB"/>
    <w:rsid w:val="00BB1047"/>
    <w:rsid w:val="00BB42F3"/>
    <w:rsid w:val="00BB559D"/>
    <w:rsid w:val="00BC0440"/>
    <w:rsid w:val="00BC1269"/>
    <w:rsid w:val="00BC2C50"/>
    <w:rsid w:val="00BC34C5"/>
    <w:rsid w:val="00BC4B5E"/>
    <w:rsid w:val="00BD3EA6"/>
    <w:rsid w:val="00BD6055"/>
    <w:rsid w:val="00BE0355"/>
    <w:rsid w:val="00BE6306"/>
    <w:rsid w:val="00BE67C4"/>
    <w:rsid w:val="00BF1450"/>
    <w:rsid w:val="00C04FAB"/>
    <w:rsid w:val="00C07E78"/>
    <w:rsid w:val="00C1045D"/>
    <w:rsid w:val="00C24D4D"/>
    <w:rsid w:val="00C25901"/>
    <w:rsid w:val="00C30896"/>
    <w:rsid w:val="00C33560"/>
    <w:rsid w:val="00C3552C"/>
    <w:rsid w:val="00C37529"/>
    <w:rsid w:val="00C40712"/>
    <w:rsid w:val="00C419C8"/>
    <w:rsid w:val="00C45088"/>
    <w:rsid w:val="00C45541"/>
    <w:rsid w:val="00C5373D"/>
    <w:rsid w:val="00C55DA7"/>
    <w:rsid w:val="00C62640"/>
    <w:rsid w:val="00C6455C"/>
    <w:rsid w:val="00C65C9A"/>
    <w:rsid w:val="00C709BA"/>
    <w:rsid w:val="00C75A8A"/>
    <w:rsid w:val="00C860C5"/>
    <w:rsid w:val="00C876DF"/>
    <w:rsid w:val="00C87BA4"/>
    <w:rsid w:val="00C91709"/>
    <w:rsid w:val="00C93A89"/>
    <w:rsid w:val="00C959BC"/>
    <w:rsid w:val="00C9718A"/>
    <w:rsid w:val="00CA1C88"/>
    <w:rsid w:val="00CB2353"/>
    <w:rsid w:val="00CB45F1"/>
    <w:rsid w:val="00CB76F3"/>
    <w:rsid w:val="00CC13AB"/>
    <w:rsid w:val="00CC4E0C"/>
    <w:rsid w:val="00CC769C"/>
    <w:rsid w:val="00CD0FA8"/>
    <w:rsid w:val="00CD1583"/>
    <w:rsid w:val="00CD542E"/>
    <w:rsid w:val="00CE0CB6"/>
    <w:rsid w:val="00CE7237"/>
    <w:rsid w:val="00CF02FE"/>
    <w:rsid w:val="00CF18ED"/>
    <w:rsid w:val="00CF2429"/>
    <w:rsid w:val="00D020C0"/>
    <w:rsid w:val="00D03038"/>
    <w:rsid w:val="00D04804"/>
    <w:rsid w:val="00D0531D"/>
    <w:rsid w:val="00D063FF"/>
    <w:rsid w:val="00D07285"/>
    <w:rsid w:val="00D10DDA"/>
    <w:rsid w:val="00D11AA5"/>
    <w:rsid w:val="00D12783"/>
    <w:rsid w:val="00D12BDF"/>
    <w:rsid w:val="00D12C84"/>
    <w:rsid w:val="00D14842"/>
    <w:rsid w:val="00D268FA"/>
    <w:rsid w:val="00D30870"/>
    <w:rsid w:val="00D31C26"/>
    <w:rsid w:val="00D34757"/>
    <w:rsid w:val="00D34B03"/>
    <w:rsid w:val="00D4162E"/>
    <w:rsid w:val="00D43F26"/>
    <w:rsid w:val="00D456D4"/>
    <w:rsid w:val="00D53979"/>
    <w:rsid w:val="00D54316"/>
    <w:rsid w:val="00D61122"/>
    <w:rsid w:val="00D649B7"/>
    <w:rsid w:val="00D67839"/>
    <w:rsid w:val="00D712FA"/>
    <w:rsid w:val="00D72A3D"/>
    <w:rsid w:val="00D757E4"/>
    <w:rsid w:val="00D77D09"/>
    <w:rsid w:val="00D820B5"/>
    <w:rsid w:val="00D82A84"/>
    <w:rsid w:val="00D86087"/>
    <w:rsid w:val="00D865A6"/>
    <w:rsid w:val="00D900DF"/>
    <w:rsid w:val="00D90605"/>
    <w:rsid w:val="00D90AAA"/>
    <w:rsid w:val="00DA2A3E"/>
    <w:rsid w:val="00DA5CB7"/>
    <w:rsid w:val="00DA60BA"/>
    <w:rsid w:val="00DB465D"/>
    <w:rsid w:val="00DB6BF0"/>
    <w:rsid w:val="00DC33E4"/>
    <w:rsid w:val="00DC7639"/>
    <w:rsid w:val="00DC7BB2"/>
    <w:rsid w:val="00DD15A5"/>
    <w:rsid w:val="00DD166E"/>
    <w:rsid w:val="00DE1B18"/>
    <w:rsid w:val="00DE1E38"/>
    <w:rsid w:val="00DE3E46"/>
    <w:rsid w:val="00DE45FA"/>
    <w:rsid w:val="00DE4704"/>
    <w:rsid w:val="00DF0108"/>
    <w:rsid w:val="00DF4DA6"/>
    <w:rsid w:val="00DF72AE"/>
    <w:rsid w:val="00E008E8"/>
    <w:rsid w:val="00E033B1"/>
    <w:rsid w:val="00E1271B"/>
    <w:rsid w:val="00E161AD"/>
    <w:rsid w:val="00E213F5"/>
    <w:rsid w:val="00E2301A"/>
    <w:rsid w:val="00E33156"/>
    <w:rsid w:val="00E35C5E"/>
    <w:rsid w:val="00E40DF8"/>
    <w:rsid w:val="00E414FC"/>
    <w:rsid w:val="00E421D8"/>
    <w:rsid w:val="00E46E9F"/>
    <w:rsid w:val="00E50DB8"/>
    <w:rsid w:val="00E51586"/>
    <w:rsid w:val="00E52876"/>
    <w:rsid w:val="00E633E9"/>
    <w:rsid w:val="00E64943"/>
    <w:rsid w:val="00E7074D"/>
    <w:rsid w:val="00E752F7"/>
    <w:rsid w:val="00E83CCC"/>
    <w:rsid w:val="00EB0BAE"/>
    <w:rsid w:val="00EB1C8D"/>
    <w:rsid w:val="00EB550F"/>
    <w:rsid w:val="00EB7DBA"/>
    <w:rsid w:val="00EC1B87"/>
    <w:rsid w:val="00EC2CB3"/>
    <w:rsid w:val="00EC6FE9"/>
    <w:rsid w:val="00ED35DD"/>
    <w:rsid w:val="00ED602D"/>
    <w:rsid w:val="00EE0853"/>
    <w:rsid w:val="00EE7789"/>
    <w:rsid w:val="00EE79C5"/>
    <w:rsid w:val="00EF2293"/>
    <w:rsid w:val="00EF66F3"/>
    <w:rsid w:val="00EF7B84"/>
    <w:rsid w:val="00F00610"/>
    <w:rsid w:val="00F00D60"/>
    <w:rsid w:val="00F025AA"/>
    <w:rsid w:val="00F03420"/>
    <w:rsid w:val="00F05074"/>
    <w:rsid w:val="00F12244"/>
    <w:rsid w:val="00F14791"/>
    <w:rsid w:val="00F15952"/>
    <w:rsid w:val="00F23F58"/>
    <w:rsid w:val="00F360F1"/>
    <w:rsid w:val="00F3681C"/>
    <w:rsid w:val="00F41480"/>
    <w:rsid w:val="00F43977"/>
    <w:rsid w:val="00F455FD"/>
    <w:rsid w:val="00F463CC"/>
    <w:rsid w:val="00F47804"/>
    <w:rsid w:val="00F50499"/>
    <w:rsid w:val="00F52639"/>
    <w:rsid w:val="00F5783F"/>
    <w:rsid w:val="00F657DF"/>
    <w:rsid w:val="00F66C21"/>
    <w:rsid w:val="00F66E80"/>
    <w:rsid w:val="00F6777D"/>
    <w:rsid w:val="00F70DA8"/>
    <w:rsid w:val="00F74208"/>
    <w:rsid w:val="00F85CA6"/>
    <w:rsid w:val="00F8675A"/>
    <w:rsid w:val="00F8785D"/>
    <w:rsid w:val="00FA0408"/>
    <w:rsid w:val="00FA110F"/>
    <w:rsid w:val="00FA1DAF"/>
    <w:rsid w:val="00FA38B1"/>
    <w:rsid w:val="00FA6F81"/>
    <w:rsid w:val="00FB55D5"/>
    <w:rsid w:val="00FC5B78"/>
    <w:rsid w:val="00FD0FF0"/>
    <w:rsid w:val="00FD1FE4"/>
    <w:rsid w:val="00FD3EBF"/>
    <w:rsid w:val="00FE09DC"/>
    <w:rsid w:val="00FE568B"/>
    <w:rsid w:val="00FE7299"/>
    <w:rsid w:val="00FE7E67"/>
    <w:rsid w:val="00FF0F2E"/>
    <w:rsid w:val="00FF2C34"/>
    <w:rsid w:val="00FF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B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DE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C2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E1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6866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6866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6866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6866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6866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6866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268F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68FA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E6D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1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3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6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368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368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368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368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36866"/>
    <w:rPr>
      <w:rFonts w:asciiTheme="majorHAnsi" w:eastAsiaTheme="majorEastAsia" w:hAnsiTheme="majorHAnsi" w:cstheme="majorBidi"/>
      <w:szCs w:val="21"/>
    </w:rPr>
  </w:style>
  <w:style w:type="character" w:styleId="af">
    <w:name w:val="Placeholder Text"/>
    <w:basedOn w:val="a0"/>
    <w:uiPriority w:val="99"/>
    <w:semiHidden/>
    <w:rsid w:val="000A0747"/>
    <w:rPr>
      <w:color w:val="808080"/>
    </w:rPr>
  </w:style>
  <w:style w:type="paragraph" w:styleId="af0">
    <w:name w:val="Normal Indent"/>
    <w:aliases w:val="表正文,正文非缩进,正文不缩进,四号,特点,报告文字,标题4,正文缩进 Char Char Char Char Char Char Char Char,正文(首行缩进两字),正文(首行缩进两字)1,缩进,正文缩进1,正文缩进 Char,正文（首行缩进两字） Char,正文缩进 Char1 Char,正文缩进 Char Char Char,正文缩进 Char1 Char Char Char,正文缩进 Char1 Char Char Char Char Char,正文（架构图）,正文（首行缩进两,四"/>
    <w:basedOn w:val="a"/>
    <w:link w:val="Char10"/>
    <w:qFormat/>
    <w:rsid w:val="00372E29"/>
    <w:pPr>
      <w:adjustRightInd w:val="0"/>
      <w:spacing w:line="400" w:lineRule="exact"/>
      <w:ind w:firstLine="420"/>
    </w:pPr>
    <w:rPr>
      <w:rFonts w:ascii="仿宋_GB2312" w:eastAsia="仿宋_GB2312" w:hAnsi="Times New Roman" w:cs="Times New Roman"/>
      <w:sz w:val="24"/>
      <w:szCs w:val="20"/>
      <w:lang/>
    </w:rPr>
  </w:style>
  <w:style w:type="paragraph" w:customStyle="1" w:styleId="Style4">
    <w:name w:val="_Style 4"/>
    <w:basedOn w:val="a"/>
    <w:uiPriority w:val="34"/>
    <w:qFormat/>
    <w:rsid w:val="00372E29"/>
    <w:pPr>
      <w:adjustRightInd w:val="0"/>
      <w:spacing w:line="400" w:lineRule="exact"/>
      <w:ind w:firstLineChars="200" w:firstLine="420"/>
    </w:pPr>
    <w:rPr>
      <w:rFonts w:ascii="仿宋_GB2312" w:eastAsia="仿宋_GB2312" w:hAnsi="Times New Roman" w:cs="Times New Roman"/>
      <w:sz w:val="24"/>
      <w:szCs w:val="20"/>
    </w:rPr>
  </w:style>
  <w:style w:type="character" w:customStyle="1" w:styleId="Char10">
    <w:name w:val="正文缩进 Char1"/>
    <w:aliases w:val="表正文 Char,正文非缩进 Char,特点 Char,四号 Char,正文不缩进 Char,标题4 Char,正文缩进 Char Char Char Char Char Char Char Char Char,正文(首行缩进两字) Char,正文(首行缩进两字)1 Char,标题四 Char,正文（图说明文字居中） Char,正文（首行缩进两字） Char Char,缩进 Char,正文缩进1 Char,正文缩进 Char Char,正文缩进 Char1 Char Char"/>
    <w:link w:val="af0"/>
    <w:rsid w:val="00372E29"/>
    <w:rPr>
      <w:rFonts w:ascii="仿宋_GB2312" w:eastAsia="仿宋_GB2312" w:hAnsi="Times New Roman" w:cs="Times New Roman"/>
      <w:sz w:val="24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image" Target="media/image3.wmf"/><Relationship Id="rId3" Type="http://schemas.openxmlformats.org/officeDocument/2006/relationships/numbering" Target="numbering.xml"/><Relationship Id="rId21" Type="http://schemas.openxmlformats.org/officeDocument/2006/relationships/control" Target="activeX/activeX1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control" Target="activeX/activeX14.xml"/><Relationship Id="rId5" Type="http://schemas.openxmlformats.org/officeDocument/2006/relationships/settings" Target="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10" Type="http://schemas.openxmlformats.org/officeDocument/2006/relationships/image" Target="media/image2.wmf"/><Relationship Id="rId19" Type="http://schemas.openxmlformats.org/officeDocument/2006/relationships/control" Target="activeX/activeX9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1"/>
  <ax:ocxPr ax:name="FontName" ax:value="宋体"/>
  <ax:ocxPr ax:name="FontHeight" ax:value="240"/>
  <ax:ocxPr ax:name="FontCharSet" ax:value="134"/>
  <ax:ocxPr ax:name="FontPitchAndFamily" ax:value="34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DisplayStyle" ax:value="5"/>
  <ax:ocxPr ax:name="Size" ax:value="3810;688"/>
  <ax:ocxPr ax:name="Value" ax:value="0"/>
  <ax:ocxPr ax:name="FontName" ax:value="宋体"/>
  <ax:ocxPr ax:name="FontHeight" ax:value="240"/>
  <ax:ocxPr ax:name="FontCharSet" ax:value="134"/>
  <ax:ocxPr ax:name="FontPitchAndFamily" ax:value="34"/>
</ax:ocx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>江苏省昆山市博士路1588号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C39F3-48CD-4121-A43A-E34C5D12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914</Words>
  <Characters>5215</Characters>
  <Application>Microsoft Office Word</Application>
  <DocSecurity>0</DocSecurity>
  <Lines>43</Lines>
  <Paragraphs>12</Paragraphs>
  <ScaleCrop>false</ScaleCrop>
  <Company>昆山华恒工程技术中心有限公司</Company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新宁昆山物流自动化（输送线WCS）</dc:title>
  <dc:subject>接口标准规范</dc:subject>
  <dc:creator>华恒智能物流</dc:creator>
  <cp:lastModifiedBy>0308</cp:lastModifiedBy>
  <cp:revision>188</cp:revision>
  <cp:lastPrinted>2017-04-05T02:52:00Z</cp:lastPrinted>
  <dcterms:created xsi:type="dcterms:W3CDTF">2017-04-19T07:40:00Z</dcterms:created>
  <dcterms:modified xsi:type="dcterms:W3CDTF">2017-05-05T01:22:00Z</dcterms:modified>
</cp:coreProperties>
</file>