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457F5" w14:textId="77777777" w:rsidR="001A3A04" w:rsidRPr="001E7C0C" w:rsidRDefault="001A3A04" w:rsidP="001A3A04">
      <w:pPr>
        <w:jc w:val="center"/>
        <w:rPr>
          <w:rFonts w:ascii="Times New Roman" w:hAnsi="Times New Roman"/>
          <w:b/>
          <w:color w:val="000000" w:themeColor="text1"/>
          <w:sz w:val="32"/>
          <w:szCs w:val="32"/>
        </w:rPr>
      </w:pPr>
      <w:r w:rsidRPr="001E7C0C">
        <w:rPr>
          <w:rFonts w:ascii="Times New Roman" w:hAnsi="Times New Roman"/>
          <w:b/>
          <w:color w:val="000000" w:themeColor="text1"/>
          <w:sz w:val="32"/>
          <w:szCs w:val="32"/>
        </w:rPr>
        <w:t>Decoding Barcode Images with YOLOv8 and REAL-ESRGAN</w:t>
      </w:r>
    </w:p>
    <w:p w14:paraId="1ECF240E" w14:textId="77777777" w:rsidR="001A3A04" w:rsidRPr="001A3A04" w:rsidRDefault="001A3A04" w:rsidP="001A3A04">
      <w:pPr>
        <w:jc w:val="both"/>
        <w:rPr>
          <w:rFonts w:ascii="Times New Roman" w:hAnsi="Times New Roman"/>
          <w:b/>
          <w:color w:val="000000" w:themeColor="text1"/>
          <w:sz w:val="20"/>
          <w:szCs w:val="20"/>
        </w:rPr>
      </w:pPr>
    </w:p>
    <w:tbl>
      <w:tblPr>
        <w:tblStyle w:val="TableGrid"/>
        <w:tblW w:w="90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5"/>
        <w:gridCol w:w="3780"/>
      </w:tblGrid>
      <w:tr w:rsidR="001A3A04" w:rsidRPr="001A3A04" w14:paraId="368141BB" w14:textId="77777777" w:rsidTr="00163734">
        <w:tc>
          <w:tcPr>
            <w:tcW w:w="5315" w:type="dxa"/>
          </w:tcPr>
          <w:p w14:paraId="0BA6DC98" w14:textId="77777777" w:rsidR="001A3A04" w:rsidRPr="001A3A04" w:rsidRDefault="001A3A04" w:rsidP="00911382">
            <w:pPr>
              <w:snapToGrid w:val="0"/>
              <w:jc w:val="center"/>
              <w:rPr>
                <w:rFonts w:ascii="Times New Roman" w:eastAsia="DFKai-SB" w:hAnsi="Times New Roman"/>
                <w:bCs/>
                <w:color w:val="000000" w:themeColor="text1"/>
              </w:rPr>
            </w:pPr>
            <w:r w:rsidRPr="001A3A04">
              <w:rPr>
                <w:rFonts w:ascii="Times New Roman" w:eastAsia="DFKai-SB" w:hAnsi="Times New Roman"/>
                <w:bCs/>
                <w:color w:val="000000" w:themeColor="text1"/>
                <w:vertAlign w:val="superscript"/>
              </w:rPr>
              <w:t>1*</w:t>
            </w:r>
            <w:r w:rsidRPr="001A3A04">
              <w:rPr>
                <w:rFonts w:ascii="Times New Roman" w:eastAsia="DFKai-SB" w:hAnsi="Times New Roman"/>
                <w:bCs/>
                <w:color w:val="000000" w:themeColor="text1"/>
              </w:rPr>
              <w:t xml:space="preserve">Van-Tuan Tran, </w:t>
            </w:r>
            <w:r w:rsidRPr="001A3A04">
              <w:rPr>
                <w:rFonts w:ascii="Times New Roman" w:eastAsia="DFKai-SB" w:hAnsi="Times New Roman"/>
                <w:bCs/>
                <w:color w:val="000000" w:themeColor="text1"/>
                <w:vertAlign w:val="superscript"/>
              </w:rPr>
              <w:t>1</w:t>
            </w:r>
            <w:r w:rsidRPr="001A3A04">
              <w:rPr>
                <w:rFonts w:ascii="Times New Roman" w:eastAsia="DFKai-SB" w:hAnsi="Times New Roman"/>
                <w:bCs/>
                <w:color w:val="000000" w:themeColor="text1"/>
              </w:rPr>
              <w:t xml:space="preserve">Mong-Fong Horng, </w:t>
            </w:r>
            <w:r w:rsidRPr="001A3A04">
              <w:rPr>
                <w:rFonts w:ascii="Times New Roman" w:eastAsia="DFKai-SB" w:hAnsi="Times New Roman"/>
                <w:bCs/>
                <w:color w:val="000000" w:themeColor="text1"/>
                <w:vertAlign w:val="superscript"/>
              </w:rPr>
              <w:t>1</w:t>
            </w:r>
            <w:r w:rsidRPr="001A3A04">
              <w:rPr>
                <w:rFonts w:ascii="Times New Roman" w:eastAsia="DFKai-SB" w:hAnsi="Times New Roman"/>
                <w:bCs/>
                <w:color w:val="000000" w:themeColor="text1"/>
              </w:rPr>
              <w:t>Chin-Shiuh Shieh</w:t>
            </w:r>
          </w:p>
        </w:tc>
        <w:tc>
          <w:tcPr>
            <w:tcW w:w="3780" w:type="dxa"/>
          </w:tcPr>
          <w:p w14:paraId="1B696CD7" w14:textId="77777777" w:rsidR="001A3A04" w:rsidRPr="001A3A04" w:rsidRDefault="001A3A04" w:rsidP="00911382">
            <w:pPr>
              <w:snapToGrid w:val="0"/>
              <w:jc w:val="center"/>
              <w:rPr>
                <w:rFonts w:ascii="Times New Roman" w:eastAsia="DFKai-SB" w:hAnsi="Times New Roman"/>
                <w:bCs/>
                <w:color w:val="000000" w:themeColor="text1"/>
              </w:rPr>
            </w:pPr>
            <w:r w:rsidRPr="001A3A04">
              <w:rPr>
                <w:rFonts w:ascii="Times New Roman" w:eastAsia="DFKai-SB" w:hAnsi="Times New Roman"/>
                <w:bCs/>
                <w:color w:val="000000" w:themeColor="text1"/>
                <w:vertAlign w:val="superscript"/>
              </w:rPr>
              <w:t>2</w:t>
            </w:r>
            <w:r w:rsidRPr="001A3A04">
              <w:rPr>
                <w:rFonts w:ascii="Times New Roman" w:eastAsia="DFKai-SB" w:hAnsi="Times New Roman"/>
                <w:bCs/>
                <w:color w:val="000000" w:themeColor="text1"/>
              </w:rPr>
              <w:t>Prasun Chakrabarti</w:t>
            </w:r>
          </w:p>
        </w:tc>
      </w:tr>
      <w:tr w:rsidR="001A3A04" w:rsidRPr="001A3A04" w14:paraId="064BEBB5" w14:textId="77777777" w:rsidTr="00163734">
        <w:trPr>
          <w:trHeight w:val="640"/>
        </w:trPr>
        <w:tc>
          <w:tcPr>
            <w:tcW w:w="5315" w:type="dxa"/>
          </w:tcPr>
          <w:p w14:paraId="17C383AB" w14:textId="77777777" w:rsidR="001A3A04" w:rsidRPr="001A3A04" w:rsidRDefault="001A3A04" w:rsidP="00911382">
            <w:pPr>
              <w:snapToGrid w:val="0"/>
              <w:jc w:val="center"/>
              <w:rPr>
                <w:rFonts w:ascii="Times New Roman" w:eastAsia="DFKai-SB" w:hAnsi="Times New Roman"/>
                <w:bCs/>
                <w:color w:val="000000" w:themeColor="text1"/>
              </w:rPr>
            </w:pPr>
            <w:r w:rsidRPr="001A3A04">
              <w:rPr>
                <w:rFonts w:ascii="Times New Roman" w:eastAsia="DFKai-SB" w:hAnsi="Times New Roman"/>
                <w:bCs/>
                <w:color w:val="000000" w:themeColor="text1"/>
                <w:vertAlign w:val="superscript"/>
              </w:rPr>
              <w:t>1</w:t>
            </w:r>
            <w:r w:rsidRPr="001A3A04">
              <w:rPr>
                <w:rFonts w:ascii="Times New Roman" w:eastAsia="DFKai-SB" w:hAnsi="Times New Roman"/>
                <w:bCs/>
                <w:color w:val="000000" w:themeColor="text1"/>
              </w:rPr>
              <w:t>Department of Electronics and Engineering</w:t>
            </w:r>
          </w:p>
          <w:p w14:paraId="429EFDB4" w14:textId="77777777" w:rsidR="001A3A04" w:rsidRPr="001A3A04" w:rsidRDefault="001A3A04" w:rsidP="00911382">
            <w:pPr>
              <w:snapToGrid w:val="0"/>
              <w:jc w:val="center"/>
              <w:rPr>
                <w:rFonts w:ascii="Times New Roman" w:eastAsia="DFKai-SB" w:hAnsi="Times New Roman"/>
                <w:bCs/>
                <w:color w:val="000000" w:themeColor="text1"/>
              </w:rPr>
            </w:pPr>
            <w:r w:rsidRPr="001A3A04">
              <w:rPr>
                <w:rFonts w:ascii="Times New Roman" w:eastAsia="DFKai-SB" w:hAnsi="Times New Roman"/>
                <w:bCs/>
                <w:color w:val="000000" w:themeColor="text1"/>
                <w:vertAlign w:val="superscript"/>
              </w:rPr>
              <w:t>1</w:t>
            </w:r>
            <w:r w:rsidRPr="001A3A04">
              <w:rPr>
                <w:rFonts w:ascii="Times New Roman" w:eastAsia="DFKai-SB" w:hAnsi="Times New Roman"/>
                <w:bCs/>
                <w:color w:val="000000" w:themeColor="text1"/>
              </w:rPr>
              <w:t>National Kaohsiung University of Science         and Technology, Taiwan</w:t>
            </w:r>
          </w:p>
          <w:p w14:paraId="6877C046" w14:textId="77777777" w:rsidR="001A3A04" w:rsidRPr="001A3A04" w:rsidRDefault="001A3A04" w:rsidP="00911382">
            <w:pPr>
              <w:snapToGrid w:val="0"/>
              <w:jc w:val="center"/>
              <w:rPr>
                <w:rFonts w:ascii="Times New Roman" w:eastAsia="DFKai-SB" w:hAnsi="Times New Roman"/>
                <w:bCs/>
                <w:color w:val="000000" w:themeColor="text1"/>
              </w:rPr>
            </w:pPr>
            <w:r w:rsidRPr="001A3A04">
              <w:rPr>
                <w:rFonts w:ascii="Times New Roman" w:eastAsia="DFKai-SB" w:hAnsi="Times New Roman"/>
                <w:bCs/>
                <w:color w:val="000000" w:themeColor="text1"/>
              </w:rPr>
              <w:t>*E-mail: f111169109@nkust.edu.tw</w:t>
            </w:r>
          </w:p>
        </w:tc>
        <w:tc>
          <w:tcPr>
            <w:tcW w:w="3780" w:type="dxa"/>
          </w:tcPr>
          <w:p w14:paraId="55182E1F" w14:textId="77777777" w:rsidR="001A3A04" w:rsidRPr="001A3A04" w:rsidRDefault="001A3A04" w:rsidP="00911382">
            <w:pPr>
              <w:snapToGrid w:val="0"/>
              <w:jc w:val="center"/>
              <w:rPr>
                <w:rFonts w:ascii="Times New Roman" w:eastAsia="DFKai-SB" w:hAnsi="Times New Roman"/>
                <w:bCs/>
                <w:color w:val="000000" w:themeColor="text1"/>
              </w:rPr>
            </w:pPr>
            <w:r w:rsidRPr="001A3A04">
              <w:rPr>
                <w:rFonts w:ascii="Times New Roman" w:eastAsia="DFKai-SB" w:hAnsi="Times New Roman"/>
                <w:bCs/>
                <w:color w:val="000000" w:themeColor="text1"/>
                <w:vertAlign w:val="superscript"/>
              </w:rPr>
              <w:t>2</w:t>
            </w:r>
            <w:r w:rsidRPr="001A3A04">
              <w:rPr>
                <w:rFonts w:ascii="Times New Roman" w:eastAsia="DFKai-SB" w:hAnsi="Times New Roman"/>
                <w:bCs/>
                <w:color w:val="000000" w:themeColor="text1"/>
              </w:rPr>
              <w:t>Department of Computer Science   and Engineering</w:t>
            </w:r>
          </w:p>
          <w:p w14:paraId="1BAE3C4C" w14:textId="77777777" w:rsidR="001A3A04" w:rsidRPr="001A3A04" w:rsidRDefault="001A3A04" w:rsidP="00911382">
            <w:pPr>
              <w:snapToGrid w:val="0"/>
              <w:jc w:val="center"/>
              <w:rPr>
                <w:rFonts w:ascii="Times New Roman" w:eastAsia="DFKai-SB" w:hAnsi="Times New Roman"/>
                <w:bCs/>
                <w:color w:val="000000" w:themeColor="text1"/>
              </w:rPr>
            </w:pPr>
            <w:r w:rsidRPr="001A3A04">
              <w:rPr>
                <w:rFonts w:ascii="Times New Roman" w:eastAsia="DFKai-SB" w:hAnsi="Times New Roman"/>
                <w:bCs/>
                <w:color w:val="000000" w:themeColor="text1"/>
                <w:vertAlign w:val="superscript"/>
              </w:rPr>
              <w:t>2</w:t>
            </w:r>
            <w:r w:rsidRPr="001A3A04">
              <w:rPr>
                <w:rFonts w:ascii="Times New Roman" w:eastAsia="DFKai-SB" w:hAnsi="Times New Roman"/>
                <w:bCs/>
                <w:color w:val="000000" w:themeColor="text1"/>
              </w:rPr>
              <w:t xml:space="preserve">Sir </w:t>
            </w:r>
            <w:proofErr w:type="spellStart"/>
            <w:r w:rsidRPr="001A3A04">
              <w:rPr>
                <w:rFonts w:ascii="Times New Roman" w:eastAsia="DFKai-SB" w:hAnsi="Times New Roman"/>
                <w:bCs/>
                <w:color w:val="000000" w:themeColor="text1"/>
              </w:rPr>
              <w:t>Padampat</w:t>
            </w:r>
            <w:proofErr w:type="spellEnd"/>
            <w:r w:rsidRPr="001A3A04">
              <w:rPr>
                <w:rFonts w:ascii="Times New Roman" w:eastAsia="DFKai-SB" w:hAnsi="Times New Roman"/>
                <w:bCs/>
                <w:color w:val="000000" w:themeColor="text1"/>
              </w:rPr>
              <w:t xml:space="preserve"> Singhania    University, India</w:t>
            </w:r>
          </w:p>
        </w:tc>
      </w:tr>
      <w:tr w:rsidR="001A3A04" w:rsidRPr="001A3A04" w14:paraId="6D7BE258" w14:textId="77777777" w:rsidTr="00163734">
        <w:trPr>
          <w:trHeight w:val="864"/>
        </w:trPr>
        <w:tc>
          <w:tcPr>
            <w:tcW w:w="9095" w:type="dxa"/>
            <w:gridSpan w:val="2"/>
            <w:vAlign w:val="center"/>
          </w:tcPr>
          <w:p w14:paraId="299E25CB" w14:textId="77777777" w:rsidR="001A3A04" w:rsidRPr="001A3A04" w:rsidRDefault="001A3A04" w:rsidP="00911382">
            <w:pPr>
              <w:snapToGrid w:val="0"/>
              <w:jc w:val="center"/>
              <w:rPr>
                <w:rFonts w:ascii="Times New Roman" w:eastAsia="DFKai-SB" w:hAnsi="Times New Roman"/>
                <w:bCs/>
                <w:color w:val="000000" w:themeColor="text1"/>
              </w:rPr>
            </w:pPr>
            <w:r w:rsidRPr="001A3A04">
              <w:rPr>
                <w:rFonts w:ascii="Times New Roman" w:eastAsia="DFKai-SB" w:hAnsi="Times New Roman"/>
                <w:bCs/>
                <w:color w:val="000000" w:themeColor="text1"/>
              </w:rPr>
              <w:t xml:space="preserve">NSTC-112-2221-E-992-045, NSTC-112-2221-E-992-057-MY3 </w:t>
            </w:r>
          </w:p>
          <w:p w14:paraId="331CA893" w14:textId="77777777" w:rsidR="001A3A04" w:rsidRPr="001A3A04" w:rsidRDefault="001A3A04" w:rsidP="00911382">
            <w:pPr>
              <w:snapToGrid w:val="0"/>
              <w:jc w:val="center"/>
              <w:rPr>
                <w:rFonts w:ascii="Times New Roman" w:eastAsia="DFKai-SB" w:hAnsi="Times New Roman"/>
                <w:bCs/>
                <w:color w:val="000000" w:themeColor="text1"/>
              </w:rPr>
            </w:pPr>
            <w:r w:rsidRPr="001A3A04">
              <w:rPr>
                <w:rFonts w:ascii="Times New Roman" w:eastAsia="DFKai-SB" w:hAnsi="Times New Roman"/>
                <w:bCs/>
                <w:color w:val="000000" w:themeColor="text1"/>
              </w:rPr>
              <w:t>NSTC-112-2622-8992-009-TD1.</w:t>
            </w:r>
          </w:p>
        </w:tc>
      </w:tr>
      <w:tr w:rsidR="001A3A04" w:rsidRPr="001A3A04" w14:paraId="6FCB03F1" w14:textId="77777777" w:rsidTr="00163734">
        <w:trPr>
          <w:trHeight w:val="864"/>
        </w:trPr>
        <w:tc>
          <w:tcPr>
            <w:tcW w:w="9095" w:type="dxa"/>
            <w:gridSpan w:val="2"/>
            <w:vAlign w:val="center"/>
          </w:tcPr>
          <w:p w14:paraId="29B25008" w14:textId="77777777" w:rsidR="001A3A04" w:rsidRPr="001A3A04" w:rsidRDefault="001A3A04" w:rsidP="001E7C0C">
            <w:pPr>
              <w:snapToGrid w:val="0"/>
              <w:rPr>
                <w:rFonts w:ascii="Times New Roman" w:eastAsia="DFKai-SB" w:hAnsi="Times New Roman"/>
                <w:bCs/>
                <w:color w:val="000000" w:themeColor="text1"/>
              </w:rPr>
            </w:pPr>
          </w:p>
          <w:p w14:paraId="38B51F12" w14:textId="77777777" w:rsidR="001A3A04" w:rsidRPr="001A3A04" w:rsidRDefault="001A3A04" w:rsidP="00032DB2">
            <w:pPr>
              <w:pStyle w:val="Heading1"/>
              <w:snapToGrid w:val="0"/>
              <w:spacing w:afterLines="50" w:after="120"/>
              <w:rPr>
                <w:rFonts w:eastAsia="DFKai-SB"/>
                <w:color w:val="000000" w:themeColor="text1"/>
                <w:sz w:val="20"/>
              </w:rPr>
            </w:pPr>
            <w:r w:rsidRPr="001A3A04">
              <w:rPr>
                <w:rFonts w:eastAsia="DFKai-SB"/>
                <w:color w:val="000000" w:themeColor="text1"/>
                <w:sz w:val="20"/>
              </w:rPr>
              <w:t>Abstract</w:t>
            </w:r>
          </w:p>
          <w:p w14:paraId="1775B90D" w14:textId="214FEAB3" w:rsidR="001A3A04" w:rsidRPr="001A3A04" w:rsidRDefault="00032DB2" w:rsidP="001A3A04">
            <w:pPr>
              <w:snapToGrid w:val="0"/>
              <w:jc w:val="both"/>
              <w:rPr>
                <w:rFonts w:ascii="Times New Roman" w:eastAsia="DFKai-SB" w:hAnsi="Times New Roman"/>
                <w:color w:val="000000" w:themeColor="text1"/>
                <w:sz w:val="20"/>
                <w:szCs w:val="20"/>
              </w:rPr>
            </w:pPr>
            <w:r>
              <w:rPr>
                <w:rFonts w:ascii="Times New Roman" w:eastAsia="DFKai-SB" w:hAnsi="Times New Roman"/>
                <w:color w:val="000000" w:themeColor="text1"/>
                <w:sz w:val="20"/>
                <w:szCs w:val="20"/>
              </w:rPr>
              <w:t xml:space="preserve">    </w:t>
            </w:r>
            <w:r w:rsidR="001A3A04" w:rsidRPr="001A3A04">
              <w:rPr>
                <w:rFonts w:ascii="Times New Roman" w:eastAsia="DFKai-SB" w:hAnsi="Times New Roman"/>
                <w:color w:val="000000" w:themeColor="text1"/>
                <w:sz w:val="20"/>
                <w:szCs w:val="20"/>
              </w:rPr>
              <w:t>Barcodes have long been an indispensable part of modern trade and logistics, allowing for the effective tracking and identification of products and packages for a long time and have become a popular standard for production management., but in industrial factories, depending on superior requirements, we can create an integrated barcode reader combined with other functions using the resources available with their cameras. This study explores a new approach to decoding barcode images, leveraging the capabilities of YOLOv8 [18], an advanced object detection model and REAL-ESRGAN [19], a-state-of-the-art image processing method for super-resolution image. The main objective of this study is to demonstrate the feasibility and effectiveness of using YOLOv8 to locate and extract barcodes from complex scenes and the REAL-ESRGAN method to improve barcodes image, increasing successful decoding accuracy and finally conducting a comparative survey of super-resolution methods applied with barcode images. This summary serves as the basis for an evaluation study of super-resolution methods, with potential implications for enhancing barcode-based systems in various real-world scenarios.</w:t>
            </w:r>
          </w:p>
          <w:p w14:paraId="1A48F474" w14:textId="77777777" w:rsidR="001A3A04" w:rsidRPr="001A3A04" w:rsidRDefault="001A3A04" w:rsidP="001A3A04">
            <w:pPr>
              <w:snapToGrid w:val="0"/>
              <w:jc w:val="both"/>
              <w:rPr>
                <w:rFonts w:ascii="Times New Roman" w:eastAsia="DFKai-SB" w:hAnsi="Times New Roman"/>
                <w:color w:val="000000" w:themeColor="text1"/>
                <w:sz w:val="20"/>
                <w:szCs w:val="20"/>
              </w:rPr>
            </w:pPr>
            <w:r w:rsidRPr="001A3A04">
              <w:rPr>
                <w:rFonts w:ascii="Times New Roman" w:eastAsia="DFKai-SB" w:hAnsi="Times New Roman"/>
                <w:b/>
                <w:color w:val="000000" w:themeColor="text1"/>
                <w:sz w:val="20"/>
                <w:szCs w:val="20"/>
              </w:rPr>
              <w:t xml:space="preserve">Keywords: </w:t>
            </w:r>
            <w:r w:rsidRPr="001A3A04">
              <w:rPr>
                <w:rFonts w:ascii="Times New Roman" w:eastAsia="DFKai-SB" w:hAnsi="Times New Roman"/>
                <w:bCs/>
                <w:color w:val="000000" w:themeColor="text1"/>
                <w:sz w:val="20"/>
                <w:szCs w:val="20"/>
              </w:rPr>
              <w:t xml:space="preserve">OpenCV2, YOLOv8, REAL-ESRGAN, </w:t>
            </w:r>
            <w:proofErr w:type="spellStart"/>
            <w:r w:rsidRPr="001A3A04">
              <w:rPr>
                <w:rFonts w:ascii="Times New Roman" w:eastAsia="DFKai-SB" w:hAnsi="Times New Roman"/>
                <w:bCs/>
                <w:color w:val="000000" w:themeColor="text1"/>
                <w:sz w:val="20"/>
                <w:szCs w:val="20"/>
              </w:rPr>
              <w:t>Pyzbar</w:t>
            </w:r>
            <w:proofErr w:type="spellEnd"/>
            <w:r w:rsidRPr="001A3A04">
              <w:rPr>
                <w:rFonts w:ascii="Times New Roman" w:eastAsia="DFKai-SB" w:hAnsi="Times New Roman"/>
                <w:bCs/>
                <w:color w:val="000000" w:themeColor="text1"/>
                <w:sz w:val="20"/>
                <w:szCs w:val="20"/>
              </w:rPr>
              <w:t>.</w:t>
            </w:r>
          </w:p>
          <w:p w14:paraId="07129AD8" w14:textId="5A632C96" w:rsidR="001A3A04" w:rsidRPr="001A3A04" w:rsidRDefault="001A3A04" w:rsidP="00911382">
            <w:pPr>
              <w:snapToGrid w:val="0"/>
              <w:jc w:val="center"/>
              <w:rPr>
                <w:rFonts w:ascii="Times New Roman" w:eastAsia="DFKai-SB" w:hAnsi="Times New Roman"/>
                <w:bCs/>
                <w:color w:val="000000" w:themeColor="text1"/>
              </w:rPr>
            </w:pPr>
          </w:p>
        </w:tc>
      </w:tr>
      <w:tr w:rsidR="00032DB2" w:rsidRPr="001A3A04" w14:paraId="42EB2781" w14:textId="77777777" w:rsidTr="00163734">
        <w:trPr>
          <w:trHeight w:val="864"/>
        </w:trPr>
        <w:tc>
          <w:tcPr>
            <w:tcW w:w="9095" w:type="dxa"/>
            <w:gridSpan w:val="2"/>
            <w:vAlign w:val="center"/>
          </w:tcPr>
          <w:p w14:paraId="65E95191" w14:textId="77777777" w:rsidR="00032DB2" w:rsidRPr="001A3A04" w:rsidRDefault="00032DB2" w:rsidP="001E7C0C">
            <w:pPr>
              <w:snapToGrid w:val="0"/>
              <w:rPr>
                <w:rFonts w:ascii="Times New Roman" w:eastAsia="DFKai-SB" w:hAnsi="Times New Roman"/>
                <w:bCs/>
                <w:color w:val="000000" w:themeColor="text1"/>
              </w:rPr>
            </w:pPr>
          </w:p>
        </w:tc>
      </w:tr>
    </w:tbl>
    <w:p w14:paraId="44A74D18" w14:textId="77777777" w:rsidR="001A3A04" w:rsidRPr="001A3A04" w:rsidRDefault="001A3A04" w:rsidP="001A3A04">
      <w:pPr>
        <w:snapToGrid w:val="0"/>
        <w:jc w:val="both"/>
        <w:rPr>
          <w:rFonts w:ascii="Times New Roman" w:hAnsi="Times New Roman"/>
          <w:color w:val="000000" w:themeColor="text1"/>
          <w:sz w:val="20"/>
          <w:szCs w:val="20"/>
        </w:rPr>
        <w:sectPr w:rsidR="001A3A04" w:rsidRPr="001A3A04">
          <w:footerReference w:type="even" r:id="rId6"/>
          <w:pgSz w:w="11907" w:h="16840" w:code="9"/>
          <w:pgMar w:top="1418" w:right="1418" w:bottom="1418" w:left="1418" w:header="720" w:footer="720" w:gutter="0"/>
          <w:cols w:space="720"/>
        </w:sectPr>
      </w:pPr>
    </w:p>
    <w:p w14:paraId="14F203BF" w14:textId="4FF46656" w:rsidR="004565AF" w:rsidRPr="001A3A04" w:rsidRDefault="004565AF" w:rsidP="001A3A04">
      <w:pPr>
        <w:rPr>
          <w:rFonts w:ascii="Times New Roman" w:hAnsi="Times New Roman"/>
        </w:rPr>
      </w:pPr>
    </w:p>
    <w:sectPr w:rsidR="004565AF" w:rsidRPr="001A3A04" w:rsidSect="004565AF">
      <w:head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07691" w14:textId="77777777" w:rsidR="00361238" w:rsidRDefault="00361238" w:rsidP="000F23FE">
      <w:r>
        <w:separator/>
      </w:r>
    </w:p>
  </w:endnote>
  <w:endnote w:type="continuationSeparator" w:id="0">
    <w:p w14:paraId="3F1F0BCA" w14:textId="77777777" w:rsidR="00361238" w:rsidRDefault="00361238" w:rsidP="000F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Microsoft YaHei"/>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006C" w14:textId="77777777" w:rsidR="001A3A04" w:rsidRDefault="001A3A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71CFD3" w14:textId="77777777" w:rsidR="001A3A04" w:rsidRDefault="001A3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C8558" w14:textId="77777777" w:rsidR="00361238" w:rsidRDefault="00361238" w:rsidP="000F23FE">
      <w:r>
        <w:separator/>
      </w:r>
    </w:p>
  </w:footnote>
  <w:footnote w:type="continuationSeparator" w:id="0">
    <w:p w14:paraId="546700F1" w14:textId="77777777" w:rsidR="00361238" w:rsidRDefault="00361238" w:rsidP="000F2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CA12" w14:textId="77777777" w:rsidR="00F6693E" w:rsidRPr="007A6A30" w:rsidRDefault="00F6693E">
    <w:pPr>
      <w:pStyle w:val="Header"/>
      <w:rPr>
        <w:rFonts w:ascii="Times New Roman" w:eastAsia="DFKai-SB" w:hAnsi="Times New Roman"/>
      </w:rPr>
    </w:pPr>
    <w:r w:rsidRPr="00505EE7">
      <w:rPr>
        <w:rFonts w:ascii="Times New Roman" w:eastAsia="DFKai-SB" w:hAnsi="Times New Roman" w:hint="eastAsia"/>
      </w:rPr>
      <w:t>WCE</w:t>
    </w:r>
    <w:r w:rsidR="00E447C2">
      <w:rPr>
        <w:rFonts w:ascii="Times New Roman" w:eastAsia="DFKai-SB" w:hAnsi="Times New Roman"/>
      </w:rPr>
      <w:t xml:space="preserve"> </w:t>
    </w:r>
    <w:r w:rsidRPr="00505EE7">
      <w:rPr>
        <w:rFonts w:ascii="Times New Roman" w:eastAsia="DFKai-SB" w:hAnsi="Times New Roman" w:hint="eastAsia"/>
      </w:rPr>
      <w:t>20</w:t>
    </w:r>
    <w:r w:rsidR="00E447C2">
      <w:rPr>
        <w:rFonts w:ascii="Times New Roman" w:eastAsia="DFKai-SB" w:hAnsi="Times New Roman"/>
      </w:rPr>
      <w:t>23</w:t>
    </w:r>
    <w:r w:rsidRPr="00505EE7">
      <w:rPr>
        <w:rFonts w:ascii="Times New Roman" w:eastAsia="DFKai-SB" w:hAnsi="Times New Roman" w:hint="eastAsia"/>
      </w:rPr>
      <w:t xml:space="preserve"> </w:t>
    </w:r>
    <w:r w:rsidRPr="00505EE7">
      <w:rPr>
        <w:rFonts w:ascii="Times New Roman" w:eastAsia="DFKai-SB" w:hAnsi="Times New Roman" w:hint="eastAsia"/>
      </w:rPr>
      <w:t>民生電子研討會</w:t>
    </w:r>
    <w:r w:rsidRPr="007A6A30">
      <w:rPr>
        <w:rFonts w:ascii="Times New Roman" w:eastAsia="DFKai-SB" w:hAnsi="DFKai-SB"/>
      </w:rPr>
      <w:t>．</w:t>
    </w:r>
    <w:r w:rsidR="00E447C2">
      <w:rPr>
        <w:rFonts w:ascii="Times New Roman" w:eastAsia="DFKai-SB" w:hAnsi="DFKai-SB" w:hint="eastAsia"/>
      </w:rPr>
      <w:t>龍華科技大學</w:t>
    </w:r>
  </w:p>
  <w:p w14:paraId="1965C9F7" w14:textId="77777777" w:rsidR="00F6693E" w:rsidRPr="007A6A30" w:rsidRDefault="00F6693E">
    <w:pPr>
      <w:pStyle w:val="Header"/>
      <w:rPr>
        <w:rFonts w:ascii="Times New Roman" w:eastAsia="DFKai-SB"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3FE"/>
    <w:rsid w:val="0000116E"/>
    <w:rsid w:val="00004570"/>
    <w:rsid w:val="00031B34"/>
    <w:rsid w:val="00031DC7"/>
    <w:rsid w:val="00032DB2"/>
    <w:rsid w:val="00033886"/>
    <w:rsid w:val="00034111"/>
    <w:rsid w:val="000372EF"/>
    <w:rsid w:val="00040001"/>
    <w:rsid w:val="00063CD5"/>
    <w:rsid w:val="00064808"/>
    <w:rsid w:val="00071A52"/>
    <w:rsid w:val="000823F0"/>
    <w:rsid w:val="00084DE9"/>
    <w:rsid w:val="00086A0C"/>
    <w:rsid w:val="000933C2"/>
    <w:rsid w:val="00095625"/>
    <w:rsid w:val="000A5097"/>
    <w:rsid w:val="000B50A9"/>
    <w:rsid w:val="000C1912"/>
    <w:rsid w:val="000C654D"/>
    <w:rsid w:val="000D0262"/>
    <w:rsid w:val="000D331A"/>
    <w:rsid w:val="000E0C17"/>
    <w:rsid w:val="000E3C95"/>
    <w:rsid w:val="000E51FC"/>
    <w:rsid w:val="000E587D"/>
    <w:rsid w:val="000E595A"/>
    <w:rsid w:val="000F23FE"/>
    <w:rsid w:val="00100039"/>
    <w:rsid w:val="00110C40"/>
    <w:rsid w:val="001206DE"/>
    <w:rsid w:val="00127537"/>
    <w:rsid w:val="00131DD5"/>
    <w:rsid w:val="00132AE4"/>
    <w:rsid w:val="0013684D"/>
    <w:rsid w:val="00137D87"/>
    <w:rsid w:val="00141542"/>
    <w:rsid w:val="00141F96"/>
    <w:rsid w:val="00161178"/>
    <w:rsid w:val="00163734"/>
    <w:rsid w:val="001673FA"/>
    <w:rsid w:val="00171C3C"/>
    <w:rsid w:val="00185953"/>
    <w:rsid w:val="001A1A33"/>
    <w:rsid w:val="001A3A04"/>
    <w:rsid w:val="001B07F6"/>
    <w:rsid w:val="001D1CC6"/>
    <w:rsid w:val="001E1D34"/>
    <w:rsid w:val="001E6839"/>
    <w:rsid w:val="001E7C0C"/>
    <w:rsid w:val="001F0439"/>
    <w:rsid w:val="001F5D5D"/>
    <w:rsid w:val="001F6B7B"/>
    <w:rsid w:val="00203B76"/>
    <w:rsid w:val="002102FF"/>
    <w:rsid w:val="00210622"/>
    <w:rsid w:val="002116FC"/>
    <w:rsid w:val="002131BE"/>
    <w:rsid w:val="00215DED"/>
    <w:rsid w:val="002173A4"/>
    <w:rsid w:val="002238C3"/>
    <w:rsid w:val="00224510"/>
    <w:rsid w:val="0023296B"/>
    <w:rsid w:val="00236332"/>
    <w:rsid w:val="00251335"/>
    <w:rsid w:val="0025417A"/>
    <w:rsid w:val="00273553"/>
    <w:rsid w:val="0028244B"/>
    <w:rsid w:val="002A273E"/>
    <w:rsid w:val="002A762B"/>
    <w:rsid w:val="002B0CD9"/>
    <w:rsid w:val="002B2E98"/>
    <w:rsid w:val="002C0A12"/>
    <w:rsid w:val="002C0B96"/>
    <w:rsid w:val="002C6BDA"/>
    <w:rsid w:val="002D5913"/>
    <w:rsid w:val="002D71C1"/>
    <w:rsid w:val="002E12F8"/>
    <w:rsid w:val="002E6751"/>
    <w:rsid w:val="002E6FE2"/>
    <w:rsid w:val="002F0C8E"/>
    <w:rsid w:val="002F3F6D"/>
    <w:rsid w:val="003106FF"/>
    <w:rsid w:val="0031118E"/>
    <w:rsid w:val="00314946"/>
    <w:rsid w:val="00314DF2"/>
    <w:rsid w:val="0031674E"/>
    <w:rsid w:val="00321300"/>
    <w:rsid w:val="0032509E"/>
    <w:rsid w:val="00332C0A"/>
    <w:rsid w:val="00341B84"/>
    <w:rsid w:val="00345EB9"/>
    <w:rsid w:val="00350F5B"/>
    <w:rsid w:val="0035528B"/>
    <w:rsid w:val="00361238"/>
    <w:rsid w:val="00372449"/>
    <w:rsid w:val="003811C9"/>
    <w:rsid w:val="00395DDE"/>
    <w:rsid w:val="003A02F6"/>
    <w:rsid w:val="003A249E"/>
    <w:rsid w:val="003A5832"/>
    <w:rsid w:val="003B1464"/>
    <w:rsid w:val="003B4A02"/>
    <w:rsid w:val="003B4ED6"/>
    <w:rsid w:val="003C0CFC"/>
    <w:rsid w:val="003C2587"/>
    <w:rsid w:val="003C476B"/>
    <w:rsid w:val="003D368C"/>
    <w:rsid w:val="003E210A"/>
    <w:rsid w:val="003F15DE"/>
    <w:rsid w:val="003F5F73"/>
    <w:rsid w:val="00405861"/>
    <w:rsid w:val="00405C53"/>
    <w:rsid w:val="00412BF2"/>
    <w:rsid w:val="00420F1C"/>
    <w:rsid w:val="00421E99"/>
    <w:rsid w:val="00430226"/>
    <w:rsid w:val="004565AF"/>
    <w:rsid w:val="004622C3"/>
    <w:rsid w:val="0047427D"/>
    <w:rsid w:val="00477D65"/>
    <w:rsid w:val="00483CE3"/>
    <w:rsid w:val="004849E3"/>
    <w:rsid w:val="0048681A"/>
    <w:rsid w:val="00491C77"/>
    <w:rsid w:val="004A2932"/>
    <w:rsid w:val="004A554A"/>
    <w:rsid w:val="004B1F8C"/>
    <w:rsid w:val="004D1581"/>
    <w:rsid w:val="004D4EE1"/>
    <w:rsid w:val="004D5D80"/>
    <w:rsid w:val="004D7522"/>
    <w:rsid w:val="004E3716"/>
    <w:rsid w:val="004E68C6"/>
    <w:rsid w:val="00504DC7"/>
    <w:rsid w:val="00505EE7"/>
    <w:rsid w:val="00522700"/>
    <w:rsid w:val="005245D4"/>
    <w:rsid w:val="00524F75"/>
    <w:rsid w:val="005339AC"/>
    <w:rsid w:val="00534197"/>
    <w:rsid w:val="005361E4"/>
    <w:rsid w:val="005473DE"/>
    <w:rsid w:val="00555663"/>
    <w:rsid w:val="005613A2"/>
    <w:rsid w:val="005655B2"/>
    <w:rsid w:val="00573B22"/>
    <w:rsid w:val="005749C5"/>
    <w:rsid w:val="00577260"/>
    <w:rsid w:val="00581385"/>
    <w:rsid w:val="00581CE8"/>
    <w:rsid w:val="005903A6"/>
    <w:rsid w:val="005914FA"/>
    <w:rsid w:val="00596B35"/>
    <w:rsid w:val="005A3BF2"/>
    <w:rsid w:val="005A5C1D"/>
    <w:rsid w:val="005B434B"/>
    <w:rsid w:val="005B7084"/>
    <w:rsid w:val="005C147F"/>
    <w:rsid w:val="005D22CC"/>
    <w:rsid w:val="005E0340"/>
    <w:rsid w:val="005E1A45"/>
    <w:rsid w:val="005E3147"/>
    <w:rsid w:val="0060488D"/>
    <w:rsid w:val="00604A00"/>
    <w:rsid w:val="00606E79"/>
    <w:rsid w:val="00612AAC"/>
    <w:rsid w:val="00616763"/>
    <w:rsid w:val="00620C25"/>
    <w:rsid w:val="00636458"/>
    <w:rsid w:val="006426C4"/>
    <w:rsid w:val="00653520"/>
    <w:rsid w:val="00661CC1"/>
    <w:rsid w:val="00664C2A"/>
    <w:rsid w:val="00665F7F"/>
    <w:rsid w:val="00672CB3"/>
    <w:rsid w:val="006A01DF"/>
    <w:rsid w:val="006A2026"/>
    <w:rsid w:val="006B3A6F"/>
    <w:rsid w:val="006C41A3"/>
    <w:rsid w:val="006C461C"/>
    <w:rsid w:val="006C527F"/>
    <w:rsid w:val="006D130C"/>
    <w:rsid w:val="006D3C87"/>
    <w:rsid w:val="006E17C8"/>
    <w:rsid w:val="006E61BA"/>
    <w:rsid w:val="00703A93"/>
    <w:rsid w:val="007066A4"/>
    <w:rsid w:val="00720E0C"/>
    <w:rsid w:val="007266AE"/>
    <w:rsid w:val="0073588B"/>
    <w:rsid w:val="0074567D"/>
    <w:rsid w:val="00753F7E"/>
    <w:rsid w:val="00754241"/>
    <w:rsid w:val="0075568E"/>
    <w:rsid w:val="00757046"/>
    <w:rsid w:val="007634AA"/>
    <w:rsid w:val="00763AEA"/>
    <w:rsid w:val="007640B9"/>
    <w:rsid w:val="007670AD"/>
    <w:rsid w:val="00775E2C"/>
    <w:rsid w:val="0078150E"/>
    <w:rsid w:val="00783FCE"/>
    <w:rsid w:val="0078707E"/>
    <w:rsid w:val="007870A3"/>
    <w:rsid w:val="007916D5"/>
    <w:rsid w:val="007A0FF9"/>
    <w:rsid w:val="007A4629"/>
    <w:rsid w:val="007A6A30"/>
    <w:rsid w:val="007B036C"/>
    <w:rsid w:val="007B6ECF"/>
    <w:rsid w:val="007D363A"/>
    <w:rsid w:val="007D3C63"/>
    <w:rsid w:val="007D7AB2"/>
    <w:rsid w:val="007E2D5B"/>
    <w:rsid w:val="007E3143"/>
    <w:rsid w:val="007E4C94"/>
    <w:rsid w:val="007E57B6"/>
    <w:rsid w:val="007E7989"/>
    <w:rsid w:val="007F15BC"/>
    <w:rsid w:val="007F20E4"/>
    <w:rsid w:val="007F5A30"/>
    <w:rsid w:val="00804AD4"/>
    <w:rsid w:val="00805289"/>
    <w:rsid w:val="008226BC"/>
    <w:rsid w:val="0082412A"/>
    <w:rsid w:val="0082560B"/>
    <w:rsid w:val="008318EC"/>
    <w:rsid w:val="00831B8B"/>
    <w:rsid w:val="00834915"/>
    <w:rsid w:val="00835C32"/>
    <w:rsid w:val="00850808"/>
    <w:rsid w:val="00851B62"/>
    <w:rsid w:val="00872AE0"/>
    <w:rsid w:val="00875F41"/>
    <w:rsid w:val="00876D2E"/>
    <w:rsid w:val="00880478"/>
    <w:rsid w:val="00884A43"/>
    <w:rsid w:val="00890428"/>
    <w:rsid w:val="008A038C"/>
    <w:rsid w:val="008A0455"/>
    <w:rsid w:val="008A11E5"/>
    <w:rsid w:val="008A71CB"/>
    <w:rsid w:val="008B04FD"/>
    <w:rsid w:val="008B18B6"/>
    <w:rsid w:val="008B656B"/>
    <w:rsid w:val="008B6E25"/>
    <w:rsid w:val="008C4131"/>
    <w:rsid w:val="008D201C"/>
    <w:rsid w:val="008D354F"/>
    <w:rsid w:val="008E60F6"/>
    <w:rsid w:val="008E7A52"/>
    <w:rsid w:val="008F1349"/>
    <w:rsid w:val="008F474D"/>
    <w:rsid w:val="008F76CB"/>
    <w:rsid w:val="00900B85"/>
    <w:rsid w:val="009245A8"/>
    <w:rsid w:val="009252E0"/>
    <w:rsid w:val="00942AEA"/>
    <w:rsid w:val="009500D3"/>
    <w:rsid w:val="00955004"/>
    <w:rsid w:val="009552DA"/>
    <w:rsid w:val="00962688"/>
    <w:rsid w:val="00962F87"/>
    <w:rsid w:val="00967218"/>
    <w:rsid w:val="00972415"/>
    <w:rsid w:val="00976E85"/>
    <w:rsid w:val="009853C3"/>
    <w:rsid w:val="00986CE1"/>
    <w:rsid w:val="009A0BCD"/>
    <w:rsid w:val="009A5245"/>
    <w:rsid w:val="009C0023"/>
    <w:rsid w:val="009C0D28"/>
    <w:rsid w:val="009C1286"/>
    <w:rsid w:val="009D5C82"/>
    <w:rsid w:val="009E03B7"/>
    <w:rsid w:val="009E37E3"/>
    <w:rsid w:val="009E7A66"/>
    <w:rsid w:val="00A01610"/>
    <w:rsid w:val="00A25421"/>
    <w:rsid w:val="00A25DC5"/>
    <w:rsid w:val="00A25F47"/>
    <w:rsid w:val="00A403F2"/>
    <w:rsid w:val="00A46551"/>
    <w:rsid w:val="00A57F37"/>
    <w:rsid w:val="00A65084"/>
    <w:rsid w:val="00A67C53"/>
    <w:rsid w:val="00A717E6"/>
    <w:rsid w:val="00A71871"/>
    <w:rsid w:val="00A954C6"/>
    <w:rsid w:val="00AA24BC"/>
    <w:rsid w:val="00AB293A"/>
    <w:rsid w:val="00AC54C7"/>
    <w:rsid w:val="00AC5B4F"/>
    <w:rsid w:val="00AC76F6"/>
    <w:rsid w:val="00AD6D78"/>
    <w:rsid w:val="00AD7CC4"/>
    <w:rsid w:val="00AF112A"/>
    <w:rsid w:val="00AF2486"/>
    <w:rsid w:val="00AF409A"/>
    <w:rsid w:val="00AF66CC"/>
    <w:rsid w:val="00B016A3"/>
    <w:rsid w:val="00B02CE8"/>
    <w:rsid w:val="00B032F9"/>
    <w:rsid w:val="00B038C5"/>
    <w:rsid w:val="00B133FC"/>
    <w:rsid w:val="00B22587"/>
    <w:rsid w:val="00B317D8"/>
    <w:rsid w:val="00B36F39"/>
    <w:rsid w:val="00B43756"/>
    <w:rsid w:val="00B43A71"/>
    <w:rsid w:val="00B4776B"/>
    <w:rsid w:val="00B578C5"/>
    <w:rsid w:val="00B6287B"/>
    <w:rsid w:val="00B72F24"/>
    <w:rsid w:val="00B7524B"/>
    <w:rsid w:val="00B92D04"/>
    <w:rsid w:val="00B9360B"/>
    <w:rsid w:val="00BA34AA"/>
    <w:rsid w:val="00BA3B2A"/>
    <w:rsid w:val="00BA509F"/>
    <w:rsid w:val="00BB43B2"/>
    <w:rsid w:val="00BC2BC1"/>
    <w:rsid w:val="00BC326D"/>
    <w:rsid w:val="00BC407F"/>
    <w:rsid w:val="00BC40CA"/>
    <w:rsid w:val="00BC7193"/>
    <w:rsid w:val="00BD2AAF"/>
    <w:rsid w:val="00BE0BAB"/>
    <w:rsid w:val="00BE4936"/>
    <w:rsid w:val="00BE5528"/>
    <w:rsid w:val="00BF19C3"/>
    <w:rsid w:val="00C0178A"/>
    <w:rsid w:val="00C01E35"/>
    <w:rsid w:val="00C079A9"/>
    <w:rsid w:val="00C2691C"/>
    <w:rsid w:val="00C2792F"/>
    <w:rsid w:val="00C35858"/>
    <w:rsid w:val="00C36067"/>
    <w:rsid w:val="00C41729"/>
    <w:rsid w:val="00C5131A"/>
    <w:rsid w:val="00C528B4"/>
    <w:rsid w:val="00C55BEC"/>
    <w:rsid w:val="00C6186F"/>
    <w:rsid w:val="00C622E4"/>
    <w:rsid w:val="00C62B35"/>
    <w:rsid w:val="00C65445"/>
    <w:rsid w:val="00C65BB4"/>
    <w:rsid w:val="00C6708D"/>
    <w:rsid w:val="00C71B99"/>
    <w:rsid w:val="00C728EA"/>
    <w:rsid w:val="00C74757"/>
    <w:rsid w:val="00C74893"/>
    <w:rsid w:val="00C769EA"/>
    <w:rsid w:val="00C76F2B"/>
    <w:rsid w:val="00C80A2F"/>
    <w:rsid w:val="00C8303D"/>
    <w:rsid w:val="00C871A5"/>
    <w:rsid w:val="00C87C37"/>
    <w:rsid w:val="00C91822"/>
    <w:rsid w:val="00C920CF"/>
    <w:rsid w:val="00C94CB9"/>
    <w:rsid w:val="00C95CA4"/>
    <w:rsid w:val="00C95E4A"/>
    <w:rsid w:val="00C9602F"/>
    <w:rsid w:val="00CA6242"/>
    <w:rsid w:val="00CC1F1B"/>
    <w:rsid w:val="00CC2F2E"/>
    <w:rsid w:val="00CD7BC7"/>
    <w:rsid w:val="00D0278D"/>
    <w:rsid w:val="00D0436E"/>
    <w:rsid w:val="00D061D3"/>
    <w:rsid w:val="00D077BC"/>
    <w:rsid w:val="00D14F4C"/>
    <w:rsid w:val="00D16D0F"/>
    <w:rsid w:val="00D20E06"/>
    <w:rsid w:val="00D23603"/>
    <w:rsid w:val="00D45DAD"/>
    <w:rsid w:val="00D540FF"/>
    <w:rsid w:val="00D56FD0"/>
    <w:rsid w:val="00D5702C"/>
    <w:rsid w:val="00D66D35"/>
    <w:rsid w:val="00D7469E"/>
    <w:rsid w:val="00D80C82"/>
    <w:rsid w:val="00D82358"/>
    <w:rsid w:val="00D82AD4"/>
    <w:rsid w:val="00D84551"/>
    <w:rsid w:val="00D91FDB"/>
    <w:rsid w:val="00D9610F"/>
    <w:rsid w:val="00D965D0"/>
    <w:rsid w:val="00DA3E8A"/>
    <w:rsid w:val="00DB6920"/>
    <w:rsid w:val="00DC34FB"/>
    <w:rsid w:val="00DC3C65"/>
    <w:rsid w:val="00DC6001"/>
    <w:rsid w:val="00DD73E8"/>
    <w:rsid w:val="00E112FF"/>
    <w:rsid w:val="00E163C2"/>
    <w:rsid w:val="00E41612"/>
    <w:rsid w:val="00E447C2"/>
    <w:rsid w:val="00E4516A"/>
    <w:rsid w:val="00E61270"/>
    <w:rsid w:val="00E61686"/>
    <w:rsid w:val="00E70845"/>
    <w:rsid w:val="00E7215A"/>
    <w:rsid w:val="00E7548C"/>
    <w:rsid w:val="00E75562"/>
    <w:rsid w:val="00E77FA8"/>
    <w:rsid w:val="00E848FA"/>
    <w:rsid w:val="00E85419"/>
    <w:rsid w:val="00E903F0"/>
    <w:rsid w:val="00E908DD"/>
    <w:rsid w:val="00E951C0"/>
    <w:rsid w:val="00EA2455"/>
    <w:rsid w:val="00EA2F0F"/>
    <w:rsid w:val="00EB1652"/>
    <w:rsid w:val="00EC1C90"/>
    <w:rsid w:val="00EC1D8E"/>
    <w:rsid w:val="00EC68E1"/>
    <w:rsid w:val="00EC7595"/>
    <w:rsid w:val="00EE4063"/>
    <w:rsid w:val="00F03159"/>
    <w:rsid w:val="00F0556A"/>
    <w:rsid w:val="00F06E7D"/>
    <w:rsid w:val="00F13F5C"/>
    <w:rsid w:val="00F3275D"/>
    <w:rsid w:val="00F5688C"/>
    <w:rsid w:val="00F618B1"/>
    <w:rsid w:val="00F626FF"/>
    <w:rsid w:val="00F6693E"/>
    <w:rsid w:val="00F83DEF"/>
    <w:rsid w:val="00F86FEB"/>
    <w:rsid w:val="00F92B81"/>
    <w:rsid w:val="00F9369F"/>
    <w:rsid w:val="00F9536C"/>
    <w:rsid w:val="00F965F3"/>
    <w:rsid w:val="00FB0B74"/>
    <w:rsid w:val="00FB6170"/>
    <w:rsid w:val="00FB75F2"/>
    <w:rsid w:val="00FC2B64"/>
    <w:rsid w:val="00FD652B"/>
    <w:rsid w:val="00FD72AE"/>
    <w:rsid w:val="00FE3891"/>
    <w:rsid w:val="00FE43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EF580"/>
  <w15:chartTrackingRefBased/>
  <w15:docId w15:val="{282BF73F-E645-4765-A75E-B6D300E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5AF"/>
    <w:pPr>
      <w:widowControl w:val="0"/>
    </w:pPr>
    <w:rPr>
      <w:kern w:val="2"/>
      <w:sz w:val="24"/>
      <w:szCs w:val="22"/>
    </w:rPr>
  </w:style>
  <w:style w:type="paragraph" w:styleId="Heading1">
    <w:name w:val="heading 1"/>
    <w:basedOn w:val="Normal"/>
    <w:next w:val="Normal"/>
    <w:link w:val="Heading1Char"/>
    <w:qFormat/>
    <w:rsid w:val="001A3A04"/>
    <w:pPr>
      <w:keepNext/>
      <w:jc w:val="center"/>
      <w:outlineLvl w:val="0"/>
    </w:pPr>
    <w:rPr>
      <w:rFonts w:ascii="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3FE"/>
    <w:pPr>
      <w:tabs>
        <w:tab w:val="center" w:pos="4153"/>
        <w:tab w:val="right" w:pos="8306"/>
      </w:tabs>
      <w:snapToGrid w:val="0"/>
    </w:pPr>
    <w:rPr>
      <w:sz w:val="20"/>
      <w:szCs w:val="20"/>
    </w:rPr>
  </w:style>
  <w:style w:type="character" w:customStyle="1" w:styleId="HeaderChar">
    <w:name w:val="Header Char"/>
    <w:link w:val="Header"/>
    <w:uiPriority w:val="99"/>
    <w:rsid w:val="000F23FE"/>
    <w:rPr>
      <w:sz w:val="20"/>
      <w:szCs w:val="20"/>
    </w:rPr>
  </w:style>
  <w:style w:type="paragraph" w:styleId="Footer">
    <w:name w:val="footer"/>
    <w:basedOn w:val="Normal"/>
    <w:link w:val="FooterChar"/>
    <w:unhideWhenUsed/>
    <w:rsid w:val="000F23FE"/>
    <w:pPr>
      <w:tabs>
        <w:tab w:val="center" w:pos="4153"/>
        <w:tab w:val="right" w:pos="8306"/>
      </w:tabs>
      <w:snapToGrid w:val="0"/>
    </w:pPr>
    <w:rPr>
      <w:sz w:val="20"/>
      <w:szCs w:val="20"/>
    </w:rPr>
  </w:style>
  <w:style w:type="character" w:customStyle="1" w:styleId="FooterChar">
    <w:name w:val="Footer Char"/>
    <w:link w:val="Footer"/>
    <w:uiPriority w:val="99"/>
    <w:rsid w:val="000F23FE"/>
    <w:rPr>
      <w:sz w:val="20"/>
      <w:szCs w:val="20"/>
    </w:rPr>
  </w:style>
  <w:style w:type="paragraph" w:customStyle="1" w:styleId="Abstract">
    <w:name w:val="摘要(Abstract)"/>
    <w:rsid w:val="000F23FE"/>
    <w:pPr>
      <w:spacing w:line="480" w:lineRule="auto"/>
      <w:jc w:val="center"/>
    </w:pPr>
    <w:rPr>
      <w:rFonts w:ascii="Times New Roman" w:eastAsia="DFKai-SB" w:hAnsi="Times New Roman"/>
      <w:b/>
      <w:kern w:val="2"/>
      <w:sz w:val="24"/>
      <w:szCs w:val="24"/>
    </w:rPr>
  </w:style>
  <w:style w:type="paragraph" w:customStyle="1" w:styleId="a">
    <w:name w:val="論文內文"/>
    <w:basedOn w:val="Normal"/>
    <w:rsid w:val="000F23FE"/>
    <w:pPr>
      <w:autoSpaceDN w:val="0"/>
      <w:spacing w:line="240" w:lineRule="exact"/>
      <w:jc w:val="both"/>
    </w:pPr>
    <w:rPr>
      <w:rFonts w:ascii="Times New Roman" w:eastAsia="DFKai-SB" w:hAnsi="Times New Roman"/>
      <w:sz w:val="20"/>
      <w:szCs w:val="20"/>
    </w:rPr>
  </w:style>
  <w:style w:type="paragraph" w:styleId="BalloonText">
    <w:name w:val="Balloon Text"/>
    <w:basedOn w:val="Normal"/>
    <w:link w:val="BalloonTextChar"/>
    <w:uiPriority w:val="99"/>
    <w:semiHidden/>
    <w:unhideWhenUsed/>
    <w:rsid w:val="007A6A30"/>
    <w:rPr>
      <w:rFonts w:ascii="Cambria" w:hAnsi="Cambria"/>
      <w:sz w:val="18"/>
      <w:szCs w:val="18"/>
    </w:rPr>
  </w:style>
  <w:style w:type="character" w:customStyle="1" w:styleId="BalloonTextChar">
    <w:name w:val="Balloon Text Char"/>
    <w:link w:val="BalloonText"/>
    <w:uiPriority w:val="99"/>
    <w:semiHidden/>
    <w:rsid w:val="007A6A30"/>
    <w:rPr>
      <w:rFonts w:ascii="Cambria" w:eastAsia="PMingLiU" w:hAnsi="Cambria" w:cs="Times New Roman"/>
      <w:kern w:val="2"/>
      <w:sz w:val="18"/>
      <w:szCs w:val="18"/>
    </w:rPr>
  </w:style>
  <w:style w:type="paragraph" w:styleId="DocumentMap">
    <w:name w:val="Document Map"/>
    <w:basedOn w:val="Normal"/>
    <w:semiHidden/>
    <w:rsid w:val="00215DED"/>
    <w:pPr>
      <w:shd w:val="clear" w:color="auto" w:fill="000080"/>
    </w:pPr>
    <w:rPr>
      <w:rFonts w:ascii="Arial" w:hAnsi="Arial"/>
    </w:rPr>
  </w:style>
  <w:style w:type="character" w:styleId="Hyperlink">
    <w:name w:val="Hyperlink"/>
    <w:basedOn w:val="DefaultParagraphFont"/>
    <w:uiPriority w:val="99"/>
    <w:unhideWhenUsed/>
    <w:rsid w:val="00332C0A"/>
    <w:rPr>
      <w:color w:val="0563C1" w:themeColor="hyperlink"/>
      <w:u w:val="single"/>
    </w:rPr>
  </w:style>
  <w:style w:type="character" w:styleId="UnresolvedMention">
    <w:name w:val="Unresolved Mention"/>
    <w:basedOn w:val="DefaultParagraphFont"/>
    <w:uiPriority w:val="99"/>
    <w:semiHidden/>
    <w:unhideWhenUsed/>
    <w:rsid w:val="00332C0A"/>
    <w:rPr>
      <w:color w:val="605E5C"/>
      <w:shd w:val="clear" w:color="auto" w:fill="E1DFDD"/>
    </w:rPr>
  </w:style>
  <w:style w:type="table" w:styleId="TableGrid">
    <w:name w:val="Table Grid"/>
    <w:basedOn w:val="TableNormal"/>
    <w:uiPriority w:val="39"/>
    <w:rsid w:val="00636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A3A04"/>
    <w:rPr>
      <w:rFonts w:ascii="Times New Roman" w:hAnsi="Times New Roman"/>
      <w:b/>
      <w:kern w:val="2"/>
      <w:sz w:val="24"/>
    </w:rPr>
  </w:style>
  <w:style w:type="character" w:styleId="PageNumber">
    <w:name w:val="page number"/>
    <w:basedOn w:val="DefaultParagraphFont"/>
    <w:rsid w:val="001A3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255</Words>
  <Characters>1457</Characters>
  <Application>Microsoft Office Word</Application>
  <DocSecurity>0</DocSecurity>
  <Lines>12</Lines>
  <Paragraphs>3</Paragraphs>
  <ScaleCrop>false</ScaleCrop>
  <Company>ISP</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Fuzzy2011-論文摘要格式</dc:title>
  <dc:subject/>
  <dc:creator>Fuzzy2011</dc:creator>
  <cp:keywords/>
  <dc:description/>
  <cp:lastModifiedBy>A2207</cp:lastModifiedBy>
  <cp:revision>13</cp:revision>
  <dcterms:created xsi:type="dcterms:W3CDTF">2023-06-14T06:21:00Z</dcterms:created>
  <dcterms:modified xsi:type="dcterms:W3CDTF">2023-11-05T03:28:00Z</dcterms:modified>
</cp:coreProperties>
</file>