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第七章</w:t>
      </w:r>
    </w:p>
    <w:p>
      <w:pPr>
        <w:numPr>
          <w:ilvl w:val="0"/>
          <w:numId w:val="1"/>
        </w:numPr>
        <w:ind w:leftChars="0"/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在堆上分配内存：以下函数作用是调整program break（通常将堆的边界称为这个）。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74310" cy="1299210"/>
            <wp:effectExtent l="0" t="0" r="2540" b="152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9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注意，若sbrk调用成功，返回前一个program break的地址，也就是program break增加了，返回的就是这个新分配内存起始位置的指针。</w:t>
      </w:r>
    </w:p>
    <w:p>
      <w:pPr>
        <w:numPr>
          <w:ilvl w:val="0"/>
          <w:numId w:val="1"/>
        </w:numPr>
        <w:ind w:leftChars="0"/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C语言标准下堆分配内存：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4150" cy="1215390"/>
            <wp:effectExtent l="0" t="0" r="1270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215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71135" cy="1045210"/>
            <wp:effectExtent l="0" t="0" r="5715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045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注意，当堆顶空闲内存足够大的时候，free函数会调用sbrk来降低program break的地址。</w:t>
      </w:r>
    </w:p>
    <w:p>
      <w:pPr>
        <w:numPr>
          <w:ilvl w:val="0"/>
          <w:numId w:val="1"/>
        </w:numPr>
        <w:ind w:leftChars="0"/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malloc函数和free的实现：malloc和free会维护一个内存块列表，malloc实现的时候会扫描free所释放的空闲内存块列表，以某种策略找到合适的内存块。</w:t>
      </w:r>
    </w:p>
    <w:p>
      <w:pPr>
        <w:numPr>
          <w:numId w:val="0"/>
        </w:numPr>
        <w:jc w:val="both"/>
      </w:pPr>
      <w:r>
        <w:drawing>
          <wp:inline distT="0" distB="0" distL="114300" distR="114300">
            <wp:extent cx="5269865" cy="2353310"/>
            <wp:effectExtent l="0" t="0" r="6985" b="889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353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</w:pPr>
      <w:r>
        <w:drawing>
          <wp:inline distT="0" distB="0" distL="114300" distR="114300">
            <wp:extent cx="5267325" cy="3528695"/>
            <wp:effectExtent l="0" t="0" r="9525" b="14605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528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Free函数的实现如上图，实则在维护一个双向列表。</w:t>
      </w:r>
    </w:p>
    <w:p>
      <w:pPr>
        <w:numPr>
          <w:ilvl w:val="0"/>
          <w:numId w:val="1"/>
        </w:numPr>
        <w:ind w:leftChars="0"/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由于malloc使用会导致错误，glibc提供了一些调试库。</w:t>
      </w:r>
    </w:p>
    <w:p>
      <w:pPr>
        <w:numPr>
          <w:ilvl w:val="0"/>
          <w:numId w:val="1"/>
        </w:numPr>
        <w:ind w:leftChars="0"/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在堆上分配内存的其他方法：</w:t>
      </w:r>
    </w:p>
    <w:p>
      <w:pPr>
        <w:numPr>
          <w:numId w:val="0"/>
        </w:numPr>
        <w:jc w:val="both"/>
      </w:pPr>
      <w:r>
        <w:drawing>
          <wp:inline distT="0" distB="0" distL="114300" distR="114300">
            <wp:extent cx="5266690" cy="1527810"/>
            <wp:effectExtent l="0" t="0" r="10160" b="15240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52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</w:pPr>
      <w:r>
        <w:drawing>
          <wp:inline distT="0" distB="0" distL="114300" distR="114300">
            <wp:extent cx="5269865" cy="1398270"/>
            <wp:effectExtent l="0" t="0" r="6985" b="11430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398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Chars="0"/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分配对齐内存的函数：</w:t>
      </w:r>
    </w:p>
    <w:p>
      <w:pPr>
        <w:numPr>
          <w:numId w:val="0"/>
        </w:numPr>
        <w:jc w:val="both"/>
      </w:pPr>
      <w:r>
        <w:drawing>
          <wp:inline distT="0" distB="0" distL="114300" distR="114300">
            <wp:extent cx="5265420" cy="943610"/>
            <wp:effectExtent l="0" t="0" r="11430" b="8890"/>
            <wp:docPr id="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943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</w:pPr>
      <w:r>
        <w:drawing>
          <wp:inline distT="0" distB="0" distL="114300" distR="114300">
            <wp:extent cx="5273675" cy="918845"/>
            <wp:effectExtent l="0" t="0" r="3175" b="14605"/>
            <wp:docPr id="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918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Chars="0"/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在堆栈上（也就是栈的说法）分配内存</w:t>
      </w:r>
    </w:p>
    <w:p>
      <w:pPr>
        <w:numPr>
          <w:numId w:val="0"/>
        </w:numPr>
        <w:jc w:val="both"/>
      </w:pPr>
      <w:r>
        <w:drawing>
          <wp:inline distT="0" distB="0" distL="114300" distR="114300">
            <wp:extent cx="5272405" cy="1084580"/>
            <wp:effectExtent l="0" t="0" r="4445" b="1270"/>
            <wp:docPr id="1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08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这个函数有一些注意事项：不能也无需用free销毁内存，他会自动销毁（栈的原因），不能在函数参数里使用这个函数，因为他会在函数参数中间申请空间，而函数引用参数是有固定规律的。此外，函数错误不会返回NULL，注意接收某些信号判别错误。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DFD2FCA1"/>
    <w:multiLevelType w:val="singleLevel"/>
    <w:tmpl w:val="DFD2FCA1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F35742F"/>
    <w:rsid w:val="2A564E72"/>
    <w:rsid w:val="4B5B1D1A"/>
    <w:rsid w:val="51AF3105"/>
    <w:rsid w:val="651C57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customXml" Target="../customXml/item1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835</TotalTime>
  <ScaleCrop>false</ScaleCrop>
  <LinksUpToDate>false</LinksUpToDate>
  <CharactersWithSpaces>0</CharactersWithSpaces>
  <Application>WPS Office_11.1.0.9513_F1E327BC-269C-435d-A152-05C5408002CA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</dc:creator>
  <cp:lastModifiedBy>admin</cp:lastModifiedBy>
  <dcterms:modified xsi:type="dcterms:W3CDTF">2020-04-20T09:36:19Z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2052-11.1.0.9513</vt:lpwstr>
  </property>
</Properties>
</file>