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0" w:after="160"/>
      </w:pPr>
      <w:r>
        <w:rPr>
          <w:rFonts w:ascii="Arial Unicode MS" w:hAnsi="Arial Unicode MS" w:eastAsia="Arial Unicode MS" w:cs="Arial Unicode MS"/>
          <w:b/>
          <w:color w:val="1F4D78"/>
          <w:sz w:val="52"/>
        </w:rPr>
        <w:t>TG 群抽奖机器人</w:t>
      </w:r>
    </w:p>
    <w:p>
      <w:pPr>
        <w:pStyle w:val="Subtitle"/>
        <w:spacing w:after="360"/>
      </w:pPr>
      <w:r>
        <w:rPr>
          <w:rFonts w:ascii="Arial Unicode MS" w:hAnsi="Arial Unicode MS" w:eastAsia="Arial Unicode MS" w:cs="Arial Unicode MS"/>
        </w:rPr>
        <w:t>产品需求文档（PRD）｜V1.1 评审修订版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文档属性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产品形态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Telegram 群抽奖与增长机器人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目标用户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群主、运营管理员、群成员、被邀请新成员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管理入口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与机器人的私聊 + 按钮键盘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成员入口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群内活动消息 + 私聊机器人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版本范围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V1：单群单期、活跃攒票、有效邀请、频道关注校验、开奖与报表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一句话定义</w:t>
            </w:r>
          </w:p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管理员用机器人在 Telegram 群内创建抽奖活动；成员通过活跃发言和邀请有效新成员累积抽奖票，机器人在设定时间按票数权重开奖，并完整记录票数与邀请来源。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0. 评审结论与开发口径</w:t>
      </w:r>
    </w:p>
    <w:p>
      <w:pPr>
        <w:shd w:fill="F4F6F9"/>
      </w:pPr>
      <w:r>
        <w:rPr>
          <w:rFonts w:ascii="Arial Unicode MS" w:hAnsi="Arial Unicode MS" w:eastAsia="Arial Unicode MS" w:cs="Arial Unicode MS"/>
          <w:b/>
          <w:color w:val="0B2545"/>
          <w:sz w:val="21"/>
        </w:rPr>
        <w:t>结论：现有产品方向可开发，但原 V1 在 Telegram 平台约束、规则冲突、并发幂等、开奖审计和生产验收方面尚不完整。本 V1.1 已给出可直接进入技术拆分的默认口径。</w:t>
      </w:r>
    </w:p>
    <w:p>
      <w:pPr>
        <w:pStyle w:val="ListBullet"/>
        <w:numPr>
          <w:ilvl w:val="0"/>
          <w:numId w:val="10"/>
        </w:numPr>
      </w:pPr>
      <w:r>
        <w:t>技术栈统一为 Python 3.12 + aiogram 3 + PostgreSQL 16，与现有轻量 TG Bot 项目保持一致。</w:t>
      </w:r>
    </w:p>
    <w:p>
      <w:pPr>
        <w:pStyle w:val="ListBullet"/>
        <w:numPr>
          <w:ilvl w:val="0"/>
          <w:numId w:val="10"/>
        </w:numPr>
      </w:pPr>
      <w:r>
        <w:t>票数以不可变账本为唯一真相；Update、发票、定时任务和开奖均使用数据库唯一键防重。</w:t>
      </w:r>
    </w:p>
    <w:p>
      <w:pPr>
        <w:pStyle w:val="ListBullet"/>
        <w:numPr>
          <w:ilvl w:val="0"/>
          <w:numId w:val="10"/>
        </w:numPr>
      </w:pPr>
      <w:r>
        <w:t>数据库完成、worker 健康和 Telegram 群内/私聊送达分别验收，不互相替代。</w:t>
      </w:r>
    </w:p>
    <w:p>
      <w:pPr>
        <w:pStyle w:val="ListBullet"/>
        <w:numPr>
          <w:ilvl w:val="0"/>
          <w:numId w:val="10"/>
        </w:numPr>
      </w:pPr>
      <w:r>
        <w:t>开发以本 V1.1 为准；原 V1 保留作为需求起点，不再作为直接实现口径。</w:t>
      </w: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1. 背景与产品目标</w:t>
      </w:r>
    </w:p>
    <w:p>
      <w:pPr>
        <w:spacing w:after="12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传统群抽奖只解决“抽谁”，无法持续激励成员活跃，也难以评估拉新质量。本产品以“活动期 + 行为攒票 + 可审计开奖”为主线，将奖品激励、群活跃和有效拉新统一到 Telegram 机器人中。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1.1 产品目标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让群主无需网页后台，仅通过机器人按钮即可配置、发布和结算抽奖活动。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让成员明确知道如何参与、还差多少票，以及每张票从何而来。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将专属邀请链接、入群事实、留存/活跃校验和奖励发票形成可追溯闭环。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在开奖前冻结候选人和票数快照，保证规则透明、结果可复核。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1.2 V1 成功标准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V1 可验证结果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配置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管理员可独立完成一场活动的创建、发布、暂停、开奖。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参与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成员可在按钮引导下报名、查看票数并获取专属邀请链接。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归因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每一张票可追溯至一次达标活跃行为或一次有效邀请。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公平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开奖使用冻结快照，活动结束后本期邀请链接失效。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运营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管理员可查看报名、活跃、邀请、票数和中奖明细。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2.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300"/>
        <w:gridCol w:w="3260"/>
        <w:gridCol w:w="210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身份定义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主要操作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权限边界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群主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目标群所有者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绑定群、授权管理员、创建与开奖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拥有该群全部活动权限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运营管理员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群主授权的运营人员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创建、编辑、发布、查看数据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仅限被授权群，不可变更群主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群成员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已在目标群内的 TG 用户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报名、攒票、邀请、查进度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只可查看自己的数据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被邀请人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经专属链接新加入的用户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加入群、完成有效性条件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不直接读取邀请人敏感信息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机器人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系统执行主体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校验、记账、开奖、通知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需取得必要群管理员权限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3. 业务规则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3.1 活动周期与状态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600"/>
        <w:gridCol w:w="35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允许操作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草稿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管理员已创建但未发布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编辑全部配置、删除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预热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已发布，可报名，尚未开始积票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报名、关注校验、生成预告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进行中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人气票与邀请票持续累计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成员参与、管理员查看或暂停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已截止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停止累计，等待/执行开奖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冻结快照、手动开奖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已开奖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结果已生成和公示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查看结果、登记领奖；链接全部失效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已归档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活动只读留存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查看、导出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已取消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活动停止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保留审计记录和取消原因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3.2 人气票规则</w:t>
      </w:r>
    </w:p>
    <w:p>
      <w:pPr>
        <w:spacing w:after="12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管理员为每期活动配置群内活跃规则。V1 固定采用“按自然日统计有效消息数，达标即发票”的方式，避免复杂任务造成成员理解成本。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600"/>
        <w:gridCol w:w="35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配置项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说明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统计周期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按活动中的自然日结算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每天 00:00–23:59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有效消息阈值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当天达到此数量才发放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10 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达标奖励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达标后的票数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 张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每日上限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同一成员当天最多获得票数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1 张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无效消息过滤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机器人、重复、纯表情、过短文本不计入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统一系统策略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推荐默认值</w:t>
            </w:r>
          </w:p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每天有效发言达到 10 条获得 1 张票；每天最多 1 张人气票。运营者后续可按群规模调整阈值和上限。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3.3 邀请票规则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成员报名成功后，机器人生成仅属于该成员、仅属于当前活动的专属邀请链接。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被邀请者经链接加入目标群后，系统记录邀请关系，但暂不立刻发票。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系统完成有效性校验后，才把邀请奖励写入邀请人的票数账本。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活动截止或开奖完成后，所有本期专属链接立即失效；新一期必须重新生成。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</w:rPr>
        <w:t>V1 固定采用“每 1 名有效邀请获得 N 张票”的公式，N 可由管理员配置，默认 N=1。累计 N 人换 1 票的阶梯公式不进入 V1，避免归因与补发歧义。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3.4 有效邀请校验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600"/>
        <w:gridCol w:w="35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校验项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默认规则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来源确认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必须经本期对应专属链接入群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确保邀请关系可归因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账号类型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机器人账号不计入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过滤无效账号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留存时长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入群后持续留群达到配置时长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防止进群即退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可选活跃条件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留存期内至少 1 条有效消息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提高拉新质量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频道关注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如活动开启频道门槛，则校验仍在关注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满足活动参与条件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3.5 参与资格与开奖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成员必须在活动中主动点击“立即报名”。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管理员可开启“必须关注指定频道”；报名时和开奖前各校验一次。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开奖时系统冻结候选人、资格状态和总票数，后续变化不影响本期结果。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每张票代表一次中奖权重；默认单人一期最多中一次，中奖后不再参与剩余奖品抽取。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开奖结果在群内公示，中奖者收到私聊通知；管理员可登记奖品领取状态。</w:t>
      </w: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4. 功能设计与按钮交互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4.1 管理员操作流程</w:t>
      </w:r>
    </w:p>
    <w:p>
      <w:pPr>
        <w:pStyle w:val="ListNumber"/>
        <w:numPr>
          <w:ilvl w:val="0"/>
          <w:numId w:val="12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在私聊中发送 /start，机器人识别其是否为已绑定群的群主或管理员。</w:t>
      </w:r>
    </w:p>
    <w:p>
      <w:pPr>
        <w:pStyle w:val="ListNumber"/>
        <w:numPr>
          <w:ilvl w:val="0"/>
          <w:numId w:val="12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点击“创建抽奖”，选择机器人已加入且具备权限的目标群。</w:t>
      </w:r>
    </w:p>
    <w:p>
      <w:pPr>
        <w:pStyle w:val="ListNumber"/>
        <w:numPr>
          <w:ilvl w:val="0"/>
          <w:numId w:val="12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填写活动名称，设置预热开始、活动截止和开奖时间。</w:t>
      </w:r>
    </w:p>
    <w:p>
      <w:pPr>
        <w:pStyle w:val="ListNumber"/>
        <w:numPr>
          <w:ilvl w:val="0"/>
          <w:numId w:val="12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配置奖品名称、数量、领取说明。</w:t>
      </w:r>
    </w:p>
    <w:p>
      <w:pPr>
        <w:pStyle w:val="ListNumber"/>
        <w:numPr>
          <w:ilvl w:val="0"/>
          <w:numId w:val="12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配置人气票和邀请票规则，选择是否必须关注指定频道。</w:t>
      </w:r>
    </w:p>
    <w:p>
      <w:pPr>
        <w:pStyle w:val="ListNumber"/>
        <w:numPr>
          <w:ilvl w:val="0"/>
          <w:numId w:val="12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在“活动预览”确认规则后，点击“发布到群”。</w:t>
      </w:r>
    </w:p>
    <w:p>
      <w:pPr>
        <w:pStyle w:val="ListNumber"/>
        <w:numPr>
          <w:ilvl w:val="0"/>
          <w:numId w:val="12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活动运行期间在“我的活动”中查看数据、暂停活动或提前截止。</w:t>
      </w:r>
    </w:p>
    <w:p>
      <w:pPr>
        <w:pStyle w:val="ListNumber"/>
        <w:numPr>
          <w:ilvl w:val="0"/>
          <w:numId w:val="12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到开奖时间自动开奖；若设为手动，则管理员点击“立即开奖”执行。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管理员主菜单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进入后操作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创建抽奖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创建活动并完成规则配置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我的活动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按状态查看活动、编辑草稿、暂停、截止或开奖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活动数据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查看报名数、票数、邀请漏斗、候选人和中奖结果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群组绑定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查看机器人权限、绑定新群、解绑群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管理员设置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授权或撤销运营管理员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帮助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查看机器人权限和常见问题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4.2 成员操作流程</w:t>
      </w:r>
    </w:p>
    <w:p>
      <w:pPr>
        <w:pStyle w:val="ListNumber"/>
        <w:numPr>
          <w:ilvl w:val="0"/>
          <w:numId w:val="13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成员在群内看到活动卡片，点击“立即报名”。</w:t>
      </w:r>
    </w:p>
    <w:p>
      <w:pPr>
        <w:pStyle w:val="ListNumber"/>
        <w:numPr>
          <w:ilvl w:val="0"/>
          <w:numId w:val="13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若配置了频道关注，机器人引导成员先关注频道，再点击“验证资格”。</w:t>
      </w:r>
    </w:p>
    <w:p>
      <w:pPr>
        <w:pStyle w:val="ListNumber"/>
        <w:numPr>
          <w:ilvl w:val="0"/>
          <w:numId w:val="13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资格通过后，成员获得本期专属邀请链接，并开始参与每日活跃积票。</w:t>
      </w:r>
    </w:p>
    <w:p>
      <w:pPr>
        <w:pStyle w:val="ListNumber"/>
        <w:numPr>
          <w:ilvl w:val="0"/>
          <w:numId w:val="13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成员在私聊机器人中点击“我的票数”，查看总票数、票数来源和今日任务进度。</w:t>
      </w:r>
    </w:p>
    <w:p>
      <w:pPr>
        <w:pStyle w:val="ListNumber"/>
        <w:numPr>
          <w:ilvl w:val="0"/>
          <w:numId w:val="13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成员点击“邀请记录”，查看已入群、待验证和已生效的邀请人数。</w:t>
      </w:r>
    </w:p>
    <w:p>
      <w:pPr>
        <w:pStyle w:val="ListNumber"/>
        <w:numPr>
          <w:ilvl w:val="0"/>
          <w:numId w:val="13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开奖后成员在群内查看结果；中奖者按机器人提示联系管理员或登记领奖。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成员菜单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展示内容 / 动作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立即报名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完成资格验证，加入当前活动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我的票数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总票数、人气票、邀请票、今日发言进度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获取邀请链接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展示或复制本期专属链接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我的邀请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显示邀请入群、待验证、生效、失效原因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活动规则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展示奖品、时间、门槛、攒票和开奖规则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开奖倒计时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展示截止/开奖时间和当前参与人数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4.3 群内活动消息</w:t>
      </w:r>
    </w:p>
    <w:p>
      <w:pPr>
        <w:spacing w:after="12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活动发布到群后的消息应始终保留一张简明活动卡片：活动名称、奖品、结束时间、参与条件、当前总奖池与按钮入口。机器人定期更新倒计时或将状态变更作为新消息发布，避免干扰群聊。</w:t>
      </w: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5. 数据流转与数据模型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5.1 数据流转</w:t>
      </w:r>
    </w:p>
    <w:p>
      <w:pPr>
        <w:pStyle w:val="ListNumber"/>
        <w:numPr>
          <w:ilvl w:val="0"/>
          <w:numId w:val="14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管理员配置活动，系统保存活动规则快照与奖品信息。</w:t>
      </w:r>
    </w:p>
    <w:p>
      <w:pPr>
        <w:pStyle w:val="ListNumber"/>
        <w:numPr>
          <w:ilvl w:val="0"/>
          <w:numId w:val="14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发布活动后，成员报名并完成资格校验，生成参与者记录。</w:t>
      </w:r>
    </w:p>
    <w:p>
      <w:pPr>
        <w:pStyle w:val="ListNumber"/>
        <w:numPr>
          <w:ilvl w:val="0"/>
          <w:numId w:val="14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成员在群内发言，消息监听模块统计有效消息；日终或实时达到阈值时写入人气票账本。</w:t>
      </w:r>
    </w:p>
    <w:p>
      <w:pPr>
        <w:pStyle w:val="ListNumber"/>
        <w:numPr>
          <w:ilvl w:val="0"/>
          <w:numId w:val="14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成员获取专属邀请链接；新成员入群时创建邀请关系并进入待验证状态。</w:t>
      </w:r>
    </w:p>
    <w:p>
      <w:pPr>
        <w:pStyle w:val="ListNumber"/>
        <w:numPr>
          <w:ilvl w:val="0"/>
          <w:numId w:val="14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留存和可选活跃条件满足后，邀请关系变为有效，按奖励公式写入邀请票账本。</w:t>
      </w:r>
    </w:p>
    <w:p>
      <w:pPr>
        <w:pStyle w:val="ListNumber"/>
        <w:numPr>
          <w:ilvl w:val="0"/>
          <w:numId w:val="14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活动截止时停止计票，冻结参与者、资格与票数，形成开奖快照。</w:t>
      </w:r>
    </w:p>
    <w:p>
      <w:pPr>
        <w:pStyle w:val="ListNumber"/>
        <w:numPr>
          <w:ilvl w:val="0"/>
          <w:numId w:val="14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开奖服务按快照中的票数加权随机抽取，产生中奖记录、群内公示和私聊通知。</w:t>
      </w:r>
    </w:p>
    <w:p>
      <w:pPr>
        <w:pStyle w:val="ListNumber"/>
        <w:numPr>
          <w:ilvl w:val="0"/>
          <w:numId w:val="14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活动归档，管理员可查看明细、导出记录和处理领奖。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5.2 核心数据对象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600"/>
        <w:gridCol w:w="35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关键字段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Group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group_id、名称、机器人权限状态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目标群与权限管理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Campaign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活动时间、状态、规则快照、群组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抽奖活动主体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Prize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名称、数量、领取说明、排序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奖品池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Participant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TG 用户、报名状态、资格状态、票数缓存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活动参与者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TicketLedger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票数、来源、关联事件、时间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票数可追溯账本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InviteLink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活动、邀请人、链接标识、失效时间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专属邀请链接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Invitation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邀请人、被邀请人、入群/验证状态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邀请归因与有效性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DrawSnapshot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候选人、冻结票数、随机种子/结果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开奖审计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Winner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奖品、中奖者、领取状态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中奖与发奖管理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数据原则</w:t>
            </w:r>
          </w:p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总票数是账本聚合结果，不允许直接修改。管理员的规则编辑、活动暂停、开奖和取消均需留下操作审计记录。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6. 配置清单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300"/>
        <w:gridCol w:w="3260"/>
        <w:gridCol w:w="210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配置分组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是否 V1 必须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推荐默认值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基础信息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活动名称、目标群、时间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创建时必填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奖品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名称、数量、领取说明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至少 1 个奖品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人气票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每日消息阈值、达标票数、每日上限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10 条 / 1 票 / 每日 1 票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邀请票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奖励公式、有效邀请留存时长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每 1 人 1 票 / 留存 24 小时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资格条件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关注频道、是否需主动报名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报名必需；频道可选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开奖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自动或手动、单人是否限中一次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自动；限中一次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风控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是否要求被邀请人发言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V1 先关闭，后续可开启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7. 管理员使用说明（可直接对外给运营）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7.1 活动前准备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将机器人加入目标群并授予管理邀请链接、读取成员状态和发送消息所需权限。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如活动要求关注频道，将机器人加入指定频道，并确保可校验成员订阅状态。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明确奖品数量、发放方式、活动周期、活跃门槛和邀请奖励比例。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7.2 创建并发布</w:t>
      </w:r>
    </w:p>
    <w:p>
      <w:pPr>
        <w:spacing w:after="12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打开与机器人的私聊，依次点击“创建抽奖 → 选择群组 → 设置奖品 → 设置时间 → 设置攒票规则 → 预览 → 发布到群”。发布前请重点核对：截止时间、开奖时间、邀请奖励、留存时长和频道门槛。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7.3 活动期间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每天在“活动数据”中查看报名人数、有效邀请人数与待验证人数。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遇到异常邀请可查看失效原因；不要人工直接改成员总票数。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确需停止活动时使用“暂停/提前截止”，并由系统记录操作原因。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7.4 开奖与领奖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活动截止后确认候选人和票数已冻结，再执行手动开奖或等待自动开奖。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开奖结果以机器人群内公示和开奖记录为准。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中奖者领奖后在“中奖记录”中更新领取状态，便于后续复盘。</w:t>
      </w: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8. 成员使用说明（可直接放在群公告）</w:t>
      </w:r>
    </w:p>
    <w:p>
      <w:pPr>
        <w:spacing w:after="12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参与本期抽奖，请点击活动消息中的“立即报名”。如活动要求关注频道，请先完成关注并点击“验证资格”。报名后可在私聊机器人中查看“我的票数”，并领取自己的专属邀请链接。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在群内完成当日有效发言目标，可获得人气票。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邀请朋友通过你的专属链接进群；对方满足留群等有效条件后，你会获得邀请票。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票数越多，中奖概率越高；具体奖品、截止时间和规则请以活动页面为准。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活动开奖后，本期邀请链接自动失效；下一期活动会重新生成新的链接。</w:t>
      </w: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9. 风控、公平性与异常处理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风险/异常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处理原则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刷屏攒票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过滤重复、纯表情、过短消息，并设置每日人气票上限。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进群即退刷邀请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先记录待验证，达到留存条件后再发邀请票。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活动结束后旧链接继续传播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开奖或取消时批量注销本期全部专属链接。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开奖争议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使用冻结快照和票数账本，保留结果与操作审计。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机器人权限不足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发布前执行权限检查，不满足则禁止启动活动并告知管理员。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成员取消关注频道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开奖前重新校验资格；不满足条件则不进入候选名单。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10. V1 范围、暂不包含与验收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10.1 V1 包含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单群单期抽奖、奖品配置、活动发布与状态管理。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报名、频道关注校验、每日有效发言攒票。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成员专属邀请链接、留存校验和邀请票发放。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票数账本、成员查询、活动数据和开奖结果。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自动/手动开奖、群内公示、私聊通知、领奖状态。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10.2 V1 暂不包含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跨群联合活动、多层级邀请返利、付费购票。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复杂任务市场、外部网页后台、自动物流/链上发奖。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高级反作弊画像；V1 先使用可解释的留存和活跃校验。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10.3 验收清单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管理员可在不使用网页后台的情况下创建并发布活动。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成员完成报名后能获取自己的专属、活动期内有效的邀请链接。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同一被邀请成员只能被正确归因给一个邀请人，并在校验通过后发票。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活动截止后不再新增票数；开奖后旧链接全部不可用。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任一成员的总票数都可拆分为明确的人气票和邀请票来源。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开奖结果可从冻结快照和中奖记录复核。</w:t>
      </w:r>
    </w:p>
    <w:p>
      <w:pPr>
        <w:pStyle w:val="Heading1"/>
        <w:keepNext/>
        <w:spacing w:before="320" w:after="120"/>
      </w:pPr>
      <w:r>
        <w:t>11. V1 已冻结业务参数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600"/>
        <w:gridCol w:w="35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参数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V1 默认值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状态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有效邀请留群时长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24 小时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已冻结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邀请奖励公式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 1 名有效邀请 = 1 张票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已冻结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每日人气票上限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 张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已冻结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每日有效发言阈值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10 条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已冻结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频道关注校验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报名时 + 开奖前各校验一次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已冻结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同一期重复中奖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默认不允许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已冻结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奖品发放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管理员线下发放，机器人记录状态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已冻结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本文档确认后，可据此拆分为：机器人交互、活动配置、群事件监听、邀请校验、票数账本、开奖服务、数据报表与测试验收八个开发模块。</w:t>
      </w:r>
    </w:p>
    <w:p>
      <w:pPr>
        <w:sectPr>
          <w:footerReference w:type="default" r:id="rId9"/>
          <w:head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12. 设计问题与修订结论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下表是原 V1 中会直接影响开发或上线验收的问题，本版均已给出明确口径。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3600"/>
        <w:gridCol w:w="3560"/>
      </w:tblGrid>
      <w:tr>
        <w:trPr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风险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V1.1 处理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规则冲突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人气票上限、邀请公式不一致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统一为每日达标 1 票、每日最多 1 票；邀请按每个有效成员发 N 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平台限制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消息、成员、邀请归因和私聊能力未写清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补充管理员权限、allowed_updates、私聊启动与群迁移要求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一致性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重复 Update、并发发票、截止与开奖可能重复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增加 Update 收件箱、业务唯一键、行锁和任务租约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公平性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仅写冻结快照，缺少算法与审计边界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增加快照哈希、算法版本、随机输入和中奖明细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工程落地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缺少 Python/PG 模块、worker、迁移与运维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补充技术栈、进程、表、部署和真实 PostgreSQL 验收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文档质量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中文渲染缺字、标题不是标准样式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统一中文字体并使用真实 Heading/List/Table 样式</w:t>
            </w:r>
          </w:p>
        </w:tc>
      </w:tr>
    </w:tbl>
    <w:p>
      <w:pPr>
        <w:pStyle w:val="ListBullet"/>
        <w:numPr>
          <w:ilvl w:val="0"/>
          <w:numId w:val="10"/>
        </w:numPr>
      </w:pPr>
      <w:r>
        <w:t>产品范围仍保持单群单期、无网页后台、无付费购票和无多级返利。</w:t>
      </w:r>
    </w:p>
    <w:p>
      <w:pPr>
        <w:pStyle w:val="ListBullet"/>
        <w:numPr>
          <w:ilvl w:val="0"/>
          <w:numId w:val="10"/>
        </w:numPr>
      </w:pPr>
      <w:r>
        <w:t>一个机器人可服务多个群，但同一群同一时刻最多存在一个非终态活动。</w:t>
      </w:r>
    </w:p>
    <w:p>
      <w:pPr>
        <w:pStyle w:val="ListBullet"/>
        <w:numPr>
          <w:ilvl w:val="0"/>
          <w:numId w:val="10"/>
        </w:numPr>
      </w:pPr>
      <w:r>
        <w:t>没有 Telegram 远端结果时只能标记未送达、失败或待核验，不能用数据库成功替代。</w:t>
      </w:r>
    </w:p>
    <w:p>
      <w:pPr>
        <w:pStyle w:val="Heading1"/>
      </w:pPr>
      <w:r>
        <w:t>13. V1 业务规则补充</w:t>
      </w:r>
    </w:p>
    <w:p>
      <w:pPr>
        <w:pStyle w:val="Heading2"/>
      </w:pPr>
      <w:r>
        <w:t>13.1 活动范围、时间与状态</w:t>
      </w:r>
    </w:p>
    <w:p>
      <w:pPr>
        <w:pStyle w:val="ListBullet"/>
        <w:numPr>
          <w:ilvl w:val="0"/>
          <w:numId w:val="10"/>
        </w:numPr>
      </w:pPr>
      <w:r>
        <w:t>所有时间在数据库使用 timestamptz；活动保存 timezone，V1 默认 Asia/Shanghai。自然日统计按活动 timezone 切分。</w:t>
      </w:r>
    </w:p>
    <w:p>
      <w:pPr>
        <w:pStyle w:val="ListBullet"/>
        <w:numPr>
          <w:ilvl w:val="0"/>
          <w:numId w:val="10"/>
        </w:numPr>
      </w:pPr>
      <w:r>
        <w:t>状态固定为：草稿、预热、进行中、已暂停、已截止、开奖中、已开奖、已取消、已归档。暂停不自动顺延截止时间。</w:t>
      </w:r>
    </w:p>
    <w:p>
      <w:pPr>
        <w:pStyle w:val="ListBullet"/>
        <w:numPr>
          <w:ilvl w:val="0"/>
          <w:numId w:val="10"/>
        </w:numPr>
      </w:pPr>
      <w:r>
        <w:t>发布后规则快照不可原地修改；需变更影响票数的规则时，只能取消后复制创建新活动。</w:t>
      </w:r>
    </w:p>
    <w:p>
      <w:pPr>
        <w:pStyle w:val="ListBullet"/>
        <w:numPr>
          <w:ilvl w:val="0"/>
          <w:numId w:val="10"/>
        </w:numPr>
      </w:pPr>
      <w:r>
        <w:t>预热期允许报名和资格校验，不累计人气票；进行中才接受新票；已截止后任何来源均不得新增票。</w:t>
      </w:r>
    </w:p>
    <w:p>
      <w:pPr>
        <w:pStyle w:val="Heading2"/>
      </w:pPr>
      <w:r>
        <w:t>13.2 报名与私聊可达性</w:t>
      </w:r>
    </w:p>
    <w:p>
      <w:pPr>
        <w:pStyle w:val="ListBullet"/>
        <w:numPr>
          <w:ilvl w:val="0"/>
          <w:numId w:val="10"/>
        </w:numPr>
      </w:pPr>
      <w:r>
        <w:t>群内“立即报名”使用带活动 token 的机器人私聊深链；用户必须在私聊中点击 Start 后才完成报名。</w:t>
      </w:r>
    </w:p>
    <w:p>
      <w:pPr>
        <w:pStyle w:val="ListBullet"/>
        <w:numPr>
          <w:ilvl w:val="0"/>
          <w:numId w:val="10"/>
        </w:numPr>
      </w:pPr>
      <w:r>
        <w:t>报名成功必须同时写入参与者、规则版本和资格校验结果；按钮点击或提示发送成功不等于报名成功。</w:t>
      </w:r>
    </w:p>
    <w:p>
      <w:pPr>
        <w:pStyle w:val="ListBullet"/>
        <w:numPr>
          <w:ilvl w:val="0"/>
          <w:numId w:val="10"/>
        </w:numPr>
      </w:pPr>
      <w:r>
        <w:t>机器人不能主动向从未启动私聊的用户发消息。未完成私聊启动的成员不得进入候选人，避免中奖后无法触达。</w:t>
      </w:r>
    </w:p>
    <w:p>
      <w:pPr>
        <w:pStyle w:val="Heading2"/>
      </w:pPr>
      <w:r>
        <w:t>13.3 人气票规则</w:t>
      </w:r>
    </w:p>
    <w:p>
      <w:pPr>
        <w:pStyle w:val="ListBullet"/>
        <w:numPr>
          <w:ilvl w:val="0"/>
          <w:numId w:val="10"/>
        </w:numPr>
      </w:pPr>
      <w:r>
        <w:t>仅统计已报名成员在进行中状态下发送的新群消息；机器人、服务消息、转发消息、纯表情及去空白后少于 5 个字符的文本不计。</w:t>
      </w:r>
    </w:p>
    <w:p>
      <w:pPr>
        <w:pStyle w:val="ListBullet"/>
        <w:numPr>
          <w:ilvl w:val="0"/>
          <w:numId w:val="10"/>
        </w:numPr>
      </w:pPr>
      <w:r>
        <w:t>同一群 message_id 只处理一次；编辑消息不新增次数。V1 不承诺对事后删除的普通群消息反向扣票。</w:t>
      </w:r>
    </w:p>
    <w:p>
      <w:pPr>
        <w:pStyle w:val="ListBullet"/>
        <w:numPr>
          <w:ilvl w:val="0"/>
          <w:numId w:val="10"/>
        </w:numPr>
      </w:pPr>
      <w:r>
        <w:t>同一成员 5 分钟内重复的规范化文本只记 1 条；仅保存内容指纹，不保存完整消息正文。</w:t>
      </w:r>
    </w:p>
    <w:p>
      <w:pPr>
        <w:pStyle w:val="ListBullet"/>
        <w:numPr>
          <w:ilvl w:val="0"/>
          <w:numId w:val="10"/>
        </w:numPr>
      </w:pPr>
      <w:r>
        <w:t>默认每日达到 10 条有效消息发 1 张票，每日最多 1 张；阈值、奖励数和上限随活动规则快照保存。</w:t>
      </w:r>
    </w:p>
    <w:p>
      <w:pPr>
        <w:pStyle w:val="Heading2"/>
      </w:pPr>
      <w:r>
        <w:t>13.4 邀请归因与留存</w:t>
      </w:r>
    </w:p>
    <w:p>
      <w:pPr>
        <w:pStyle w:val="ListBullet"/>
        <w:numPr>
          <w:ilvl w:val="0"/>
          <w:numId w:val="10"/>
        </w:numPr>
      </w:pPr>
      <w:r>
        <w:t>机器人为每个参与者创建本期专属附加邀请链接，expire_date 等于活动截止时间；只管理由机器人自己创建的链接。</w:t>
      </w:r>
    </w:p>
    <w:p>
      <w:pPr>
        <w:pStyle w:val="ListBullet"/>
        <w:numPr>
          <w:ilvl w:val="0"/>
          <w:numId w:val="10"/>
        </w:numPr>
      </w:pPr>
      <w:r>
        <w:t>归因事实以 chat_member 或 chat_join_request Update 中的 invite_link 为准；已在群内的成员、机器人账号和无归因入群不产生邀请票。</w:t>
      </w:r>
    </w:p>
    <w:p>
      <w:pPr>
        <w:pStyle w:val="ListBullet"/>
        <w:numPr>
          <w:ilvl w:val="0"/>
          <w:numId w:val="10"/>
        </w:numPr>
      </w:pPr>
      <w:r>
        <w:t>同一活动中被邀请人只能绑定一个邀请人，首次可归因入群锁定关系；退出后重入不更换邀请人，连续留存计时从重入时间重新开始。</w:t>
      </w:r>
    </w:p>
    <w:p>
      <w:pPr>
        <w:pStyle w:val="ListBullet"/>
        <w:numPr>
          <w:ilvl w:val="0"/>
          <w:numId w:val="10"/>
        </w:numPr>
      </w:pPr>
      <w:r>
        <w:t>留存及可选发言条件必须在截止前完成；截止时仍待验证的邀请记为过期，不在开奖后补票。</w:t>
      </w:r>
    </w:p>
    <w:p>
      <w:pPr>
        <w:pStyle w:val="Heading2"/>
      </w:pPr>
      <w:r>
        <w:t>13.5 资格、截止与开奖</w:t>
      </w:r>
    </w:p>
    <w:p>
      <w:pPr>
        <w:pStyle w:val="ListBullet"/>
        <w:numPr>
          <w:ilvl w:val="0"/>
          <w:numId w:val="10"/>
        </w:numPr>
      </w:pPr>
      <w:r>
        <w:t>要求关注频道时，报名和开奖前各校验一次；机器人必须是目标频道管理员，无法校验时资格为待核验而不是默认通过。</w:t>
      </w:r>
    </w:p>
    <w:p>
      <w:pPr>
        <w:pStyle w:val="ListBullet"/>
        <w:numPr>
          <w:ilvl w:val="0"/>
          <w:numId w:val="10"/>
        </w:numPr>
      </w:pPr>
      <w:r>
        <w:t>截止事务锁定活动，完成到期发票后冻结候选人、资格、票数和规则版本，生成不可变快照与 snapshot_hash。</w:t>
      </w:r>
    </w:p>
    <w:p>
      <w:pPr>
        <w:pStyle w:val="ListBullet"/>
        <w:numPr>
          <w:ilvl w:val="0"/>
          <w:numId w:val="10"/>
        </w:numPr>
      </w:pPr>
      <w:r>
        <w:t>开奖按票数加权、按奖品顺序抽取；默认同一人一期最多中一次。候选人数少于奖品份数时，剩余份数标记未派出。</w:t>
      </w:r>
    </w:p>
    <w:p>
      <w:pPr>
        <w:pStyle w:val="ListBullet"/>
        <w:numPr>
          <w:ilvl w:val="0"/>
          <w:numId w:val="10"/>
        </w:numPr>
      </w:pPr>
      <w:r>
        <w:t>记录 algorithm_version、快照哈希、随机输入与每次抽取区间。V1 提供可复核审计，但不宣称第三方密码学随机信标。</w:t>
      </w:r>
    </w:p>
    <w:p>
      <w:pPr>
        <w:pStyle w:val="ListBullet"/>
        <w:numPr>
          <w:ilvl w:val="0"/>
          <w:numId w:val="10"/>
        </w:numPr>
      </w:pPr>
      <w:r>
        <w:t>数据库中奖结果生成后，即使群消息或私聊通知失败也不回滚开奖；通知结果独立记录并明确重试或人工处理。</w:t>
      </w:r>
    </w:p>
    <w:p>
      <w:pPr>
        <w:pStyle w:val="Heading1"/>
      </w:pPr>
      <w:r>
        <w:t>14. Telegram 平台前置条件</w:t>
      </w:r>
    </w:p>
    <w:p>
      <w:pPr>
        <w:pStyle w:val="ListBullet"/>
        <w:numPr>
          <w:ilvl w:val="0"/>
          <w:numId w:val="10"/>
        </w:numPr>
      </w:pPr>
      <w:r>
        <w:t>机器人必须是目标群管理员，并具备发送消息、管理邀请链接及接收成员状态所需权限；发布前和关键操作前均重新检查权限。</w:t>
      </w:r>
    </w:p>
    <w:p>
      <w:pPr>
        <w:pStyle w:val="ListBullet"/>
        <w:numPr>
          <w:ilvl w:val="0"/>
          <w:numId w:val="10"/>
        </w:numPr>
      </w:pPr>
      <w:r>
        <w:t>群活跃统计要求机器人能收到普通群消息。管理员机器人可接收全部消息；否则必须关闭 Privacy Mode 并重新加入群。</w:t>
      </w:r>
    </w:p>
    <w:p>
      <w:pPr>
        <w:pStyle w:val="ListBullet"/>
        <w:numPr>
          <w:ilvl w:val="0"/>
          <w:numId w:val="10"/>
        </w:numPr>
      </w:pPr>
      <w:r>
        <w:t>long polling 的 allowed_updates 显式包含 message、callback_query、chat_member、my_chat_member、chat_join_request。chat_member 默认不会随空列表自动订阅。</w:t>
      </w:r>
    </w:p>
    <w:p>
      <w:pPr>
        <w:pStyle w:val="ListBullet"/>
        <w:numPr>
          <w:ilvl w:val="0"/>
          <w:numId w:val="10"/>
        </w:numPr>
      </w:pPr>
      <w:r>
        <w:t>getChatMember 对其他用户仅在机器人为管理员时保证有效；频道关注校验必须满足同样条件。</w:t>
      </w:r>
    </w:p>
    <w:p>
      <w:pPr>
        <w:pStyle w:val="ListBullet"/>
        <w:numPr>
          <w:ilvl w:val="0"/>
          <w:numId w:val="10"/>
        </w:numPr>
      </w:pPr>
      <w:r>
        <w:t>每次 callback_query 都必须调用 answerCallbackQuery；后台处理较长时先确认按钮，再展示最终结果。</w:t>
      </w:r>
    </w:p>
    <w:p>
      <w:pPr>
        <w:pStyle w:val="ListBullet"/>
        <w:numPr>
          <w:ilvl w:val="0"/>
          <w:numId w:val="10"/>
        </w:numPr>
      </w:pPr>
      <w:r>
        <w:t>Telegram user_id 和 chat_id 使用 PostgreSQL bigint；处理群升级到 supergroup 的 migrate_to_chat_id，并保留旧新群 ID 映射。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官方依据：Telegram Bot API https://core.telegram.org/bots/api；Bot Features https://core.telegram.org/bots/features。</w:t>
      </w:r>
    </w:p>
    <w:p>
      <w:pPr>
        <w:pStyle w:val="Heading1"/>
      </w:pPr>
      <w:r>
        <w:t>15. Python + PostgreSQL 技术方案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3600"/>
        <w:gridCol w:w="3560"/>
      </w:tblGrid>
      <w:tr>
        <w:trPr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层面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选型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运行时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Python 3.12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与现有 TG Python 项目一致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Bot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aiogram 3.x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async handler、long polling、Router/Middleware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数据库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PostgreSQL 16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业务真相源、定时任务、outbox、审计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ORM/迁移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SQLAlchemy 2 async + asyncpg + Alembic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事务、行锁、可回滚迁移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配置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Pydantic Settings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环境变量与密钥校验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质量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pytest / pytest-asyncio / Ruff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单测、真实 PG 集成测试、静态检查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部署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Docker + Docker Compose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app、worker、postgres 或外部 PG</w:t>
            </w:r>
          </w:p>
        </w:tc>
      </w:tr>
    </w:tbl>
    <w:p>
      <w:pPr>
        <w:pStyle w:val="Heading2"/>
      </w:pPr>
      <w:r>
        <w:t>15.1 进程与职责</w:t>
      </w:r>
    </w:p>
    <w:p>
      <w:pPr>
        <w:pStyle w:val="ListNumber"/>
        <w:numPr>
          <w:ilvl w:val="0"/>
          <w:numId w:val="11"/>
        </w:numPr>
      </w:pPr>
      <w:r>
        <w:t>bot-app：唯一 long polling 消费者，接收 Update、完成轻量校验并调用 application service。</w:t>
      </w:r>
    </w:p>
    <w:p>
      <w:pPr>
        <w:pStyle w:val="ListNumber"/>
        <w:numPr>
          <w:ilvl w:val="0"/>
          <w:numId w:val="11"/>
        </w:numPr>
      </w:pPr>
      <w:r>
        <w:t>job-worker：使用 PostgreSQL scheduled_jobs 执行邀请留存校验、活动截止、自动开奖、链接撤销和通知 outbox。</w:t>
      </w:r>
    </w:p>
    <w:p>
      <w:pPr>
        <w:pStyle w:val="ListNumber"/>
        <w:numPr>
          <w:ilvl w:val="0"/>
          <w:numId w:val="11"/>
        </w:numPr>
      </w:pPr>
      <w:r>
        <w:t>migration：部署时先运行 Alembic upgrade，再启动 app 与 worker；迁移失败时不得启动新版本。</w:t>
      </w:r>
    </w:p>
    <w:p>
      <w:pPr>
        <w:pStyle w:val="ListNumber"/>
        <w:numPr>
          <w:ilvl w:val="0"/>
          <w:numId w:val="11"/>
        </w:numPr>
      </w:pPr>
      <w:r>
        <w:t>healthcheck：分别检查数据库、polling 最近成功时间和 worker heartbeat，但健康不代表活动已履约。</w:t>
      </w:r>
    </w:p>
    <w:p>
      <w:pPr>
        <w:pStyle w:val="ListBullet"/>
        <w:numPr>
          <w:ilvl w:val="0"/>
          <w:numId w:val="10"/>
        </w:numPr>
      </w:pPr>
      <w:r>
        <w:t>V1 不引入 Redis、Celery 或 FastAPI；当吞吐或外部接入确有需要时再以专项设计扩展。</w:t>
      </w:r>
    </w:p>
    <w:p>
      <w:pPr>
        <w:pStyle w:val="ListBullet"/>
        <w:numPr>
          <w:ilvl w:val="0"/>
          <w:numId w:val="10"/>
        </w:numPr>
      </w:pPr>
      <w:r>
        <w:t>Bot handler 不直接写数据库；业务规则在 application service，repository 只负责持久化，事务由 unit of work 控制。</w:t>
      </w:r>
    </w:p>
    <w:p>
      <w:pPr>
        <w:pStyle w:val="Heading2"/>
      </w:pPr>
      <w:r>
        <w:t>15.2 推荐目录与模块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800"/>
        <w:gridCol w:w="6560"/>
      </w:tblGrid>
      <w:tr>
        <w:trPr>
          <w:tblHeader w:val="true"/>
          <w:tblHeader w:val="true"/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目录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bot/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router、handler、keyboard、middleware、callback token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application/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活动、报名、资格、活跃、邀请、票数、开奖、领奖服务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domain/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状态枚举、规则快照、开奖算法接口、领域错误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infrastructure/db/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models、repositories、unit_of_work、engine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jobs/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scheduled job claim、worker、handler、heartbeat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telegram/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Bot API gateway、权限探测、发送与远端结果类型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alembic/ + tests/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迁移、单元测试、PostgreSQL 集成测试、Telegram 沙箱测试</w:t>
            </w:r>
          </w:p>
        </w:tc>
      </w:tr>
    </w:tbl>
    <w:p>
      <w:pPr>
        <w:pStyle w:val="Heading1"/>
      </w:pPr>
      <w:r>
        <w:t>16. PostgreSQL 核心数据模型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3600"/>
        <w:gridCol w:w="3560"/>
      </w:tblGrid>
      <w:tr>
        <w:trPr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关键字段/约束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telegram_updates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update_id unique、类型、payload_hash、状态、错误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Update 去重与处理留痕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groups / group_admins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chat_id bigint、时区、权限快照、迁移映射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群与授权范围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campaigns / prizes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状态、时间、规则 JSONB、config_revision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活动主体与规则快照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participants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campaign_id、user_id、资格、私聊可达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报名与候选人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activity_events / daily_progress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message_id、user_id、指纹、日期、计数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人气票依据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invite_links / invitations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远端链接、邀请人、被邀请人、留存状态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归因与验证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ticket_ledger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delta、source_type、source_ref、business_key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不可变票数账本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draw_snapshots / entries / winners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快照哈希、冻结票、随机输入、奖品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开奖审计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scheduled_jobs / outbox / delivery_attempts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租约、状态、远端 message_id、错误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异步执行与送达证据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audit_logs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操作者、动作、前后摘要、原因、时间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管理员操作审计</w:t>
            </w:r>
          </w:p>
        </w:tc>
      </w:tr>
    </w:tbl>
    <w:p>
      <w:pPr>
        <w:pStyle w:val="ListBullet"/>
        <w:numPr>
          <w:ilvl w:val="0"/>
          <w:numId w:val="10"/>
        </w:numPr>
      </w:pPr>
      <w:r>
        <w:t>所有 Telegram 标识使用 bigint；所有时间使用 timestamptz；业务状态使用受约束枚举或 CHECK。</w:t>
      </w:r>
    </w:p>
    <w:p>
      <w:pPr>
        <w:pStyle w:val="ListBullet"/>
        <w:numPr>
          <w:ilvl w:val="0"/>
          <w:numId w:val="10"/>
        </w:numPr>
      </w:pPr>
      <w:r>
        <w:t>ticket_ledger 只允许追加和冲正，不允许直接修改历史行；总票数为 SUM(delta)，缓存字段可重建。</w:t>
      </w:r>
    </w:p>
    <w:p>
      <w:pPr>
        <w:pStyle w:val="ListBullet"/>
        <w:numPr>
          <w:ilvl w:val="0"/>
          <w:numId w:val="10"/>
        </w:numPr>
      </w:pPr>
      <w:r>
        <w:t>唯一索引至少覆盖参与者、被邀请人、票数 business_key 和定时任务 business_key。</w:t>
      </w:r>
    </w:p>
    <w:p>
      <w:pPr>
        <w:pStyle w:val="ListBullet"/>
        <w:numPr>
          <w:ilvl w:val="0"/>
          <w:numId w:val="10"/>
        </w:numPr>
      </w:pPr>
      <w:r>
        <w:t>同一群的非终态活动使用部分唯一索引防止并行创建；规则变更通过 config_revision 审计。</w:t>
      </w:r>
    </w:p>
    <w:p>
      <w:pPr>
        <w:pStyle w:val="Heading1"/>
      </w:pPr>
      <w:r>
        <w:t>17. 并发、幂等与远端事实</w:t>
      </w:r>
    </w:p>
    <w:p>
      <w:pPr>
        <w:pStyle w:val="ListBullet"/>
        <w:numPr>
          <w:ilvl w:val="0"/>
          <w:numId w:val="10"/>
        </w:numPr>
      </w:pPr>
      <w:r>
        <w:t>Update 先以 update_id 插入收件箱，业务事务提交后才推进 polling offset；重复 Update 返回既有处理结果。</w:t>
      </w:r>
    </w:p>
    <w:p>
      <w:pPr>
        <w:pStyle w:val="ListBullet"/>
        <w:numPr>
          <w:ilvl w:val="0"/>
          <w:numId w:val="10"/>
        </w:numPr>
      </w:pPr>
      <w:r>
        <w:t>发票使用稳定 business_key，数据库唯一约束是最终防线。</w:t>
      </w:r>
    </w:p>
    <w:p>
      <w:pPr>
        <w:pStyle w:val="ListBullet"/>
        <w:numPr>
          <w:ilvl w:val="0"/>
          <w:numId w:val="10"/>
        </w:numPr>
      </w:pPr>
      <w:r>
        <w:t>截止、开奖、取消和规则冻结先 SELECT ... FOR UPDATE 锁定 campaign；只允许合法状态迁移。</w:t>
      </w:r>
    </w:p>
    <w:p>
      <w:pPr>
        <w:pStyle w:val="ListBullet"/>
        <w:numPr>
          <w:ilvl w:val="0"/>
          <w:numId w:val="10"/>
        </w:numPr>
      </w:pPr>
      <w:r>
        <w:t>worker 使用 FOR UPDATE SKIP LOCKED 领取 scheduled_jobs，并记录租约、执行次数与最后错误。</w:t>
      </w:r>
    </w:p>
    <w:p>
      <w:pPr>
        <w:pStyle w:val="ListBullet"/>
        <w:numPr>
          <w:ilvl w:val="0"/>
          <w:numId w:val="10"/>
        </w:numPr>
      </w:pPr>
      <w:r>
        <w:t>业务提交后写 outbox；发送成功记录远端 message_id，超时不明标记 UNKNOWN，禁止盲目重复发送。</w:t>
      </w:r>
    </w:p>
    <w:p>
      <w:pPr>
        <w:pStyle w:val="ListBullet"/>
        <w:numPr>
          <w:ilvl w:val="0"/>
          <w:numId w:val="10"/>
        </w:numPr>
      </w:pPr>
      <w:r>
        <w:t>数据库、Job/Attempt、Telegram 远端事实分别报告为 pass、failed、blocked 或 unproven。</w:t>
      </w:r>
    </w:p>
    <w:p>
      <w:r>
        <w:rPr>
          <w:rFonts w:ascii="Arial Unicode MS" w:hAnsi="Arial Unicode MS" w:eastAsia="Arial Unicode MS" w:cs="Arial Unicode MS"/>
          <w:b/>
          <w:sz w:val="21"/>
        </w:rPr>
        <w:t>明确禁止：吞掉异常后返回成功、用内存锁替代数据库约束、直接改总票数、把 healthcheck 或本地测试当作开奖已送达。</w:t>
      </w:r>
    </w:p>
    <w:p>
      <w:pPr>
        <w:pStyle w:val="Heading1"/>
      </w:pPr>
      <w:r>
        <w:t>18. 安全、隐私与运维</w:t>
      </w:r>
    </w:p>
    <w:p>
      <w:pPr>
        <w:pStyle w:val="ListBullet"/>
        <w:numPr>
          <w:ilvl w:val="0"/>
          <w:numId w:val="10"/>
        </w:numPr>
      </w:pPr>
      <w:r>
        <w:t>BOT_TOKEN、DATABASE_URL 等仅来自环境变量或密钥管理，不写入代码、文档示例值或日志。</w:t>
      </w:r>
    </w:p>
    <w:p>
      <w:pPr>
        <w:pStyle w:val="ListBullet"/>
        <w:numPr>
          <w:ilvl w:val="0"/>
          <w:numId w:val="10"/>
        </w:numPr>
      </w:pPr>
      <w:r>
        <w:t>管理员按钮使用短期、一次性、owner-bound callback token，并绑定 chat_id、campaign_id、action 和过期时间。</w:t>
      </w:r>
    </w:p>
    <w:p>
      <w:pPr>
        <w:pStyle w:val="ListBullet"/>
        <w:numPr>
          <w:ilvl w:val="0"/>
          <w:numId w:val="10"/>
        </w:numPr>
      </w:pPr>
      <w:r>
        <w:t>创建、发布、暂停、截止、开奖、取消前同时校验数据库授权和 Telegram 当前管理员身份。</w:t>
      </w:r>
    </w:p>
    <w:p>
      <w:pPr>
        <w:pStyle w:val="ListBullet"/>
        <w:numPr>
          <w:ilvl w:val="0"/>
          <w:numId w:val="10"/>
        </w:numPr>
      </w:pPr>
      <w:r>
        <w:t>活跃统计默认不保存消息正文，只保存元数据与规范化内容指纹；导出仅限被授权管理员。</w:t>
      </w:r>
    </w:p>
    <w:p>
      <w:pPr>
        <w:pStyle w:val="ListBullet"/>
        <w:numPr>
          <w:ilvl w:val="0"/>
          <w:numId w:val="10"/>
        </w:numPr>
      </w:pPr>
      <w:r>
        <w:t>日志携带 update_id、campaign_id、job_id、outbox_id，并保留 Telegram 方法、错误码和送达确定性。</w:t>
      </w:r>
    </w:p>
    <w:p>
      <w:pPr>
        <w:pStyle w:val="ListBullet"/>
        <w:numPr>
          <w:ilvl w:val="0"/>
          <w:numId w:val="10"/>
        </w:numPr>
      </w:pPr>
      <w:r>
        <w:t>生产至少具备 PostgreSQL 备份、Alembic 记录、app/worker heartbeat、失败 Job 与 UNKNOWN delivery 告警。</w:t>
      </w:r>
    </w:p>
    <w:p>
      <w:pPr>
        <w:pStyle w:val="Heading1"/>
      </w:pPr>
      <w:r>
        <w:t>19. 补充验收与上线闸门</w:t>
      </w:r>
    </w:p>
    <w:p>
      <w:pPr>
        <w:pStyle w:val="Heading2"/>
      </w:pPr>
      <w:r>
        <w:t>19.1 自动化与数据库验收</w:t>
      </w:r>
    </w:p>
    <w:p>
      <w:pPr>
        <w:pStyle w:val="ListBullet"/>
        <w:numPr>
          <w:ilvl w:val="0"/>
          <w:numId w:val="10"/>
        </w:numPr>
      </w:pPr>
      <w:r>
        <w:t>真实 PostgreSQL 16 上通过迁移升级/回滚、唯一约束、行锁、SKIP LOCKED 和时区边界测试。</w:t>
      </w:r>
    </w:p>
    <w:p>
      <w:pPr>
        <w:pStyle w:val="ListBullet"/>
        <w:numPr>
          <w:ilvl w:val="0"/>
          <w:numId w:val="10"/>
        </w:numPr>
      </w:pPr>
      <w:r>
        <w:t>Update 重放、双 worker 并发、截止与消息同时到达、开奖任务重复触发均只产生一次结果。</w:t>
      </w:r>
    </w:p>
    <w:p>
      <w:pPr>
        <w:pStyle w:val="ListBullet"/>
        <w:numPr>
          <w:ilvl w:val="0"/>
          <w:numId w:val="10"/>
        </w:numPr>
      </w:pPr>
      <w:r>
        <w:t>任意票数可追溯到规则版本与原始事件；开奖结果可由快照、算法版本和随机输入复核。</w:t>
      </w:r>
    </w:p>
    <w:p>
      <w:pPr>
        <w:pStyle w:val="Heading2"/>
      </w:pPr>
      <w:r>
        <w:t>19.2 Telegram 沙箱验收</w:t>
      </w:r>
    </w:p>
    <w:p>
      <w:pPr>
        <w:pStyle w:val="ListBullet"/>
        <w:numPr>
          <w:ilvl w:val="0"/>
          <w:numId w:val="10"/>
        </w:numPr>
      </w:pPr>
      <w:r>
        <w:t>专用测试 Bot/群/频道验证普通消息、邀请归因、频道关注与链接撤销。</w:t>
      </w:r>
    </w:p>
    <w:p>
      <w:pPr>
        <w:pStyle w:val="ListBullet"/>
        <w:numPr>
          <w:ilvl w:val="0"/>
          <w:numId w:val="10"/>
        </w:numPr>
      </w:pPr>
      <w:r>
        <w:t>验证未启动私聊、屏蔽 Bot、权限撤销、卡片删除、群升级和发送超时不明等失败路径。</w:t>
      </w:r>
    </w:p>
    <w:p>
      <w:pPr>
        <w:pStyle w:val="ListBullet"/>
        <w:numPr>
          <w:ilvl w:val="0"/>
          <w:numId w:val="10"/>
        </w:numPr>
      </w:pPr>
      <w:r>
        <w:t>群内公示、中奖私聊和数据库 winner 分别核验；通知失败时开奖结果不变且失败可见。</w:t>
      </w:r>
    </w:p>
    <w:p>
      <w:pPr>
        <w:pStyle w:val="Heading2"/>
      </w:pPr>
      <w:r>
        <w:t>19.3 完成口径</w:t>
      </w:r>
    </w:p>
    <w:p>
      <w:pPr>
        <w:pStyle w:val="ListBullet"/>
        <w:numPr>
          <w:ilvl w:val="0"/>
          <w:numId w:val="10"/>
        </w:numPr>
      </w:pPr>
      <w:r>
        <w:t>tests_passed：仅表示自动化检查通过。</w:t>
      </w:r>
    </w:p>
    <w:p>
      <w:pPr>
        <w:pStyle w:val="ListBullet"/>
        <w:numPr>
          <w:ilvl w:val="0"/>
          <w:numId w:val="10"/>
        </w:numPr>
      </w:pPr>
      <w:r>
        <w:t>deployed：仅表示目标版本与进程已部署。</w:t>
      </w:r>
    </w:p>
    <w:p>
      <w:pPr>
        <w:pStyle w:val="ListBullet"/>
        <w:numPr>
          <w:ilvl w:val="0"/>
          <w:numId w:val="10"/>
        </w:numPr>
      </w:pPr>
      <w:r>
        <w:t>production_verified：必须有真实报名、发票、快照、开奖和 Telegram 远端消息证据。</w:t>
      </w:r>
    </w:p>
    <w:p>
      <w:pPr>
        <w:pStyle w:val="Heading1"/>
      </w:pPr>
      <w:r>
        <w:t>20. V1 默认冻结参数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3600"/>
        <w:gridCol w:w="3560"/>
      </w:tblGrid>
      <w:tr>
        <w:trPr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参数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V1 默认值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活动时区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Asia/Shanghai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可按群配置，数据库存 timestamptz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人气票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10 条 = 1 票；每日最多 1 票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修复原 V1 冲突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邀请票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每 1 名有效邀请 = 1 票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N 可配置，不做阶梯公式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邀请留存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连续留群 24 小时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必须在截止前完成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频道校验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报名时 + 开奖前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失败为待核验或不合格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重复中奖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同一期不允许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中奖后移出后续抽取池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暂停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不顺延截止时间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仅可在原截止前恢复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活动并行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同群最多一个非终态活动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一个 Bot 可服务多群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原始活跃事件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建议保留 180 天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账本、快照、中奖与审计长期保留</w:t>
            </w:r>
          </w:p>
        </w:tc>
      </w:tr>
    </w:tbl>
    <w:p>
      <w:r>
        <w:rPr>
          <w:rFonts w:ascii="Arial Unicode MS" w:hAnsi="Arial Unicode MS" w:eastAsia="Arial Unicode MS" w:cs="Arial Unicode MS"/>
          <w:b/>
          <w:sz w:val="21"/>
        </w:rPr>
        <w:t>业务方开发前无异议时，以上即为 V1 实现与验收口径；后续变更需先更新 PRD 和迁移设计。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b w:val="0"/>
        <w:color w:val="596069"/>
        <w:sz w:val="17"/>
      </w:rPr>
      <w:t xml:space="preserve">内部评审修订版  |  第 </w:t>
    </w:r>
    <w:fldSimple w:instr="PAGE"/>
    <w:r>
      <w:rPr>
        <w:rFonts w:ascii="Arial Unicode MS" w:hAnsi="Arial Unicode MS" w:eastAsia="Arial Unicode MS" w:cs="Arial Unicode MS"/>
        <w:b w:val="0"/>
        <w:color w:val="59606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 w:cs="Arial Unicode MS"/>
        <w:b w:val="0"/>
        <w:color w:val="596069"/>
        <w:sz w:val="17"/>
      </w:rPr>
      <w:t>TG 群抽奖机器人  |  产品需求文档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540" w:hanging="270"/>
      </w:pPr>
      <w:rPr>
        <w:rFonts w:ascii="Arial Unicode MS" w:hAnsi="Arial Unicode MS"/>
      </w:r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540" w:hanging="270"/>
      </w:p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540" w:hanging="270"/>
      </w:pPr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  <w:pPr>
        <w:ind w:left="540" w:hanging="270"/>
      </w:pPr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  <w:pPr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 w:cs="Arial Unicode MS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="Arial Unicode MS" w:hAnsi="Arial Unicode MS" w:eastAsia="Arial Unicode MS" w:cs="Arial Unicode MS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="Arial Unicode MS" w:hAnsi="Arial Unicode MS" w:eastAsia="Arial Unicode MS" w:cs="Arial Unicode MS"/>
      <w:b w:val="0"/>
      <w:i/>
      <w:iCs/>
      <w:color w:val="5960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 w:cs="Arial Unicode MS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 w:cs="Arial Unicode MS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