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 w:after="160"/>
      </w:pPr>
      <w:r>
        <w:rPr>
          <w:rFonts w:ascii="Arial Unicode MS" w:hAnsi="Arial Unicode MS" w:eastAsia="Arial Unicode MS" w:cs="Arial Unicode MS"/>
          <w:b/>
          <w:color w:val="1F4D78"/>
          <w:sz w:val="52"/>
        </w:rPr>
        <w:t>TG 群抽奖机器人</w:t>
      </w:r>
    </w:p>
    <w:p>
      <w:pPr>
        <w:pStyle w:val="Subtitle"/>
        <w:spacing w:after="360"/>
      </w:pPr>
      <w:r>
        <w:rPr>
          <w:rFonts w:ascii="Arial Unicode MS" w:hAnsi="Arial Unicode MS" w:eastAsia="Arial Unicode MS" w:cs="Arial Unicode MS"/>
          <w:b w:val="0"/>
          <w:color w:val="596069"/>
          <w:sz w:val="24"/>
        </w:rPr>
        <w:t>产品需求文档（PRD）｜V1.2 数据流转设计版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文档属性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产品形态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Telegram 群抽奖与增长机器人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目标用户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群主、运营管理员、群成员、被邀请新成员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管理入口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与机器人的私聊 + 按钮键盘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成员入口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群内活动消息 + 私聊机器人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版本范围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V1.2：核心抽奖闭环 + Telegram 约束 + Python/PG 工程设计 + 数据流转、事务恢复与对账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一句话定义</w:t>
            </w:r>
          </w:p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管理员用机器人在 Telegram 群内创建抽奖活动；成员通过活跃发言和邀请有效新成员累积抽奖票，机器人在设定时间按票数权重开奖，并完整记录票数与邀请来源。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0. 评审结论与开发口径</w:t>
      </w:r>
    </w:p>
    <w:p>
      <w:pPr>
        <w:shd w:fill="F4F6F9"/>
      </w:pPr>
      <w:r>
        <w:rPr>
          <w:rFonts w:ascii="Arial Unicode MS" w:hAnsi="Arial Unicode MS" w:eastAsia="Arial Unicode MS" w:cs="Arial Unicode MS"/>
        </w:rPr>
        <w:t>结论：现有产品方向可开发，但原 V1 在 Telegram 平台约束、规则冲突、并发幂等、开奖审计和生产验收方面尚不完整。本 V1.2 已给出可直接进入技术拆分的默认口径。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技术栈统一为 Python 3.12 + aiogram 3 + PostgreSQL 16，与现有轻量 TG Bot 项目保持一致。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票数以不可变账本为唯一真相；Update、发票、定时任务和开奖均使用数据库唯一键防重。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数据库完成、worker 健康和 Telegram 群内/私聊送达分别验收，不互相替代。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V1.2 新增数据流、结算排空、事务边界、幂等与恢复合同；原 V1 仅作需求起点。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1. 背景与产品目标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传统群抽奖只解决“抽谁”，无法持续激励成员活跃，也难以评估拉新质量。本产品以“活动期 + 行为攒票 + 可审计开奖”为主线，将奖品激励、群活跃和有效拉新统一到 Telegram 机器人中。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1.1 产品目标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让群主无需网页后台，仅通过机器人按钮即可配置、发布和结算抽奖活动。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让成员明确知道如何参与、还差多少票，以及每张票从何而来。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将专属邀请链接、入群事实、留存/活跃校验和奖励发票形成可追溯闭环。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在结算排空和资格复核完成后冻结候选人和票数快照，保证规则透明、结果可复核。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1.2 V1 成功标准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 可验证结果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配置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管理员可独立完成一场活动的创建、发布、暂停、开奖。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参与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成员可在按钮引导下报名、查看票数并获取专属邀请链接。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归因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每一张票可追溯至一次达标活跃行为或一次有效邀请。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公平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结算通过后使用冻结快照；截止后停止新归因，并独立核验链接撤销结果。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运营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管理员可查看报名、活跃、邀请、票数和中奖明细。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2.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300"/>
        <w:gridCol w:w="3260"/>
        <w:gridCol w:w="210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身份定义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主要操作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群主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目标群所有者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绑定群、授权管理员、创建与开奖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拥有该群全部活动权限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运营管理员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群主授权的运营人员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创建、编辑、发布、查看数据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仅限被授权群，不可变更群主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群成员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已在目标群内的 TG 用户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报名、攒票、邀请、查进度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只可查看自己的数据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被邀请人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经专属链接新加入的用户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加入群、完成有效性条件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不直接读取邀请人敏感信息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机器人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系统执行主体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校验、记账、开奖、通知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需取得必要群管理员权限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3. 业务规则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3.1 活动周期与状态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允许操作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草稿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管理员已创建但未发布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编辑全部配置、删除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发布中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规则已冻结，群卡片待远端确认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查看发布结果、修复权限后重放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预热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已发布，可报名，尚未开始积票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报名、关注校验、生成邀请链接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进行中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人气票与邀请票持续累计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成员参与、管理员查看或暂停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已暂停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暂时停止新增票，截止时间不顺延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恢复、查看、提前截止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结算中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停止接收截止后事件，排空并复核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处理迟到 Update、资格复核、查看阻断项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可开奖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不可变候选快照已生成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自动或手动开奖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开奖中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唯一 DrawRun 正在生成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查看进度，不得重复触发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已开奖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中奖结果已提交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查看结果、登记领奖、修复通知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已归档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活动只读留存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查看、导出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已取消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活动终止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查看取消原因与审计记录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3.2 人气票规则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管理员为每期活动配置群内活跃规则。V1 固定采用“按自然日统计有效消息数，达标即发票”的方式，避免复杂任务造成成员理解成本。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配置项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统计周期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按活动中的自然日结算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每天 00:00–23:59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有效消息阈值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当天达到此数量才发放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10 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达标奖励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达标后的票数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 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每日上限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同一成员当天最多获得票数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 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无效消息过滤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机器人、重复、纯表情、过短文本不计入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统一系统策略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推荐默认值</w:t>
            </w:r>
          </w:p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每天有效发言达到 10 条获得 1 张票；每天最多 1 张人气票。运营者后续可按群规模调整阈值和上限。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3.3 邀请票规则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成员报名成功后，机器人生成仅属于该成员、仅属于当前活动的专属邀请链接。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被邀请者经链接加入目标群后，系统记录邀请关系，但暂不立刻发票。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系统完成有效性校验后，才把邀请奖励写入邀请人的票数账本。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活动截止或取消时，数据库停止接受本期新归因并创建链接撤销 outbox；远端撤销结果独立核验。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V1 固定采用“每 1 名有效邀请获得 N 张票”的公式，N 可由管理员配置，默认 N=1。累计 N 人换 1 票的阶梯公式不进入 V1，避免归因与补发歧义。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3.4 有效邀请校验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校验项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默认规则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来源确认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必须经本期对应专属链接入群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确保邀请关系可归因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账号类型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机器人账号不计入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过滤无效账号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留存时长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入群后持续留群达到配置时长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防止进群即退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可选活跃条件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留存期内至少 1 条有效消息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提高拉新质量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频道关注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如活动开启频道门槛，则校验仍在关注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满足活动参与条件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3.5 参与资格与开奖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成员必须在活动中主动点击“立即报名”。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管理员可开启“必须关注指定频道”；报名时和开奖前各校验一次。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结算排空与资格复核完成后，系统冻结候选人、资格状态和总票数；后续变化不影响本期结果。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每张票代表一次中奖权重；默认单人一期最多中一次，中奖后不再参与剩余奖品抽取。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开奖结果在群内公示，中奖者收到私聊通知；管理员可登记奖品领取状态。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4. 功能设计与按钮交互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4.1 管理员操作流程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在私聊中发送 /start，机器人识别其是否为已绑定群的群主或管理员。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点击“创建抽奖”，选择机器人已加入且具备权限的目标群。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填写活动名称，设置预热开始、活动截止和开奖时间。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配置奖品名称、数量、领取说明。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配置人气票和邀请票规则，选择是否必须关注指定频道。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在“活动预览”确认规则后，点击“发布到群”。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活动运行期间在“我的活动”中查看数据、暂停活动或提前截止。</w:t>
      </w:r>
    </w:p>
    <w:p>
      <w:pPr>
        <w:pStyle w:val="ListNumber"/>
        <w:numPr>
          <w:ilvl w:val="0"/>
          <w:numId w:val="12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到截止时间先自动结算；活动成为可开奖后，系统按计划自动开奖，或由管理员点击“立即开奖”。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管理员主菜单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进入后操作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创建抽奖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创建活动并完成规则配置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我的活动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按状态查看活动、编辑草稿、暂停、截止或开奖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活动数据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查看报名数、票数、邀请漏斗、候选人和中奖结果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群组绑定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查看机器人权限、绑定新群、解绑群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管理员设置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授权或撤销运营管理员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帮助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查看机器人权限和常见问题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4.2 成员操作流程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成员在群内看到活动卡片，点击“立即报名”。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若配置了频道关注，机器人引导成员先关注频道，再点击“验证资格”。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资格通过后，成员获得本期专属邀请链接，并开始参与每日活跃积票。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成员在私聊机器人中点击“我的票数”，查看总票数、票数来源和今日任务进度。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成员点击“邀请记录”，查看已入群、待验证和已生效的邀请人数。</w:t>
      </w:r>
    </w:p>
    <w:p>
      <w:pPr>
        <w:pStyle w:val="ListNumber"/>
        <w:numPr>
          <w:ilvl w:val="0"/>
          <w:numId w:val="13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开奖后成员在群内查看结果；中奖者按机器人提示联系管理员或登记领奖。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成员菜单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展示内容 / 动作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立即报名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完成资格验证，加入当前活动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我的票数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总票数、人气票、邀请票、今日发言进度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获取邀请链接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展示或复制本期专属链接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我的邀请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显示邀请入群、待验证、生效、失效原因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活动规则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展示奖品、时间、门槛、攒票和开奖规则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开奖倒计时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展示截止/开奖时间和当前参与人数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4.3 群内活动消息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活动发布到群后的消息应始终保留一张简明活动卡片：活动名称、奖品、结束时间、参与条件、当前总奖池与按钮入口。机器人定期更新倒计时或将状态变更作为新消息发布，避免干扰群聊。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5. 数据流转与数据模型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5.1 数据流转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管理员配置活动，系统保存活动规则快照与奖品信息。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发布活动后，成员报名并完成资格校验，生成参与者记录。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成员在群内发言，消息监听模块统计有效消息；日终或实时达到阈值时写入人气票账本。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成员获取专属邀请链接；新成员入群时创建邀请关系并进入待验证状态。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留存和可选活跃条件满足后，邀请关系变为有效，按奖励公式写入邀请票账本。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活动截止时转入结算中，排空截止前事件并完成资格复核；条件通过后冻结参与者与票数，形成开奖快照。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开奖服务按快照中的票数加权抽取并提交中奖记录；群内公示和私聊通知由事务后的 outbox 独立送达。</w:t>
      </w:r>
    </w:p>
    <w:p>
      <w:pPr>
        <w:pStyle w:val="ListNumber"/>
        <w:numPr>
          <w:ilvl w:val="0"/>
          <w:numId w:val="14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活动归档，管理员可查看明细、导出记录和处理领奖。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5.2 核心数据对象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关键字段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Group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group_id、名称、机器人权限状态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目标群与权限管理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Campaign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活动时间、状态、规则快照、群组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抽奖活动主体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Prize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名称、数量、领取说明、排序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奖品池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Participant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TG 用户、报名状态、资格状态、票数缓存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活动参与者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TicketLedger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票数、来源、关联事件、时间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票数可追溯账本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InviteLink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活动、邀请人、链接标识、失效时间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专属邀请链接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Invitation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邀请人、被邀请人、入群/验证状态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邀请归因与有效性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DrawSnapshot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候选人、冻结票数、规则版本、账本水位、快照哈希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不可变开奖输入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Winner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奖品、中奖者、领取状态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中奖与发奖管理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数据原则</w:t>
            </w:r>
          </w:p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总票数是账本聚合结果，不允许直接修改。管理员的规则编辑、活动暂停、开奖和取消均需留下操作审计记录。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6. 配置清单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300"/>
        <w:gridCol w:w="3260"/>
        <w:gridCol w:w="210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配置分组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是否 V1 必须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推荐默认值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活动名称、目标群、时间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创建时必填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名称、数量、领取说明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至少 1 个奖品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人气票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每日消息阈值、达标票数、每日上限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10 条 / 1 票 / 每日 1 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邀请票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奖励公式、有效邀请留存时长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每 1 人 1 票 / 留存 24 小时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资格条件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关注频道、是否需主动报名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报名必需；频道可选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自动或手动、单人是否限中一次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自动；限中一次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风控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是否要求被邀请人发言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V1 先关闭，后续可开启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7. 管理员使用说明（可直接对外给运营）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7.1 活动前准备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将机器人加入目标群并授予管理邀请链接、读取成员状态和发送消息所需权限。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如活动要求关注频道，将机器人加入指定频道，并确保可校验成员订阅状态。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明确奖品数量、发放方式、活动周期、活跃门槛和邀请奖励比例。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7.2 创建并发布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打开与机器人的私聊，依次点击“创建抽奖 → 选择群组 → 设置奖品 → 设置时间 → 设置攒票规则 → 预览 → 发布到群”。发布前请重点核对：截止时间、开奖时间、邀请奖励、留存时长和频道门槛。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7.3 活动期间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每天在“活动数据”中查看报名人数、有效邀请人数与待验证人数。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遇到异常邀请可查看失效原因；不要人工直接改成员总票数。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确需停止活动时使用“暂停/提前截止”，并由系统记录操作原因。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7.4 开奖与领奖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活动进入可开奖后确认快照与结算阻断项均通过，再执行手动开奖或等待自动开奖。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开奖结果以数据库唯一 DrawRun、DrawRound 和 Winner 为准；群内公示是独立送达事实。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中奖者领奖后在“中奖记录”中更新领取状态，便于后续复盘。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8. 成员使用说明（可直接放在群公告）</w:t>
      </w: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参与本期抽奖，请点击活动消息中的“立即报名”。如活动要求关注频道，请先完成关注并点击“验证资格”。报名后可在私聊机器人中查看“我的票数”，并领取自己的专属邀请链接。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在群内完成当日有效发言目标，可获得人气票。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邀请朋友通过你的专属链接进群；对方满足留群等有效条件后，你会获得邀请票。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票数越多，中奖概率越高；具体奖品、截止时间和规则请以活动页面为准。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活动截止后数据库停止接受本期新归因并发起链接撤销；远端撤销结果以送达记录为准。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9. 风控、公平性与异常处理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风险/异常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处理原则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刷屏攒票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过滤重复、纯表情、过短消息，并设置每日人气票上限。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进群即退刷邀请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先记录待验证，达到留存条件后再发邀请票。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活动结束后旧链接继续传播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截止或取消时创建链接撤销 outbox；数据库先停止归因，远端结果独立核验。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开奖争议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使用冻结快照和票数账本，保留结果与操作审计。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机器人权限不足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发布前执行权限检查，不满足则禁止启动活动并告知管理员。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成员取消关注频道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开奖前重新校验资格；不满足条件则不进入候选名单。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10. V1 范围、暂不包含与验收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10.1 V1 包含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单群单期抽奖、奖品配置、活动发布与状态管理。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报名、频道关注校验、每日有效发言攒票。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成员专属邀请链接、留存校验和邀请票发放。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票数账本、成员查询、活动数据和开奖结果。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自动/手动开奖、群内公示、私聊通知、领奖状态。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10.2 V1 暂不包含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跨群联合活动、多层级邀请返利、付费购票。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复杂任务市场、外部网页后台、自动物流/链上发奖。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高级反作弊画像；V1 先使用可解释的留存和活跃校验。</w:t>
      </w:r>
    </w:p>
    <w:p>
      <w:pPr>
        <w:pStyle w:val="Heading2"/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10.3 验收清单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管理员可在不使用网页后台的情况下创建并发布活动。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成员完成报名后能获取自己的专属、活动期内有效的邀请链接。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同一被邀请成员只能被正确归因给一个邀请人，并在校验通过后发票。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</w:rPr>
        <w:t>结算中只处理 event_at 不晚于截止时间的既有事件；数据库停止新归因，链接撤销结果独立核验。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任一成员的总票数都可拆分为明确的人气票和邀请票来源。</w:t>
      </w:r>
    </w:p>
    <w:p>
      <w:pPr>
        <w:pStyle w:val="ListBullet"/>
        <w:numPr>
          <w:ilvl w:val="0"/>
          <w:numId w:val="10"/>
        </w:numPr>
        <w:spacing w:after="6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开奖结果可从冻结快照和中奖记录复核。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 w:cs="Arial Unicode MS"/>
        </w:rPr>
        <w:t>11. V1 已冻结业务参数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参数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V1 默认值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状态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有效邀请留群时长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24 小时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邀请奖励公式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 1 名有效邀请 = 1 张票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每日人气票上限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 张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每日有效发言阈值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10 条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频道关注校验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报名时 + 开奖前各校验一次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同一期重复中奖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默认不允许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奖品发放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管理员线下发放，机器人记录状态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已冻结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本文档确认后，可据此拆分为：机器人交互、活动配置、群事件监听、邀请校验、票数账本、开奖服务、数据报表与测试验收八个开发模块。</w:t>
      </w:r>
    </w:p>
    <w:p>
      <w:pPr>
        <w:sectPr>
          <w:footerReference w:type="default" r:id="rId9"/>
          <w:head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Arial Unicode MS" w:hAnsi="Arial Unicode MS" w:eastAsia="Arial Unicode MS" w:cs="Arial Unicode MS"/>
        </w:rPr>
        <w:t>12. 设计问题与修订结论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下表是原 V1 中会直接影响开发或上线验收的问题，本版均已给出明确口径。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rPr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</w:rPr>
              <w:t>V1.2 处理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规则冲突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人气票上限、邀请公式不一致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统一为每日达标 1 票、每日最多 1 票；邀请按每个有效成员发 N 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平台限制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消息、成员、邀请归因和私聊能力未写清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补充管理员权限、allowed_updates、私聊启动与群迁移要求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一致性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重复 Update、并发发票、截止与开奖可能重复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增加 Update 收件箱、业务唯一键、行锁和任务租约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公平性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仅写冻结快照，缺少算法与审计边界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增加快照哈希、算法版本、随机输入和中奖明细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工程落地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缺少 Python/PG 模块、worker、迁移与运维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补充技术栈、进程、表、部署和真实 PostgreSQL 验收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文档质量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中文渲染缺字、标题不是标准样式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统一中文字体并使用真实 Heading/List/Table 样式</w:t>
            </w:r>
          </w:p>
        </w:tc>
      </w:tr>
    </w:tbl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产品范围仍保持单群单期、无网页后台、无付费购票和无多级返利。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一个机器人可服务多个群，但同一群同一时刻最多存在一个非终态活动。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没有 Telegram 远端结果时只能标记未送达、失败或待核验，不能用数据库成功替代。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13. V1 业务规则补充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13.1 活动范围、时间与状态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所有时间在数据库使用 timestamptz；活动保存 timezone，V1 默认 Asia/Shanghai。自然日统计按活动 timezone 切分。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状态固定为：草稿、发布中、预热、进行中、已暂停、结算中、可开奖、开奖中、已开奖、已取消、已归档。暂停不自动顺延截止时间。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发布后规则快照不可原地修改；需变更影响票数的规则时，只能取消后复制创建新活动。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预热期允许报名和资格校验，不累计人气票；进行中才接受新票；进入结算中后仅处理 event_at 不晚于截止时间的迟到 Update。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13.2 报名与私聊可达性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群内“立即报名”使用带活动 token 的机器人私聊深链；用户必须在私聊中点击 Start 后才完成报名。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报名成功必须同时写入参与者、规则版本和资格校验结果；按钮点击或提示发送成功不等于报名成功。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机器人不能主动向从未启动私聊的用户发消息。未完成私聊启动的成员不得进入候选人，避免中奖后无法触达。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13.3 人气票规则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仅统计已报名成员在进行中状态下发送的新群消息；机器人、服务消息、转发消息、纯表情及去空白后少于 5 个字符的文本不计。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同一群 message_id 只处理一次；编辑消息不新增次数。V1 不承诺对事后删除的普通群消息反向扣票。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同一成员 5 分钟内重复的规范化文本只记 1 条；仅保存内容指纹，不保存完整消息正文。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默认每日达到 10 条有效消息发 1 张票，每日最多 1 张；阈值、奖励数和上限随活动规则快照保存。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13.4 邀请归因与留存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机器人为每个参与者创建本期专属附加邀请链接，expire_date 等于活动截止时间；只管理由机器人自己创建的链接。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chat_join_request 仅记录归因候选；只有 chat_member 证明成员实际入群后才进入留存验证。已在群内的成员、机器人账号和无归因入群不产生邀请票。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同一活动中被邀请人只能绑定一个邀请人，首次可归因入群锁定关系；退出后重入不更换邀请人，连续留存计时从重入时间重新开始。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留存及可选发言条件必须在截止前完成；截止时仍待验证的邀请记为过期，不在开奖后补票。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13.5 资格、截止与开奖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要求关注频道时，报名和开奖前各校验一次；机器人必须是目标频道管理员，无法校验时资格为待核验而不是默认通过。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截止任务先把活动转为结算中，排空截止前 Update、完成邀请及频道复核；条件全部通过后才冻结候选人、资格、票数和规则版本，生成不可变快照与 snapshot_hash，并转为可开奖。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开奖按票数加权、按奖品顺序抽取；默认同一人一期最多中一次。候选人数少于奖品份数时，剩余份数标记未派出。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记录 algorithm_version、快照哈希、随机输入与每次抽取区间。V1 提供可复核审计，但不宣称第三方密码学随机信标。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数据库中奖结果生成后，即使群消息或私聊通知失败也不回滚开奖；通知结果独立记录并明确重试或人工处理。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14. Telegram 平台前置条件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机器人必须是目标群管理员，并具备发送消息、管理邀请链接及接收成员状态所需权限；发布前和关键操作前均重新检查权限。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群活跃统计要求机器人能收到普通群消息。管理员机器人可接收全部消息；否则必须关闭 Privacy Mode 并重新加入群。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long polling 的 allowed_updates 显式包含 message、callback_query、chat_member、my_chat_member、chat_join_request。chat_member 默认不会随空列表自动订阅。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getChatMember 对其他用户仅在机器人为管理员时保证有效；频道关注校验必须满足同样条件。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每次 callback_query 都必须调用 answerCallbackQuery；后台处理较长时先确认按钮，再展示最终结果。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Telegram user_id 和 chat_id 使用 PostgreSQL bigint；处理群升级到 supergroup 的 migrate_to_chat_id，并保留旧新群 ID 映射。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官方依据：Telegram Bot API https://core.telegram.org/bots/api；Bot Features https://core.telegram.org/bots/features。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15. Python + PostgreSQL 技术方案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rPr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层面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选型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运行时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Python 3.12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与现有 TG Python 项目一致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aiogram 3.x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Bot API client、Router/Update 解析；入口使用自定义 PollingAdapter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数据库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PostgreSQL 16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业务真相源、定时任务、outbox、审计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ORM/迁移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SQLAlchemy 2 async + asyncpg + Alembic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事务、行锁、可回滚迁移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配置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Pydantic Settings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环境变量与密钥校验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质量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pytest / pytest-asyncio / Ruff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单测、真实 PG 集成测试、静态检查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部署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Docker + Docker Compose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app、worker、postgres 或外部 PG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15.1 进程与职责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bot-app：唯一 TelegramPollingAdapter 使用 aiogram Bot client 拉取 Update；整批 Inbox 与持久游标同事务提交后，InboxProcessor 再调用 Router/ApplicationService。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job-worker：使用 PostgreSQL 队列表执行 Inbox 重放、邀请留存校验、活动截止与结算、自动开奖、链接撤销和通知 outbox。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migration：部署时先运行 Alembic upgrade，再启动 app 与 worker；迁移失败时不得启动新版本。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</w:rPr>
        <w:t>healthcheck：分别检查数据库、polling 最近成功时间和 worker heartbeat，但健康不代表活动已履约。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V1 不引入 Redis、Celery 或 FastAPI；当吞吐或外部接入确有需要时再以专项设计扩展。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Bot handler 不直接写数据库；业务规则在 application service，repository 只负责持久化，事务由 unit of work 控制。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15.2 推荐目录与模块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800"/>
        <w:gridCol w:w="6560"/>
      </w:tblGrid>
      <w:tr>
        <w:trPr>
          <w:tblHeader w:val="true"/>
          <w:tblHeader w:val="true"/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目录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router、handler、keyboard、middleware、callback token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application/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活动、报名、资格、活跃、邀请、票数、开奖、领奖服务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domain/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状态枚举、规则快照、开奖算法接口、领域错误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infrastructure/db/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models、repositories、unit_of_work、engine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jobs/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scheduled job claim、worker、handler、heartbeat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 API gateway、权限探测、发送与远端结果类型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alembic/ + tests/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迁移、单元测试、PostgreSQL 集成测试、Telegram 沙箱测试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16. PostgreSQL 核心数据模型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rPr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关键字段/约束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telegram_updates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(bot_id, update_id) unique、类型、event_at、payload_hash、状态、错误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Durable Inbox 与处理留痕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groups / group_admins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chat_id bigint、时区、权限快照、迁移映射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群与授权范围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campaigns / prizes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状态、时间、规则 JSONB、config_revision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活动主体与规则快照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participants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campaign_id、user_id、资格、私聊可达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报名与候选人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activity_events / daily_progress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message_id、user_id、指纹、日期、计数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人气票依据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invite_links / invitations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远端链接、邀请人、被邀请人、留存状态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归因与验证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ticket_ledger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delta、source_type、source_ref、business_key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不可变票数账本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draw_snapshots / entries；draw_runs / rounds / winners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快照哈希、冻结票、账本水位；随机输入、奖品、用户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开奖输入与结果审计（分表存储）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scheduled_jobs / outbox / delivery_attempts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租约、状态、远端 message_id、错误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异步执行与送达证据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audit_logs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操作者、动作、前后摘要、原因、时间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管理员操作审计</w:t>
            </w:r>
          </w:p>
        </w:tc>
      </w:tr>
    </w:tbl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所有 Telegram 标识使用 bigint；所有时间使用 timestamptz；业务状态使用受约束枚举或 CHECK。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ticket_ledger 只允许追加和冲正，不允许直接修改历史行；总票数为 SUM(delta)，缓存字段可重建。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唯一索引至少覆盖参与者、被邀请人、票数 business_key 和定时任务 business_key。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同一群的非终态活动使用部分唯一索引防止并行创建；规则变更通过 config_revision 审计。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17. 并发、幂等与远端事实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TelegramPollingAdapter 同事务提交 telegram_updates 批次与 last_durable_update_id，成功后才使用新 offset；InboxProcessor 独立处理业务，失败保留并重放。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发票使用稳定 business_key，数据库唯一约束是最终防线。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截止、开奖、取消和规则冻结先 SELECT ... FOR UPDATE 锁定 campaign；只允许合法状态迁移。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worker 使用 FOR UPDATE SKIP LOCKED 领取 scheduled_jobs，并记录租约、执行次数与最后错误。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业务提交后写 outbox；发送成功记录远端 message_id，超时不明标记 UNKNOWN，禁止盲目重复发送。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数据库、Job/Attempt、Telegram 远端事实分别报告为 pass、failed、blocked 或 unproven。</w:t>
      </w:r>
    </w:p>
    <w:p>
      <w:r>
        <w:rPr>
          <w:rFonts w:ascii="Arial Unicode MS" w:hAnsi="Arial Unicode MS" w:eastAsia="Arial Unicode MS" w:cs="Arial Unicode MS"/>
          <w:b/>
          <w:sz w:val="21"/>
        </w:rPr>
        <w:t>明确禁止：吞掉异常后返回成功、用内存锁替代数据库约束、直接改总票数、把 healthcheck 或本地测试当作开奖已送达。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18. 安全、隐私与运维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BOT_TOKEN、DATABASE_URL 等仅来自环境变量或密钥管理，不写入代码、文档示例值或日志。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管理员按钮使用短期、一次性、owner-bound callback token，并绑定 chat_id、campaign_id、action 和过期时间。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创建、发布、暂停、截止、开奖、取消前同时校验数据库授权和 Telegram 当前管理员身份。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活跃统计默认不保存消息正文，只保存元数据与规范化内容指纹；导出仅限被授权管理员。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日志携带 update_id、campaign_id、job_id、outbox_id，并保留 Telegram 方法、错误码和送达确定性。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生产至少具备 PostgreSQL 备份、Alembic 记录、app/worker heartbeat、失败 Job 与 UNKNOWN delivery 告警。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19. 补充验收与上线闸门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19.1 自动化与数据库验收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真实 PostgreSQL 16 上通过迁移升级/回滚、唯一约束、行锁、SKIP LOCKED 和时区边界测试。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Update 重放、双 worker 并发、截止与消息同时到达、开奖任务重复触发均只产生一次结果。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任意票数可追溯到规则版本与原始事件；开奖结果可由快照、算法版本和随机输入复核。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19.2 Telegram 沙箱验收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专用测试 Bot/群/频道验证普通消息、邀请归因、频道关注与链接撤销。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验证未启动私聊、屏蔽 Bot、权限撤销、卡片删除、群升级和发送超时不明等失败路径。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群内公示、中奖私聊和数据库 winner 分别核验；通知失败时开奖结果不变且失败可见。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19.3 完成口径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tests_passed：仅表示自动化检查通过。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deployed：仅表示目标版本与进程已部署。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>production_verified：必须有真实报名、发票、快照、开奖和 Telegram 远端消息证据。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20. V1 默认冻结参数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rPr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参数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 默认值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活动时区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Asia/Shanghai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可按群配置，数据库存 timestamptz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10 条 = 1 票；每日最多 1 票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修复原 V1 冲突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每 1 名有效邀请 = 1 票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 可配置，不做阶梯公式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邀请留存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连续留群 24 小时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必须在截止前完成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频道校验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报名时 + 开奖前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失败为待核验或不合格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重复中奖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同一期不允许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中奖后移出后续抽取池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暂停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不顺延截止时间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仅可在原截止前恢复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活动并行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同群最多一个非终态活动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一个 Bot 可服务多群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原始活跃事件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建议保留 180 天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账本、快照、中奖与审计长期保留</w:t>
            </w:r>
          </w:p>
        </w:tc>
      </w:tr>
    </w:tbl>
    <w:p>
      <w:r>
        <w:rPr>
          <w:rFonts w:ascii="Arial Unicode MS" w:hAnsi="Arial Unicode MS" w:eastAsia="Arial Unicode MS" w:cs="Arial Unicode MS"/>
          <w:b/>
          <w:sz w:val="21"/>
        </w:rPr>
        <w:t>业务方开发前无异议时，以上即为 V1 实现与验收口径；后续变更需先更新 PRD 和迁移设计。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Arial Unicode MS" w:hAnsi="Arial Unicode MS" w:eastAsia="Arial Unicode MS" w:cs="Arial Unicode MS"/>
        </w:rPr>
        <w:t>21. V1.2 剩余设计问题与处理结论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V1.1 已覆盖规则和工程基线，但以下问题若不补齐，仍会在并发、截止或 Telegram 异常时产生错票、漏票或重复通知。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300"/>
        <w:gridCol w:w="42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V1.2 处理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Update 持久性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aiogram dispatcher 异常后仍可能推进 offset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自定义 PollingAdapter + 批次/游标事务 + Inbox 重放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截止一致性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延迟 Update、待验证邀请可能晚于截止任务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新增 settling 与 5 分钟排空期；不满足条件时阻断开奖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远端不确定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创建链接或发消息超时后可能已执行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gateway_started_at + request_hash + unknown_hold，禁止盲重发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数据所有权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缓存、状态字段和远端结果容易互相替代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为 Inbox、Ledger、Snapshot、Winner、Delivery 固定唯一事实表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状态机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已截止无法表达待排空、待复核和可开奖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Campaign、Invitation、Job、Outbox 分别使用受约束状态机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恢复与对账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worker 重启后缺少恢复入口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租约、稳定业务键、对账任务和可重建投影</w:t>
            </w:r>
          </w:p>
        </w:tc>
      </w:tr>
    </w:tbl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业务上不承诺分布式系统的物理 exactly-once；通过 Inbox、唯一约束和追加式账本实现 effect-once。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任何 Telegram 远端副作用都不得放在数据库事务内；事务只写业务状态和待执行 outbox。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UNKNOWN 是独立事实，不等同失败；只有明确未开始或服务端明确拒绝才允许自动重试。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22. 端到端数据流转总览</w:t>
      </w:r>
    </w:p>
    <w:p>
      <w:pPr>
        <w:shd w:fill="F4F6F9"/>
      </w:pPr>
      <w:r>
        <w:rPr>
          <w:rFonts w:ascii="Arial Unicode MS" w:hAnsi="Arial Unicode MS" w:eastAsia="Arial Unicode MS" w:cs="Arial Unicode MS"/>
          <w:b/>
          <w:color w:val="0B2545"/>
          <w:sz w:val="21"/>
        </w:rPr>
        <w:t>Telegram Update -&gt; TelegramPollingAdapter -&gt; telegram_updates(Inbox) + polling_offsets -&gt; InboxProcessor -&gt; Router/Application Service -&gt; UnitOfWork -&gt; 业务表 + ticket_ledger + scheduled_jobs/telegram_outbox -&gt; Worker -&gt; Telegram Bot API -&gt; delivery_attempts/remote fact -&gt; 查询投影与对账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22.1 数据事实源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500"/>
        <w:gridCol w:w="3100"/>
        <w:gridCol w:w="20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业务问题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权威事实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关键约束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不得替代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收到过什么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telegram_updates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update_id 唯一；payload 仅短期保留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日志或内存队列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成员是否报名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participants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campaign_id + user_id 唯一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按钮提示或私聊发送结果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票从哪里来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ticket_ledger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只追加/冲正；business_key 唯一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participants.ticket_total 缓存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邀请是否有效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invitations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实际入群事件 + 留存校验结果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仅创建了邀请链接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谁可参加开奖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draw_snapshots/draw_entries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截止后不可变快照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实时 participants 查询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谁中奖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winners + draw_rounds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同一 draw_run 事务生成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群公告是否发送成功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 是否送达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delivery_attempts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confirmed 需远端 message_id/返回对象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outbox 已创建或 worker 健康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22.2 主数据流索引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1800"/>
        <w:gridCol w:w="3900"/>
        <w:gridCol w:w="2660"/>
      </w:tblGrid>
      <w:tr>
        <w:trPr>
          <w:tblHeader w:val="true"/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ID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流转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主要链路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完成事实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DF-01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Update 接收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getUpdates -&gt; Inbox -&gt; 业务处理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Inbox 已提交；处理状态可重放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DF-02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活动发布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规则冻结 -&gt; Job/Outbox -&gt; 群卡片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远端消息确认后进入 scheduled/running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DF-03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报名与资格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私聊深链 -&gt; Participant -&gt; Qualification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报名行与资格观察已提交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DF-04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Message -&gt; Event/Progress -&gt; Ledger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唯一 popularity business_key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DF-05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邀请票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Link -&gt; Join -&gt; 留存 -&gt; Ledger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Invitation valid + 唯一 invite business_key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DF-06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截止与快照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settling -&gt; 排空/复核 -&gt; Snapshot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snapshot_hash + ready_to_draw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DF-07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开奖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Snapshot -&gt; DrawRun/Rounds/Winners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同一事务提交唯一中奖结果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DF-08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送达与对账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Outbox -&gt; Attempt -&gt; Telegram -&gt; Projection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confirmed/failed/unknown 分态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23. Update 接收与活动发布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23.1 DF-01：Update 接收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bot-app 取得 bot_id 维度 polling lease；同一 token 仅允许一个 TelegramPollingAdapter 调用 getUpdates。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adapter 从 polling_offsets.last_durable_update_id+1 计算请求 offset，通过 aiogram Bot client 拉取 Update；不调用 Dispatcher.start_polling。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同一 PostgreSQL 事务按 (bot_id, update_id) 插入整批 telegram_updates，并把 last_durable_update_id 更新到批次最大值；提交失败则游标不变。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只有批次事务提交成功后才发起带新 offset 的下一次 getUpdates；重复批次回读原 Inbox。update_id 跳号只记录诊断，需结合 polling 中断超过 24 小时才标记数据完整性待核验。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单 bot InboxProcessor 按 update_id 顺序读取 received/failed，解析 aiogram Update 并调用 Router/ApplicationService；每个用例使用独立 UnitOfWork。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业务成功写 processed_at；失败保留 received/failed 和错误摘要，由 replay worker 重放，不依赖 Telegram 再投递。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</w:rPr>
        <w:t>回调按钮的 answerCallbackQuery 通过 outbox 发送；交互提示不替代数据库业务事务和后续远端完成事实。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Update 的 event_at 使用 Telegram 事件时间；received_at、processed_at 使用 PostgreSQL 时钟。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原始 payload 默认保留 7 天用于重放，之后清空 payload，仅保留路由字段、payload_hash、处理结果和错误摘要。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23.2 DF-02：活动创建与发布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管理员在私聊完成配置；服务端重新校验数据库授权、Telegram 管理员身份和所需权限。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发布事务锁定 Campaign，冻结 config_revision，写入 prizes、规则快照、截止/开奖 scheduled_jobs 和群卡片 telegram_outbox；状态 draft -&gt; publishing。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事务提交后 outbox worker 发送群卡片；confirmed 保存 chat_id + remote_message_id，Campaign 转 scheduled 或 running。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明确 pre-accept 失败时 Campaign 保持 publishing 且 publication_error 可见；修正权限后重放同一 outbox identity。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请求已开始后超时写 unknown_hold，Campaign 不进入 running，也不自动发送第二张卡片；必须先取得权威结果或人工关闭未知项。</w:t>
      </w:r>
    </w:p>
    <w:p>
      <w:r>
        <w:rPr>
          <w:rFonts w:ascii="Arial Unicode MS" w:hAnsi="Arial Unicode MS" w:eastAsia="Arial Unicode MS" w:cs="Arial Unicode MS"/>
          <w:b/>
          <w:sz w:val="21"/>
        </w:rPr>
        <w:t>发布完成合同：Campaign 已持久化不等于已发布；必须同时存在 confirmed DeliveryAttempt 和群卡片 remote_message_id。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24. 报名、活跃与票数流转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24.1 DF-03：报名与资格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成员点击群卡片后进入带 opaque campaign token 的机器人私聊，并发送 /start；token 只标识活动，不包含可篡改业务字段。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报名事务锁定 Campaign，校验 event_at 位于 scheduled/running 可报名窗口，upsert User，并插入唯一 Participant。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如要求关注频道，先写 QualificationCheck=checking 并提交，再调用 getChatMember；外部读取期间不持有数据库锁。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读取结果以 observed_at、member_status、request_hash 写回：通过为 eligible，明确未关注为 ineligible，读取失败为 pending_recheck。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eligible 后创建 create_invite_link telegram_outbox；远端确认后保存加密邀请 URL、link_hash、expire_date 并向成员私聊送达。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</w:rPr>
        <w:t>邀请链接创建 unknown 时禁止自动再建第二条；Participant 保持 link_unknown，可重放读取/人工处置但不伪造链接。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24.2 DF-04：群消息到人气票</w:t>
      </w:r>
    </w:p>
    <w:p>
      <w:pPr>
        <w:pStyle w:val="ListNumber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</w:rPr>
        <w:t>message Update 从 Inbox 进入 ActivityService；仅处理目标群、非机器人、已报名成员和允许计票状态。</w:t>
      </w:r>
    </w:p>
    <w:p>
      <w:pPr>
        <w:pStyle w:val="ListNumber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</w:rPr>
        <w:t>按 Telegram message.date 判断所属活动自然日和是否早于 cutoff_at；received_at 不参与业务归属。</w:t>
      </w:r>
    </w:p>
    <w:p>
      <w:pPr>
        <w:pStyle w:val="ListNumber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</w:rPr>
        <w:t>规范化后执行类型、长度、重复文本和服务消息过滤；不保存正文，只保存 message_id、类型、长度和 content_hash。</w:t>
      </w:r>
    </w:p>
    <w:p>
      <w:pPr>
        <w:pStyle w:val="ListNumber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</w:rPr>
        <w:t>同一事务插入唯一 ActivityEvent，原子更新 DailyProgress；重复 (chat_id, message_id) 不增加计数。</w:t>
      </w:r>
    </w:p>
    <w:p>
      <w:pPr>
        <w:pStyle w:val="ListNumber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</w:rPr>
        <w:t>达到阈值且未超过日上限时，同事务追加 TicketLedger，business_key=popularity:{campaign}:{user}:{local_date}:{ordinal}。</w:t>
      </w:r>
    </w:p>
    <w:p>
      <w:pPr>
        <w:pStyle w:val="ListNumber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</w:rPr>
        <w:t>Participant.ticket_total 仅在同事务更新为查询缓存；对账任务可从 SUM(ticket_ledger.delta) 完整重建。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编辑消息不新增次数，事后删除普通消息不反向扣票；机器人、转发、服务消息和纯表情不计。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settling 期间仍可处理 event_at &lt;= cutoff_at 的已到达/重放 Update；event_at &gt; cutoff_at 永不发票。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25. 邀请归因与留存流转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25.1 DF-05：邀请链接、入群与验证</w:t>
      </w:r>
    </w:p>
    <w:p>
      <w:pPr>
        <w:pStyle w:val="ListNumber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机器人创建的每条邀请链接绑定 campaign_id + inviter_participant_id；expire_date 固定为 cutoff_at。</w:t>
      </w:r>
    </w:p>
    <w:p>
      <w:pPr>
        <w:pStyle w:val="ListNumber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chat_join_request 仅建立 attribution_candidate；只有后续 chat_member 证明实际成为成员，才进入 joined_pending。</w:t>
      </w:r>
    </w:p>
    <w:p>
      <w:pPr>
        <w:pStyle w:val="ListNumber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ChatMemberUpdated.invite_link 经 link_hash 查到本期 InviteLink；同一活动按 (campaign_id, invitee_user_id) 唯一锁定首次可归因邀请人。</w:t>
      </w:r>
    </w:p>
    <w:p>
      <w:pPr>
        <w:pStyle w:val="ListNumber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入群事务写 Invitation=joined_pending、joined_at、source_update_id，并创建 validate_invitation Job，due_at=joined_at+24h。</w:t>
      </w:r>
    </w:p>
    <w:p>
      <w:pPr>
        <w:pStyle w:val="ListNumber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留存期内离群写 left_before_valid；再次通过同一或其他链接入群不更换 inviter，但 joined_at 从本次入群重新计时。</w:t>
      </w:r>
    </w:p>
    <w:p>
      <w:pPr>
        <w:pStyle w:val="ListNumber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验证 worker 先写 checking，再调用 getChatMember；确认仍在群且可选活跃条件通过后，同事务写 valid 和邀请 TicketLedger。</w:t>
      </w:r>
    </w:p>
    <w:p>
      <w:pPr>
        <w:pStyle w:val="ListNumber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</w:rPr>
        <w:t>due_at 晚于 cutoff_at 的邀请在截止时变为 expired_unqualified；到期读取 unknown 的邀请进入 validation_unknown 并阻断结算。</w:t>
      </w:r>
    </w:p>
    <w:p>
      <w:r>
        <w:rPr>
          <w:rFonts w:ascii="Arial Unicode MS" w:hAnsi="Arial Unicode MS" w:eastAsia="Arial Unicode MS" w:cs="Arial Unicode MS"/>
          <w:b/>
          <w:sz w:val="21"/>
        </w:rPr>
        <w:t>邀请完成合同：创建链接、点击链接或发出入群请求都不是有效邀请；必须存在实际入群事实、留存验证和唯一邀请票账本行。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26. 截止、快照、开奖与通知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26.1 DF-06：截止与结算快照</w:t>
      </w:r>
    </w:p>
    <w:p>
      <w:pPr>
        <w:pStyle w:val="ListNumber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cutoff Job 锁定 Campaign，将 running/paused 原子转为 settling；此后只接受 event_at &lt;= cutoff_at 的迟到 Update。</w:t>
      </w:r>
    </w:p>
    <w:p>
      <w:pPr>
        <w:pStyle w:val="ListNumber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同一事务创建撤销全部活动 InviteLink 的 outbox、开奖前资格复核 Job 和 finalize_settlement Job；不在事务中调用 Telegram。</w:t>
      </w:r>
    </w:p>
    <w:p>
      <w:pPr>
        <w:pStyle w:val="ListNumber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finalize_settlement 在 cutoff_at+5 分钟运行，检查 polling freshness、Inbox 未处理数、到期邀请验证、频道复核和失败 Job。</w:t>
      </w:r>
    </w:p>
    <w:p>
      <w:pPr>
        <w:pStyle w:val="ListNumber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任一条件不完整时 Campaign 保持 settling，写 settlement_blocker 并告警；禁止生成部分快照或自动开奖。</w:t>
      </w:r>
    </w:p>
    <w:p>
      <w:pPr>
        <w:pStyle w:val="ListNumber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全部条件通过后锁定 Campaign，按 TicketLedger 截止版本汇总 eligible Participant，写 DrawSnapshot、DrawEntry 累计权重和 snapshot_hash。</w:t>
      </w:r>
    </w:p>
    <w:p>
      <w:pPr>
        <w:pStyle w:val="ListNumber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快照事务提交后 Campaign -&gt; ready_to_draw；此后 TicketLedger 不允许新增本期正向票，只能通过审计迁移处理历史数据。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26.2 DF-07：开奖</w:t>
      </w:r>
    </w:p>
    <w:p>
      <w:pPr>
        <w:pStyle w:val="ListNumber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</w:rPr>
        <w:t>自动或手动开奖都以稳定 draw business_key 进入同一 DrawService；锁定 ready_to_draw Campaign 并校验 snapshot_hash。</w:t>
      </w:r>
    </w:p>
    <w:p>
      <w:pPr>
        <w:pStyle w:val="ListNumber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</w:rPr>
        <w:t>同一事务创建唯一 DrawRun，按 prize.sort_order 和 slot_no 逐轮抽取；每轮保存 algorithm_version、random_input、命中区间和 winner。</w:t>
      </w:r>
    </w:p>
    <w:p>
      <w:pPr>
        <w:pStyle w:val="ListNumber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</w:rPr>
        <w:t>V1 使用冻结累计权重加权抽取；中奖者立即从后续轮次候选池移除，保证同一期最多中一次。</w:t>
      </w:r>
    </w:p>
    <w:p>
      <w:pPr>
        <w:pStyle w:val="ListNumber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</w:rPr>
        <w:t>所有 DrawRound、Winner、Campaign=drawn、群公告及中奖私聊 outbox 在一个 PostgreSQL 事务提交；事务失败不产生部分中奖结果。</w:t>
      </w:r>
    </w:p>
    <w:p>
      <w:pPr>
        <w:pStyle w:val="ListNumber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</w:rPr>
        <w:t>重复 Job 或按钮请求回读现有 DrawRun/Winner，不重新生成随机数。</w:t>
      </w:r>
    </w:p>
    <w:p>
      <w:r>
        <w:rPr>
          <w:rFonts w:ascii="Arial Unicode MS" w:hAnsi="Arial Unicode MS" w:eastAsia="Arial Unicode MS" w:cs="Arial Unicode MS"/>
          <w:b/>
          <w:sz w:val="21"/>
        </w:rPr>
        <w:t>开奖完成合同：唯一 DrawRun + 完整 DrawRound + Winner 已提交。群公告或私聊失败不回滚中奖结果。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26.3 DF-08：Telegram 送达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800"/>
        <w:gridCol w:w="3300"/>
        <w:gridCol w:w="24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Gateway 结果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Outbox 状态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后续动作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未调用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pending/claimed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可由租约恢复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未越过 gateway_started_at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明确限流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retry_scheduled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按 retry_after 重试同一 identity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 明确未接受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明确参数/权限错误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pre_accept_failed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修复配置后重放或终止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保存 error_code/description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成功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confirmed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保存远端对象/message_id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可推进 publication/notification 投影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调用后超时/断连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unknown_hold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禁止自动重发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仅对账或人工关闭</w:t>
            </w:r>
          </w:p>
        </w:tc>
      </w:tr>
    </w:tbl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worker 只用 FOR UPDATE SKIP LOCKED 领取 telegram_outbox/scheduled_jobs，并以数据库时钟、lease_owner、lease_until 和 attempt_no 控制并发。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调用前先提交 DeliveryAttempt.gateway_started_at 与 request_hash；调用后另起事务追加 confirmed/failed/unknown 结果。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开奖结果通知失败只影响 delivery 状态；运营页面分别展示数据库中奖事实和群内/私聊送达事实。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27. 状态机、事务与数据库约束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27.1 核心状态机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5000"/>
        <w:gridCol w:w="2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主路径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异常/终态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draft -&gt; publishing -&gt; scheduled -&gt; running &lt;-&gt; paused -&gt; settling -&gt; ready_to_draw -&gt; drawing -&gt; drawn -&gt; archived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cancelled 仅允许在 drawing 前进入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Invitation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attribution_candidate -&gt; joined_pending -&gt; checking -&gt; valid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可转 left_before_valid / invalid / validation_unknown / expired_unqualified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ScheduledJob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pending -&gt; claimed -&gt; succeeded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失败分 retry_scheduled / blocked / failed_terminal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TelegramOutbox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pending -&gt; claimed -&gt; confirmed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失败分 retry_scheduled / pre_accept_failed / unknown_hold / cancelled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TelegramUpdate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received -&gt; processing -&gt; processed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失败为 failed，重放回 processing；不删除事实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27.2 事务边界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100"/>
        <w:gridCol w:w="3600"/>
        <w:gridCol w:w="21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用例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锁定对象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同事务写入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明确排除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发布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 行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规则/奖品/Job/Outbox/状态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发送群消息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 + DailyProgress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ActivityEvent/Progress/Ledger/缓存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邀请验证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Invitation + Campaign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验证观察/Invitation/Ledger/缓存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getChatMember 在事务外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截止快照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Snapshot/Entries/hash/状态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资格读取在前置 Job 完成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开奖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 + DrawRun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Rounds/Winners/Outbox/状态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发送通知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送达结果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Outbox + Attempt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remote fact/状态/投影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 API 调用在两次事务之间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27.3 幂等键与唯一约束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500"/>
        <w:gridCol w:w="30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稳定键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Update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(bot_id, update_id)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重复投递回读原 Inbox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(campaign_id, user_id)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同成员一期一条 Participant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活跃事件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(chat_id, message_id)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编辑/重放不重复计数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popularity:{campaign}:{user}:{date}:{ordinal}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同一日奖励不超上限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邀请归因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(campaign_id, invitee_user_id)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首次邀请人锁定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邀请票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invite:{invitation_id}:{validation_version}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验证重放不重复发票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Job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{job_type}:{aggregate_id}:{revision}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重复调度共用同一工作项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快照/开奖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campaign_id unique；snapshot_id+algorithm_version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一期一快照、一 DrawRun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Outbox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{operation}:{aggregate}:{event_revision}:{recipient}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同一业务通知仅一条 mutation identity</w:t>
            </w:r>
          </w:p>
        </w:tc>
      </w:tr>
    </w:tbl>
    <w:p>
      <w:r>
        <w:rPr>
          <w:rFonts w:ascii="Arial Unicode MS" w:hAnsi="Arial Unicode MS" w:eastAsia="Arial Unicode MS" w:cs="Arial Unicode MS"/>
          <w:b/>
          <w:sz w:val="21"/>
        </w:rPr>
        <w:t>同一群仅允许一个非终态 Campaign，使用 WHERE state IN (...) 的部分唯一索引实现；应用层先查再写不能代替该约束。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27.4 PostgreSQL 表与职责补全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4200"/>
        <w:gridCol w:w="23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表/对象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关键字段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bot_runtime_leases / polling_offsets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bot_id、owner、fence、lease_until、last_durable_update_id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唯一 polling 与持久游标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telegram_updates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bot_id、update_id、type、event_at、payload/hash、status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Durable Inbox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campaigns / rule_revisions / prizes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state、timezone、cutoff_at、draw_at、revision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活动与冻结规则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participants / qualification_checks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user_id、eligibility、private_reachable、observation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报名与候选资格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invite_links / invitations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link_hash、密文 URL、inviter/invitee、due_at、state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归因与留存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activity_events / daily_progress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message_id、content_hash、local_date、count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人气票输入与投影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ticket_ledger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delta、source_type/ref、business_key、occurred_at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唯一票数真相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scheduled_jobs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job_type、business_key、run_at、lease、attempt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截止/验证/开奖/对账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draw_snapshots / entries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config_revision、ledger_watermark、weight、hash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不可变候选快照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draw_runs / draw_rounds / winners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algorithm_version、random_input、range、prize/user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开奖与中奖事实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telegram_outbox / delivery_attempts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operation、request_hash、gateway_started、remote result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远端副作用证据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audit_logs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actor、action、aggregate、before/after hash、reason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管理员与恢复审计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28. 失败恢复、对账与验收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28.1 失败恢复矩阵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3800"/>
        <w:gridCol w:w="31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失败点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恢复动作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Inbox 批次提交前数据库不可用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游标不变，不请求更高 offset；adapter 重试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 仍可能保留最多 24 小时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Inbox 后进程崩溃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replay worker 重放 received/failed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业务唯一键收敛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worker claim 后崩溃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lease 到期重新领取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已有 gateway_started/unknown 时不得重发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资格读取失败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安全重试读取；保持 pending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截止结算被阻断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创建链接/发送超时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unknown_hold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无权威否定证据不自动重试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权限被撤销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阻断发布/验证/通知并告警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不默认通过资格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截止时 Inbox 积压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Campaign 保持 settling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排空并复核后才建快照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重复开奖触发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回读唯一 DrawRun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不生成第二组随机输入/中奖者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通知失败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保留 Winner；仅修复 Delivery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中奖事实不回滚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28.2 对账与监控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每分钟监控 polling lease/freshness、Inbox backlog/oldest_age、Job backlog、Outbox unknown_age 和 worker heartbeat。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每 5 分钟检查 publishing、settling、drawing 超时活动；输出明确 blocker，不自动跨状态推进。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每日重算 Participant.ticket_total 与 SUM(ticket_ledger.delta)；发现漂移只修复缓存并写 audit，不改历史账本。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开奖后核对 Snapshot total_weight、DrawRound 命中区间、Winner 数量和奖品槽位；数据库通过与 Telegram 送达分别报告。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UNKNOWN 只进入人工/只读远端对账队列；不存在消息、未观察到链接或当前状态为空都不能单独证明远端未执行。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28.3 数据流验收用例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真实 PostgreSQL 下覆盖 Inbox 提交前/后崩溃、Update 重放、双 worker claim、唯一约束冲突和租约接管。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并发第 10 条消息只产生一张人气票；邀请退群重入重置留存但不更换邀请人；同被邀请人不能重复归因。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cutoff 与消息/入群同时发生时，以 Telegram event_at 判定，且 Inbox 未排空时不得生成快照。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重复手动/自动开奖只返回同一 DrawRun；每轮可用 random_input 和 frozen ranges 重放验证。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Telegram 沙箱覆盖 link create 超时、权限撤销、频道读取失败、群公告 confirmed、私聊 blocked 和 unknown_hold。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29. V1.2 数据流转冻结参数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参数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V1.2 默认值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Polling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单实例自定义 PollingAdapter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批次 Inbox + 持久游标提交后才使用新 offset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Update 原始 payload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保留 7 天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之后保留 hash/路由/状态 30 天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结算排空期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5 分钟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不满足 freshness/积压/复核条件则阻断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邀请模式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机器人专属链接；实际入群后归因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join_request 仅候选，不直接发票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邀请留存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连续 24 小时且在 cutoff 前完成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unknown 阻断结算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外部副作用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Outbox + DeliveryAttempt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UNKNOWN 禁止自动重发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事件时间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Telegram event_at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数据库时间用于 received/lease/audit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活跃元数据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180 天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不保存普通消息正文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账本/快照/中奖/审计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至少 2 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最终按业务合规要求调整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29.1 设计依据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Telegram Bot API：https://core.telegram.org/bots/api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aiogram Dispatcher 源码：https://docs.aiogram.dev/en/latest/_modules/aiogram/dispatcher/dispatcher.html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</w:rPr>
        <w:t>PostgreSQL 16 官方文档：https://www.postgresql.org/docs/16/</w:t>
      </w:r>
    </w:p>
    <w:p>
      <w:pPr>
        <w:spacing w:before="0" w:after="0" w:line="240" w:lineRule="auto"/>
      </w:pPr>
      <w:r>
        <w:rPr>
          <w:rFonts w:ascii="Arial Unicode MS" w:hAnsi="Arial Unicode MS" w:eastAsia="Arial Unicode MS" w:cs="Arial Unicode MS"/>
          <w:b/>
          <w:color w:val="0B2545"/>
          <w:sz w:val="19"/>
        </w:rPr>
        <w:t>开发、测试和验收均以第 22 节数据事实源、第 27 节事务/唯一约束和第 28 节失败恢复为准；不得用缓存、worker 健康或发送尝试代替业务完成事实。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b w:val="0"/>
        <w:color w:val="596069"/>
        <w:sz w:val="17"/>
      </w:rPr>
      <w:t xml:space="preserve">数据流转设计版  |  第 </w:t>
    </w:r>
    <w:fldSimple w:instr="PAGE"/>
    <w:r>
      <w:rPr>
        <w:rFonts w:ascii="Arial Unicode MS" w:hAnsi="Arial Unicode MS" w:eastAsia="Arial Unicode MS" w:cs="Arial Unicode MS"/>
        <w:b w:val="0"/>
        <w:color w:val="59606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b w:val="0"/>
        <w:color w:val="596069"/>
        <w:sz w:val="17"/>
      </w:rPr>
      <w:t>TG 群抽奖机器人  |  产品需求文档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540" w:hanging="270"/>
      </w:pPr>
      <w:rPr>
        <w:rFonts w:ascii="Arial Unicode MS" w:hAnsi="Arial Unicode MS"/>
      </w:r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540" w:hanging="270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540" w:hanging="270"/>
      </w:p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540" w:hanging="270"/>
      </w:pPr>
    </w:lvl>
  </w:abstractNum>
  <w:num w:numId="14">
    <w:abstractNumId w:val="13"/>
  </w:num>
  <w:abstractNum w:abstractNumId="14">
    <w:lvl w:ilvl="0">
      <w:start w:val="1"/>
      <w:numFmt w:val="bullet"/>
      <w:lvlText w:val="•"/>
      <w:lvlJc w:val="left"/>
      <w:pPr>
        <w:ind w:left="540" w:hanging="270"/>
      </w:pPr>
      <w:rPr>
        <w:rFonts w:ascii="Arial Unicode MS" w:hAnsi="Arial Unicode MS"/>
      </w:r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540" w:hanging="270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540" w:hanging="270"/>
      </w:p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540" w:hanging="270"/>
      </w:pPr>
    </w:lvl>
  </w:abstractNum>
  <w:num w:numId="18">
    <w:abstractNumId w:val="17"/>
  </w:num>
  <w:abstractNum w:abstractNumId="18">
    <w:lvl w:ilvl="0">
      <w:start w:val="1"/>
      <w:numFmt w:val="decimal"/>
      <w:lvlText w:val="%1."/>
      <w:lvlJc w:val="left"/>
      <w:pPr>
        <w:ind w:left="540" w:hanging="270"/>
      </w:pPr>
    </w:lvl>
  </w:abstractNum>
  <w:num w:numId="19">
    <w:abstractNumId w:val="18"/>
  </w:num>
  <w:abstractNum w:abstractNumId="19">
    <w:lvl w:ilvl="0">
      <w:start w:val="1"/>
      <w:numFmt w:val="decimal"/>
      <w:lvlText w:val="%1."/>
      <w:lvlJc w:val="left"/>
      <w:pPr>
        <w:ind w:left="540" w:hanging="270"/>
      </w:pPr>
    </w:lvl>
  </w:abstractNum>
  <w:num w:numId="20">
    <w:abstractNumId w:val="19"/>
  </w:num>
  <w:abstractNum w:abstractNumId="20">
    <w:lvl w:ilvl="0">
      <w:start w:val="1"/>
      <w:numFmt w:val="decimal"/>
      <w:lvlText w:val="%1."/>
      <w:lvlJc w:val="left"/>
      <w:pPr>
        <w:ind w:left="540" w:hanging="270"/>
      </w:pPr>
    </w:lvl>
  </w:abstractNum>
  <w:num w:numId="21">
    <w:abstractNumId w:val="20"/>
  </w:num>
  <w:abstractNum w:abstractNumId="21">
    <w:lvl w:ilvl="0">
      <w:start w:val="1"/>
      <w:numFmt w:val="decimal"/>
      <w:lvlText w:val="%1."/>
      <w:lvlJc w:val="left"/>
      <w:pPr>
        <w:ind w:left="540" w:hanging="270"/>
      </w:pPr>
    </w:lvl>
  </w:abstract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="Arial Unicode MS" w:hAnsi="Arial Unicode MS" w:eastAsia="Arial Unicode MS" w:cs="Arial Unicode MS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="Arial Unicode MS" w:hAnsi="Arial Unicode MS" w:eastAsia="Arial Unicode MS" w:cs="Arial Unicode MS"/>
      <w:b w:val="0"/>
      <w:i/>
      <w:iCs/>
      <w:color w:val="5960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