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X:dim=10 n_cluster=10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Experiment1.1: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training data X was generated by the following code: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make_blobs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X, y = make_blobs(n_samples=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 centers=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 n_features=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,cluster_std=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           random_state=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X = (X - X.mean(axis=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)) / X.std(axis=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can be well clustered by GMM. The accuracy is 1.0.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According to the AIC rule, the number of clusters should be 10.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962400" cy="2657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the first 2 dimension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19500" cy="2362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 X_embeded(T-sne,dim=2)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90925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However, Variational gaussian mixture model suggests that the number of clusters is 8.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weights=[1.1752593e-18 1.1752593e-18 1.0000000e-01 1.0000000e-01 1.0000000e-01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1.1752593e-18 1.1752593e-18 1.0000000e-01 1.0000000e-01 2.0000000e-01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1.1752593e-18 1.1752593e-18 1.1752593e-18 1.1752593e-18 2.0000000e-01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1.1752593e-18 1.1752593e-18 1.0000000e-01 1.1752593e-18 1.1752593e-18]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如果有的类特别近，别的特别远，就可能会失效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以2维为例，但可能调整初始化可以解决。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19500" cy="2362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weights [7.42287514e-16 1.00000000e-01 1.00000000e-01 7.42287514e-16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7.42287514e-16 1.00000000e-01 1.00000000e-01 1.00000000e-01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1.00000000e-01 2.00000000e-01 7.42287514e-16 7.42287514e-16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7.42287514e-16 7.42287514e-16 7.42287514e-16 7.42287514e-16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1.00000000e-01 7.42287514e-16 1.00000000e-01 7.42287514e-16]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Experiment1.2: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training data X was generated by the following code: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make_blobs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X, y = make_blobs(n_samples=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 centers=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 n_features=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,cluster_std=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             random_state=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X = (X - X.mean(axis=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)) / X.std(axis=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can be well clustered by GMM. The accuracy is 1.0.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According to the AIC rule, the number of clusters should be 10.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895725" cy="26574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the first 2 dimension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19500" cy="2400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 X_embedded(T-sne,dim=2)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590925" cy="2362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weights [2.49396153e-27 2.49396153e-27 1.00000000e-01 2.49396153e-27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1.00000000e-01 1.00000000e-01 1.00000000e-01 2.49396153e-27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2.49396153e-27 1.00000000e-01 2.49396153e-27 2.49396153e-27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1.00000000e-01 2.49396153e-27 1.00000000e-01 1.00000000e-01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1.00000000e-01 2.49396153e-27 1.00000000e-01 2.49396153e-27]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Experiment2：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m_true = np.random.randn(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covs_true = 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*np.diag(np.ones(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X = np.concatenate([np.random.multivariate_normal(m_true[k], covs_true, 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(m_true))])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y = np.concatenate([k*np.ones(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X = (X - X.mean(axis=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)) / X.std(axis=</w:t>
      </w:r>
      <w:r w:rsidDel="00000000" w:rsidR="00000000" w:rsidRPr="00000000">
        <w:rPr>
          <w:rFonts w:ascii="Courier New" w:cs="Courier New" w:eastAsia="Courier New" w:hAnsi="Courier New"/>
          <w:i w:val="1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can be well clustered by GMM. The accuracy is 1.0.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According to the AIC rule, the number of clusters should be 10.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819525" cy="26574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On the first 2 dim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524250" cy="2371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 X_embedded(T-sne,dim=2)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590925" cy="236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Using VGMM we can get desired results: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weights [1.00000000e-01 9.18411035e-14 9.18411035e-14 9.18411035e-14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9.18411035e-14 1.00000000e-01 1.00000000e-01 1.00000000e-01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1.00000000e-01 9.18411035e-14 1.00000000e-01 9.18411035e-14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1.00000000e-01 1.00000000e-01 9.18411035e-14 9.18411035e-14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9.18411035e-14 1.00000000e-01 9.18411035e-14 1.00000000e-01]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6"/>
          <w:szCs w:val="36"/>
          <w:highlight w:val="white"/>
          <w:rtl w:val="0"/>
        </w:rPr>
        <w:t xml:space="preserve">X dim=100  n_cluster=10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Experiment3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m_true = np.random.randn(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covs_true =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*np.diag(np.ones(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X = np.concatenate([np.random.multivariate_normal(m_true[k], covs_true,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(m_true))])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y = np.concatenate([k*np.ones(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X = (X - X.mean(axis=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)) / X.std(axis=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can be well clustered by GMM. The accuracy is 1.0.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According to the AIC rule, the number of clusters should be 10.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3819525" cy="26574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the diagonal version of vgmm(Sigma is diagonal) we get the desired results.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weights [0.1 0.  0.  0.  0.1 0.1 0.1 0.  0.1 0.1 0.  0.1 0.  0.1 0.  0.  0.1 0.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0.1 0. ]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Clustering accuracy=1.0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