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1B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4A331B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B4C92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:</w:t>
      </w:r>
    </w:p>
    <w:p w:rsidR="004A331B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A331B" w:rsidRDefault="004A331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Step 1</w:t>
      </w:r>
    </w:p>
    <w:p w:rsidR="004A331B" w:rsidRPr="004A331B" w:rsidRDefault="004A331B" w:rsidP="00D23333">
      <w:pPr>
        <w:pStyle w:val="a5"/>
        <w:numPr>
          <w:ilvl w:val="0"/>
          <w:numId w:val="1"/>
        </w:numPr>
        <w:snapToGrid w:val="0"/>
        <w:ind w:left="777" w:firstLineChars="0" w:hanging="357"/>
        <w:rPr>
          <w:rFonts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observed reliability is</w:t>
      </w:r>
      <w:r w:rsidR="008F2A0A">
        <w:rPr>
          <w:rFonts w:cs="Times New Roman" w:hint="eastAsia"/>
          <w:color w:val="000000"/>
          <w:sz w:val="27"/>
          <w:szCs w:val="27"/>
        </w:rPr>
        <w:t xml:space="preserve"> 90.94%.</w:t>
      </w:r>
    </w:p>
    <w:p w:rsidR="004A331B" w:rsidRDefault="004A331B" w:rsidP="004A331B">
      <w:pPr>
        <w:pStyle w:val="a5"/>
        <w:numPr>
          <w:ilvl w:val="0"/>
          <w:numId w:val="1"/>
        </w:numPr>
        <w:snapToGrid w:val="0"/>
        <w:ind w:left="777" w:firstLineChars="0" w:hanging="357"/>
        <w:rPr>
          <w:rFonts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execution time of the brute force implementation is</w:t>
      </w:r>
      <w:r w:rsidR="008F2A0A">
        <w:rPr>
          <w:rFonts w:cs="Times New Roman" w:hint="eastAsia"/>
          <w:color w:val="000000"/>
          <w:sz w:val="27"/>
          <w:szCs w:val="27"/>
        </w:rPr>
        <w:t xml:space="preserve"> </w:t>
      </w:r>
      <w:r w:rsidR="000D117B">
        <w:rPr>
          <w:rFonts w:cs="Times New Roman"/>
          <w:color w:val="000000"/>
          <w:sz w:val="27"/>
          <w:szCs w:val="27"/>
        </w:rPr>
        <w:t>27.209m</w:t>
      </w:r>
      <w:r w:rsidR="008F2A0A">
        <w:rPr>
          <w:rFonts w:cs="Times New Roman" w:hint="eastAsia"/>
          <w:color w:val="000000"/>
          <w:sz w:val="27"/>
          <w:szCs w:val="27"/>
        </w:rPr>
        <w:t>s</w:t>
      </w:r>
      <w:r w:rsidR="000D117B">
        <w:rPr>
          <w:rFonts w:cs="Times New Roman"/>
          <w:color w:val="000000"/>
          <w:sz w:val="27"/>
          <w:szCs w:val="27"/>
        </w:rPr>
        <w:t>.</w:t>
      </w:r>
    </w:p>
    <w:p w:rsidR="007C5DA2" w:rsidRPr="008F2A0A" w:rsidRDefault="007C5DA2" w:rsidP="007C5DA2">
      <w:pPr>
        <w:pStyle w:val="a5"/>
        <w:snapToGrid w:val="0"/>
        <w:ind w:left="777" w:firstLineChars="0" w:firstLine="0"/>
        <w:rPr>
          <w:rFonts w:cs="Times New Roman"/>
          <w:color w:val="000000"/>
          <w:sz w:val="27"/>
          <w:szCs w:val="27"/>
        </w:rPr>
      </w:pPr>
    </w:p>
    <w:p w:rsidR="004A331B" w:rsidRDefault="004A331B" w:rsidP="004A331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Step 2</w:t>
      </w:r>
    </w:p>
    <w:p w:rsidR="0007441D" w:rsidRPr="004A331B" w:rsidRDefault="0007441D" w:rsidP="0007441D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observed reliability is</w:t>
      </w:r>
      <w:r>
        <w:rPr>
          <w:rFonts w:cs="Times New Roman" w:hint="eastAsia"/>
          <w:color w:val="000000"/>
          <w:sz w:val="27"/>
          <w:szCs w:val="27"/>
        </w:rPr>
        <w:t xml:space="preserve"> 72.55%.</w:t>
      </w:r>
    </w:p>
    <w:p w:rsidR="004A331B" w:rsidRPr="007B6012" w:rsidRDefault="0007441D" w:rsidP="0007441D">
      <w:pPr>
        <w:pStyle w:val="a5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execution time of the brute force implementation is</w:t>
      </w:r>
      <w:r>
        <w:rPr>
          <w:rFonts w:cs="Times New Roman" w:hint="eastAsia"/>
          <w:color w:val="000000"/>
          <w:sz w:val="27"/>
          <w:szCs w:val="27"/>
        </w:rPr>
        <w:t xml:space="preserve"> </w:t>
      </w:r>
      <w:r w:rsidR="00806089">
        <w:rPr>
          <w:rFonts w:cs="Times New Roman" w:hint="eastAsia"/>
          <w:color w:val="000000"/>
          <w:sz w:val="27"/>
          <w:szCs w:val="27"/>
        </w:rPr>
        <w:t>0.0203ms</w:t>
      </w:r>
      <w:r>
        <w:rPr>
          <w:rFonts w:cs="Times New Roman" w:hint="eastAsia"/>
          <w:color w:val="000000"/>
          <w:sz w:val="27"/>
          <w:szCs w:val="27"/>
        </w:rPr>
        <w:t>.</w:t>
      </w:r>
    </w:p>
    <w:p w:rsidR="007B6012" w:rsidRDefault="007B6012" w:rsidP="007B6012">
      <w:pPr>
        <w:pStyle w:val="a5"/>
        <w:snapToGrid w:val="0"/>
        <w:ind w:left="780" w:firstLineChars="0" w:firstLine="0"/>
        <w:rPr>
          <w:rFonts w:cs="Times New Roman"/>
          <w:color w:val="000000"/>
          <w:sz w:val="27"/>
          <w:szCs w:val="27"/>
        </w:rPr>
      </w:pPr>
    </w:p>
    <w:p w:rsidR="007B6012" w:rsidRDefault="007B6012" w:rsidP="007B6012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Step 3</w:t>
      </w:r>
    </w:p>
    <w:p w:rsidR="003A10C5" w:rsidRPr="003A10C5" w:rsidRDefault="003A10C5" w:rsidP="007B311F">
      <w:pPr>
        <w:pStyle w:val="a5"/>
        <w:numPr>
          <w:ilvl w:val="0"/>
          <w:numId w:val="4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 w:rsidRPr="003A10C5">
        <w:rPr>
          <w:rFonts w:cs="Times New Roman" w:hint="eastAsia"/>
          <w:color w:val="000000"/>
          <w:sz w:val="27"/>
          <w:szCs w:val="27"/>
        </w:rPr>
        <w:t>Using</w:t>
      </w:r>
      <w:r w:rsidRPr="003A10C5">
        <w:rPr>
          <w:rFonts w:cs="Times New Roman"/>
          <w:color w:val="000000"/>
          <w:sz w:val="27"/>
          <w:szCs w:val="27"/>
        </w:rPr>
        <w:t xml:space="preserve"> a Recovery Block</w:t>
      </w:r>
      <w:r w:rsidRPr="003A10C5">
        <w:rPr>
          <w:rFonts w:cs="Times New Roman" w:hint="eastAsia"/>
          <w:color w:val="000000"/>
          <w:sz w:val="27"/>
          <w:szCs w:val="27"/>
        </w:rPr>
        <w:t xml:space="preserve"> of </w:t>
      </w:r>
      <w:r w:rsidRPr="003A10C5">
        <w:rPr>
          <w:rFonts w:cs="Times New Roman"/>
          <w:color w:val="000000"/>
          <w:sz w:val="27"/>
          <w:szCs w:val="27"/>
        </w:rPr>
        <w:t>these two implementations</w:t>
      </w:r>
      <w:r w:rsidRPr="003A10C5">
        <w:rPr>
          <w:rFonts w:cs="Times New Roman" w:hint="eastAsia"/>
          <w:color w:val="000000"/>
          <w:sz w:val="27"/>
          <w:szCs w:val="27"/>
        </w:rPr>
        <w:t xml:space="preserve">, from above we know the reliability of </w:t>
      </w:r>
      <w:proofErr w:type="spellStart"/>
      <w:r w:rsidRPr="003A10C5">
        <w:rPr>
          <w:rFonts w:cs="Times New Roman" w:hint="eastAsia"/>
          <w:color w:val="000000"/>
          <w:sz w:val="27"/>
          <w:szCs w:val="27"/>
        </w:rPr>
        <w:t>SubsetSum</w:t>
      </w:r>
      <w:proofErr w:type="spellEnd"/>
      <w:r w:rsidRPr="003A10C5">
        <w:rPr>
          <w:rFonts w:cs="Times New Roman" w:hint="eastAsia"/>
          <w:color w:val="000000"/>
          <w:sz w:val="27"/>
          <w:szCs w:val="27"/>
        </w:rPr>
        <w:t xml:space="preserve"> is 90.94%, the reliability of </w:t>
      </w:r>
      <w:proofErr w:type="spellStart"/>
      <w:r w:rsidRPr="003A10C5">
        <w:rPr>
          <w:rFonts w:cs="Times New Roman" w:hint="eastAsia"/>
          <w:color w:val="000000"/>
          <w:sz w:val="27"/>
          <w:szCs w:val="27"/>
        </w:rPr>
        <w:t>SubsetSumDP</w:t>
      </w:r>
      <w:proofErr w:type="spellEnd"/>
      <w:r w:rsidRPr="003A10C5">
        <w:rPr>
          <w:rFonts w:cs="Times New Roman" w:hint="eastAsia"/>
          <w:color w:val="000000"/>
          <w:sz w:val="27"/>
          <w:szCs w:val="27"/>
        </w:rPr>
        <w:t xml:space="preserve"> is 72.55%, the </w:t>
      </w:r>
      <w:r w:rsidR="00EC2059" w:rsidRPr="00821FB9">
        <w:rPr>
          <w:rFonts w:cs="Times New Roman"/>
          <w:color w:val="000000"/>
          <w:sz w:val="27"/>
          <w:szCs w:val="27"/>
        </w:rPr>
        <w:t>theoretical</w:t>
      </w:r>
      <w:r w:rsidR="00EC2059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3A10C5">
        <w:rPr>
          <w:rFonts w:cs="Times New Roman" w:hint="eastAsia"/>
          <w:color w:val="000000"/>
          <w:sz w:val="27"/>
          <w:szCs w:val="27"/>
        </w:rPr>
        <w:t>reliability is</w:t>
      </w:r>
      <w:r w:rsidR="007B311F">
        <w:rPr>
          <w:rFonts w:cs="Times New Roman" w:hint="eastAsia"/>
          <w:color w:val="000000"/>
          <w:sz w:val="27"/>
          <w:szCs w:val="27"/>
        </w:rPr>
        <w:t>:</w:t>
      </w:r>
      <w:r w:rsidRPr="003A10C5">
        <w:rPr>
          <w:rFonts w:cs="Times New Roman" w:hint="eastAsia"/>
          <w:color w:val="000000"/>
          <w:sz w:val="27"/>
          <w:szCs w:val="27"/>
        </w:rPr>
        <w:t xml:space="preserve"> </w:t>
      </w:r>
    </w:p>
    <w:p w:rsidR="007B311F" w:rsidRDefault="007B311F" w:rsidP="007B311F">
      <w:pPr>
        <w:pStyle w:val="a5"/>
        <w:snapToGrid w:val="0"/>
        <w:ind w:left="780" w:firstLineChars="0" w:firstLine="0"/>
        <w:jc w:val="center"/>
        <w:rPr>
          <w:rFonts w:cs="Times New Roman"/>
          <w:color w:val="000000"/>
          <w:sz w:val="27"/>
          <w:szCs w:val="27"/>
        </w:rPr>
      </w:pPr>
      <w:r w:rsidRPr="003A10C5">
        <w:rPr>
          <w:rFonts w:cs="Times New Roman"/>
          <w:color w:val="000000"/>
          <w:position w:val="-10"/>
          <w:sz w:val="27"/>
          <w:szCs w:val="27"/>
        </w:rPr>
        <w:object w:dxaOrig="4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6.3pt" o:ole="">
            <v:imagedata r:id="rId7" o:title=""/>
          </v:shape>
          <o:OLEObject Type="Embed" ProgID="Equation.DSMT4" ShapeID="_x0000_i1025" DrawAspect="Content" ObjectID="_1478724140" r:id="rId8"/>
        </w:object>
      </w:r>
    </w:p>
    <w:p w:rsidR="007B311F" w:rsidRPr="007B311F" w:rsidRDefault="007B311F" w:rsidP="007B311F">
      <w:pPr>
        <w:pStyle w:val="a5"/>
        <w:snapToGrid w:val="0"/>
        <w:ind w:left="780" w:firstLineChars="0" w:firstLine="0"/>
        <w:rPr>
          <w:rFonts w:cs="Times New Roman"/>
          <w:color w:val="000000"/>
          <w:sz w:val="27"/>
          <w:szCs w:val="27"/>
        </w:rPr>
      </w:pPr>
    </w:p>
    <w:p w:rsidR="004151F5" w:rsidRPr="00795D25" w:rsidRDefault="007B311F" w:rsidP="004151F5">
      <w:pPr>
        <w:pStyle w:val="a5"/>
        <w:numPr>
          <w:ilvl w:val="0"/>
          <w:numId w:val="4"/>
        </w:numPr>
        <w:snapToGrid w:val="0"/>
        <w:ind w:firstLineChars="0"/>
      </w:pPr>
      <w:r w:rsidRPr="007B311F">
        <w:rPr>
          <w:rFonts w:cs="Times New Roman" w:hint="eastAsia"/>
          <w:color w:val="000000"/>
          <w:sz w:val="27"/>
          <w:szCs w:val="27"/>
        </w:rPr>
        <w:t>I</w:t>
      </w:r>
      <w:r w:rsidRPr="007B311F">
        <w:rPr>
          <w:rFonts w:cs="Times New Roman"/>
          <w:color w:val="000000"/>
          <w:sz w:val="27"/>
          <w:szCs w:val="27"/>
        </w:rPr>
        <w:t>f hav</w:t>
      </w:r>
      <w:r w:rsidRPr="007B311F">
        <w:rPr>
          <w:rFonts w:cs="Times New Roman" w:hint="eastAsia"/>
          <w:color w:val="000000"/>
          <w:sz w:val="27"/>
          <w:szCs w:val="27"/>
        </w:rPr>
        <w:t>ing</w:t>
      </w:r>
      <w:r w:rsidRPr="007B311F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 w:rsidRPr="007B311F">
        <w:rPr>
          <w:rFonts w:cs="Times New Roman"/>
          <w:color w:val="000000"/>
          <w:sz w:val="27"/>
          <w:szCs w:val="27"/>
        </w:rPr>
        <w:t>SubsetSum</w:t>
      </w:r>
      <w:proofErr w:type="spellEnd"/>
      <w:r w:rsidRPr="007B311F">
        <w:rPr>
          <w:rFonts w:cs="Times New Roman"/>
          <w:color w:val="000000"/>
          <w:sz w:val="27"/>
          <w:szCs w:val="27"/>
        </w:rPr>
        <w:t xml:space="preserve"> go first</w:t>
      </w:r>
      <w:r w:rsidRPr="007B311F">
        <w:rPr>
          <w:rFonts w:cs="Times New Roman" w:hint="eastAsia"/>
          <w:color w:val="000000"/>
          <w:sz w:val="27"/>
          <w:szCs w:val="27"/>
        </w:rPr>
        <w:t xml:space="preserve">, </w:t>
      </w:r>
      <w:r w:rsidR="00AF4193">
        <w:rPr>
          <w:rFonts w:cs="Times New Roman" w:hint="eastAsia"/>
          <w:color w:val="000000"/>
          <w:sz w:val="27"/>
          <w:szCs w:val="27"/>
        </w:rPr>
        <w:t xml:space="preserve">we know the </w:t>
      </w:r>
      <w:r w:rsidR="0086545E" w:rsidRPr="007B311F">
        <w:rPr>
          <w:rFonts w:cs="Times New Roman" w:hint="eastAsia"/>
          <w:color w:val="000000"/>
          <w:sz w:val="27"/>
          <w:szCs w:val="27"/>
        </w:rPr>
        <w:t xml:space="preserve">approximate </w:t>
      </w:r>
      <w:r w:rsidR="00AF4193">
        <w:rPr>
          <w:rFonts w:cs="Times New Roman" w:hint="eastAsia"/>
          <w:color w:val="000000"/>
          <w:sz w:val="27"/>
          <w:szCs w:val="27"/>
        </w:rPr>
        <w:t xml:space="preserve">execution time of </w:t>
      </w:r>
      <w:proofErr w:type="spellStart"/>
      <w:r w:rsidR="00AF4193">
        <w:rPr>
          <w:rFonts w:cs="Times New Roman" w:hint="eastAsia"/>
          <w:color w:val="000000"/>
          <w:sz w:val="27"/>
          <w:szCs w:val="27"/>
        </w:rPr>
        <w:t>SubsetSum</w:t>
      </w:r>
      <w:proofErr w:type="spellEnd"/>
      <w:r w:rsidR="00AF4193">
        <w:rPr>
          <w:rFonts w:cs="Times New Roman" w:hint="eastAsia"/>
          <w:color w:val="000000"/>
          <w:sz w:val="27"/>
          <w:szCs w:val="27"/>
        </w:rPr>
        <w:t xml:space="preserve"> is</w:t>
      </w:r>
      <w:r w:rsidR="0086545E">
        <w:rPr>
          <w:rFonts w:cs="Times New Roman" w:hint="eastAsia"/>
          <w:color w:val="000000"/>
          <w:sz w:val="27"/>
          <w:szCs w:val="27"/>
        </w:rPr>
        <w:t xml:space="preserve"> </w:t>
      </w:r>
      <w:r w:rsidR="00AF4193">
        <w:rPr>
          <w:rFonts w:cs="Times New Roman" w:hint="eastAsia"/>
          <w:color w:val="000000"/>
          <w:sz w:val="27"/>
          <w:szCs w:val="27"/>
        </w:rPr>
        <w:t xml:space="preserve">28.5289ms and the execution time of </w:t>
      </w:r>
      <w:proofErr w:type="spellStart"/>
      <w:r w:rsidR="00AF4193">
        <w:rPr>
          <w:rFonts w:cs="Times New Roman" w:hint="eastAsia"/>
          <w:color w:val="000000"/>
          <w:sz w:val="27"/>
          <w:szCs w:val="27"/>
        </w:rPr>
        <w:t>SubsetSumDP</w:t>
      </w:r>
      <w:proofErr w:type="spellEnd"/>
      <w:r w:rsidR="00AF4193">
        <w:rPr>
          <w:rFonts w:cs="Times New Roman" w:hint="eastAsia"/>
          <w:color w:val="000000"/>
          <w:sz w:val="27"/>
          <w:szCs w:val="27"/>
        </w:rPr>
        <w:t xml:space="preserve"> is 0.0203ms, so </w:t>
      </w:r>
      <w:r>
        <w:rPr>
          <w:rFonts w:cs="Times New Roman" w:hint="eastAsia"/>
          <w:color w:val="000000"/>
          <w:sz w:val="27"/>
          <w:szCs w:val="27"/>
        </w:rPr>
        <w:t>:</w:t>
      </w:r>
      <w:r w:rsidRPr="007B311F">
        <w:rPr>
          <w:rFonts w:cs="Times New Roman" w:hint="eastAsia"/>
          <w:color w:val="000000"/>
          <w:sz w:val="27"/>
          <w:szCs w:val="27"/>
        </w:rPr>
        <w:t xml:space="preserve"> </w:t>
      </w:r>
    </w:p>
    <w:p w:rsidR="007B311F" w:rsidRDefault="004151F5" w:rsidP="00795D25">
      <w:pPr>
        <w:tabs>
          <w:tab w:val="left" w:pos="2100"/>
        </w:tabs>
        <w:ind w:firstLineChars="150" w:firstLine="405"/>
        <w:jc w:val="center"/>
      </w:pPr>
      <w:r w:rsidRPr="00795D25">
        <w:rPr>
          <w:rFonts w:cs="Times New Roman"/>
          <w:color w:val="000000"/>
          <w:position w:val="-14"/>
          <w:sz w:val="27"/>
          <w:szCs w:val="27"/>
        </w:rPr>
        <w:object w:dxaOrig="6220" w:dyaOrig="400">
          <v:shape id="_x0000_i1026" type="#_x0000_t75" style="width:310.4pt;height:19.7pt" o:ole="">
            <v:imagedata r:id="rId9" o:title=""/>
          </v:shape>
          <o:OLEObject Type="Embed" ProgID="Equation.DSMT4" ShapeID="_x0000_i1026" DrawAspect="Content" ObjectID="_1478724141" r:id="rId10"/>
        </w:object>
      </w:r>
    </w:p>
    <w:p w:rsidR="004151F5" w:rsidRPr="00795D25" w:rsidRDefault="00795D25" w:rsidP="004151F5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hint="eastAsia"/>
        </w:rPr>
        <w:tab/>
      </w:r>
      <w:r w:rsidRPr="007B311F">
        <w:rPr>
          <w:rFonts w:cs="Times New Roman" w:hint="eastAsia"/>
          <w:color w:val="000000"/>
          <w:sz w:val="27"/>
          <w:szCs w:val="27"/>
        </w:rPr>
        <w:t>I</w:t>
      </w:r>
      <w:r w:rsidRPr="007B311F">
        <w:rPr>
          <w:rFonts w:cs="Times New Roman"/>
          <w:color w:val="000000"/>
          <w:sz w:val="27"/>
          <w:szCs w:val="27"/>
        </w:rPr>
        <w:t>f hav</w:t>
      </w:r>
      <w:r w:rsidRPr="007B311F">
        <w:rPr>
          <w:rFonts w:cs="Times New Roman" w:hint="eastAsia"/>
          <w:color w:val="000000"/>
          <w:sz w:val="27"/>
          <w:szCs w:val="27"/>
        </w:rPr>
        <w:t>ing</w:t>
      </w:r>
      <w:r w:rsidRPr="007B311F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 w:rsidRPr="007B311F">
        <w:rPr>
          <w:rFonts w:cs="Times New Roman"/>
          <w:color w:val="000000"/>
          <w:sz w:val="27"/>
          <w:szCs w:val="27"/>
        </w:rPr>
        <w:t>SubsetSum</w:t>
      </w:r>
      <w:r>
        <w:rPr>
          <w:rFonts w:cs="Times New Roman" w:hint="eastAsia"/>
          <w:color w:val="000000"/>
          <w:sz w:val="27"/>
          <w:szCs w:val="27"/>
        </w:rPr>
        <w:t>DP</w:t>
      </w:r>
      <w:proofErr w:type="spellEnd"/>
      <w:r w:rsidRPr="007B311F">
        <w:rPr>
          <w:rFonts w:cs="Times New Roman"/>
          <w:color w:val="000000"/>
          <w:sz w:val="27"/>
          <w:szCs w:val="27"/>
        </w:rPr>
        <w:t xml:space="preserve"> go first</w:t>
      </w:r>
      <w:r w:rsidR="007B311F">
        <w:tab/>
      </w:r>
      <w:r w:rsidRPr="007B311F">
        <w:rPr>
          <w:rFonts w:cs="Times New Roman" w:hint="eastAsia"/>
          <w:color w:val="000000"/>
          <w:sz w:val="27"/>
          <w:szCs w:val="27"/>
        </w:rPr>
        <w:t>, the approximate executing time is</w:t>
      </w:r>
      <w:r>
        <w:rPr>
          <w:rFonts w:cs="Times New Roman" w:hint="eastAsia"/>
          <w:color w:val="000000"/>
          <w:sz w:val="27"/>
          <w:szCs w:val="27"/>
        </w:rPr>
        <w:t>:</w:t>
      </w:r>
    </w:p>
    <w:p w:rsidR="0086545E" w:rsidRDefault="00B96196" w:rsidP="004151F5">
      <w:pPr>
        <w:tabs>
          <w:tab w:val="left" w:pos="900"/>
        </w:tabs>
        <w:jc w:val="center"/>
      </w:pPr>
      <w:r>
        <w:rPr>
          <w:rFonts w:cs="Times New Roman"/>
          <w:color w:val="000000"/>
          <w:sz w:val="27"/>
          <w:szCs w:val="27"/>
        </w:rPr>
        <w:t xml:space="preserve">  </w:t>
      </w:r>
      <w:r w:rsidR="004151F5" w:rsidRPr="00795D25">
        <w:rPr>
          <w:rFonts w:cs="Times New Roman"/>
          <w:color w:val="000000"/>
          <w:position w:val="-14"/>
          <w:sz w:val="27"/>
          <w:szCs w:val="27"/>
        </w:rPr>
        <w:object w:dxaOrig="6100" w:dyaOrig="400">
          <v:shape id="_x0000_i1027" type="#_x0000_t75" style="width:305pt;height:19.7pt" o:ole="">
            <v:imagedata r:id="rId11" o:title=""/>
          </v:shape>
          <o:OLEObject Type="Embed" ProgID="Equation.DSMT4" ShapeID="_x0000_i1027" DrawAspect="Content" ObjectID="_1478724142" r:id="rId12"/>
        </w:object>
      </w:r>
    </w:p>
    <w:p w:rsidR="003A10C5" w:rsidRDefault="0086545E" w:rsidP="001143D1">
      <w:pPr>
        <w:snapToGrid w:val="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1143D1">
        <w:rPr>
          <w:rFonts w:ascii="Times New Roman" w:hAnsi="Times New Roman" w:cs="Times New Roman"/>
          <w:color w:val="000000"/>
          <w:sz w:val="27"/>
          <w:szCs w:val="27"/>
        </w:rPr>
        <w:t>Step 4</w:t>
      </w:r>
    </w:p>
    <w:p w:rsidR="000D117B" w:rsidRPr="000D117B" w:rsidRDefault="000D117B" w:rsidP="000D117B">
      <w:pPr>
        <w:pStyle w:val="a5"/>
        <w:numPr>
          <w:ilvl w:val="0"/>
          <w:numId w:val="5"/>
        </w:numPr>
        <w:snapToGrid w:val="0"/>
        <w:ind w:firstLineChars="0"/>
      </w:pPr>
      <w:r w:rsidRPr="000D117B">
        <w:rPr>
          <w:rFonts w:cs="Times New Roman" w:hint="eastAsia"/>
          <w:color w:val="000000"/>
          <w:sz w:val="27"/>
          <w:szCs w:val="27"/>
        </w:rPr>
        <w:t>From</w:t>
      </w:r>
      <w:r>
        <w:rPr>
          <w:rFonts w:cs="Times New Roman" w:hint="eastAsia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Step3, we know the Recovery Block should start with </w:t>
      </w:r>
      <w:proofErr w:type="spellStart"/>
      <w:r>
        <w:rPr>
          <w:rFonts w:cs="Times New Roman"/>
          <w:color w:val="000000"/>
          <w:sz w:val="27"/>
          <w:szCs w:val="27"/>
        </w:rPr>
        <w:t>SubsetSumDP</w:t>
      </w:r>
      <w:proofErr w:type="spellEnd"/>
      <w:r>
        <w:rPr>
          <w:rFonts w:cs="Times New Roman"/>
          <w:color w:val="000000"/>
          <w:sz w:val="27"/>
          <w:szCs w:val="27"/>
        </w:rPr>
        <w:t xml:space="preserve"> module,</w:t>
      </w:r>
    </w:p>
    <w:p w:rsidR="000D117B" w:rsidRPr="000D117B" w:rsidRDefault="000D117B" w:rsidP="000D117B">
      <w:pPr>
        <w:pStyle w:val="a5"/>
        <w:numPr>
          <w:ilvl w:val="0"/>
          <w:numId w:val="5"/>
        </w:numPr>
        <w:snapToGrid w:val="0"/>
        <w:ind w:firstLineChars="0"/>
      </w:pPr>
      <w:r>
        <w:rPr>
          <w:rFonts w:cs="Times New Roman"/>
          <w:color w:val="000000"/>
          <w:sz w:val="27"/>
          <w:szCs w:val="27"/>
        </w:rPr>
        <w:t>The reliability of Recovery Block is 94.91%</w:t>
      </w:r>
    </w:p>
    <w:p w:rsidR="00395BA5" w:rsidRDefault="000D117B" w:rsidP="000D117B">
      <w:pPr>
        <w:pStyle w:val="a5"/>
        <w:numPr>
          <w:ilvl w:val="0"/>
          <w:numId w:val="5"/>
        </w:numPr>
        <w:snapToGrid w:val="0"/>
        <w:ind w:firstLineChars="0"/>
      </w:pPr>
      <w:r>
        <w:rPr>
          <w:rFonts w:cs="Times New Roman"/>
          <w:color w:val="000000"/>
          <w:sz w:val="27"/>
          <w:szCs w:val="27"/>
        </w:rPr>
        <w:t xml:space="preserve">The Execution time of Recovery Block is 1.532ms </w:t>
      </w:r>
    </w:p>
    <w:p w:rsidR="00395BA5" w:rsidRDefault="00395BA5" w:rsidP="00395BA5"/>
    <w:p w:rsidR="000D117B" w:rsidRDefault="00395BA5" w:rsidP="00395BA5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143D1">
        <w:rPr>
          <w:rFonts w:ascii="Times New Roman" w:hAnsi="Times New Roman" w:cs="Times New Roman"/>
          <w:color w:val="000000"/>
          <w:sz w:val="27"/>
          <w:szCs w:val="27"/>
        </w:rPr>
        <w:t xml:space="preserve">Step 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</w:p>
    <w:p w:rsidR="00395BA5" w:rsidRPr="00395BA5" w:rsidRDefault="00395BA5" w:rsidP="00395BA5">
      <w:pPr>
        <w:pStyle w:val="a5"/>
        <w:numPr>
          <w:ilvl w:val="0"/>
          <w:numId w:val="7"/>
        </w:numPr>
        <w:snapToGrid w:val="0"/>
        <w:ind w:firstLineChars="0"/>
      </w:pPr>
      <w:r w:rsidRPr="00395BA5">
        <w:rPr>
          <w:rFonts w:cs="Times New Roman"/>
          <w:color w:val="000000"/>
          <w:sz w:val="27"/>
          <w:szCs w:val="27"/>
        </w:rPr>
        <w:t xml:space="preserve">For </w:t>
      </w:r>
      <w:r>
        <w:rPr>
          <w:rFonts w:cs="Times New Roman"/>
          <w:color w:val="000000"/>
          <w:sz w:val="27"/>
          <w:szCs w:val="27"/>
        </w:rPr>
        <w:t>Retry Block, if a module does not work, it tries again with a different representation of the data with the same implementation of the module. So for brute force solution, likelihood of failure F = (1 – 0.9094) = 0.0906, in order to achieve 95% reliability, the times of execution N should satisfied:</w:t>
      </w:r>
    </w:p>
    <w:p w:rsidR="00395BA5" w:rsidRPr="00395BA5" w:rsidRDefault="00395BA5" w:rsidP="00395BA5">
      <w:pPr>
        <w:pStyle w:val="a5"/>
        <w:snapToGrid w:val="0"/>
        <w:ind w:left="780" w:firstLineChars="0" w:firstLine="0"/>
        <w:jc w:val="center"/>
      </w:pPr>
      <w:r w:rsidRPr="00395BA5">
        <w:rPr>
          <w:rFonts w:cs="Times New Roman"/>
          <w:color w:val="000000"/>
          <w:position w:val="-46"/>
          <w:sz w:val="27"/>
          <w:szCs w:val="27"/>
        </w:rPr>
        <w:object w:dxaOrig="2299" w:dyaOrig="1120">
          <v:shape id="_x0000_i1028" type="#_x0000_t75" style="width:114.8pt;height:55pt" o:ole="">
            <v:imagedata r:id="rId13" o:title=""/>
          </v:shape>
          <o:OLEObject Type="Embed" ProgID="Equation.DSMT4" ShapeID="_x0000_i1028" DrawAspect="Content" ObjectID="_1478724143" r:id="rId14"/>
        </w:object>
      </w:r>
    </w:p>
    <w:p w:rsidR="007C5DA2" w:rsidRPr="007C5DA2" w:rsidRDefault="00395BA5" w:rsidP="007C5DA2">
      <w:pPr>
        <w:pStyle w:val="a5"/>
        <w:snapToGrid w:val="0"/>
        <w:ind w:left="780" w:firstLineChars="0" w:firstLine="0"/>
        <w:rPr>
          <w:rFonts w:cs="Times New Roman"/>
          <w:color w:val="000000"/>
          <w:sz w:val="27"/>
          <w:szCs w:val="27"/>
        </w:rPr>
      </w:pPr>
      <w:r w:rsidRPr="00395BA5">
        <w:rPr>
          <w:rFonts w:cs="Times New Roman"/>
          <w:color w:val="000000"/>
          <w:sz w:val="27"/>
          <w:szCs w:val="27"/>
        </w:rPr>
        <w:t xml:space="preserve">So the </w:t>
      </w:r>
      <w:r w:rsidR="007C5DA2">
        <w:rPr>
          <w:rFonts w:cs="Times New Roman"/>
          <w:color w:val="000000"/>
          <w:sz w:val="27"/>
          <w:szCs w:val="27"/>
        </w:rPr>
        <w:t xml:space="preserve">choose N = </w:t>
      </w:r>
      <w:proofErr w:type="gramStart"/>
      <w:r w:rsidR="007C5DA2">
        <w:rPr>
          <w:rFonts w:cs="Times New Roman"/>
          <w:color w:val="000000"/>
          <w:sz w:val="27"/>
          <w:szCs w:val="27"/>
        </w:rPr>
        <w:t>2,</w:t>
      </w:r>
      <w:proofErr w:type="gramEnd"/>
      <w:r w:rsidR="007C5DA2">
        <w:rPr>
          <w:rFonts w:cs="Times New Roman"/>
          <w:color w:val="000000"/>
          <w:sz w:val="27"/>
          <w:szCs w:val="27"/>
        </w:rPr>
        <w:t xml:space="preserve"> and the approximate theoretical execution time </w:t>
      </w:r>
      <w:r w:rsidR="007C5DA2">
        <w:rPr>
          <w:rFonts w:cs="Times New Roman"/>
          <w:color w:val="000000"/>
          <w:sz w:val="27"/>
          <w:szCs w:val="27"/>
        </w:rPr>
        <w:lastRenderedPageBreak/>
        <w:t>should be:</w:t>
      </w:r>
    </w:p>
    <w:p w:rsidR="00E14356" w:rsidRDefault="007C5DA2" w:rsidP="000E4BB2">
      <w:pPr>
        <w:pStyle w:val="a5"/>
        <w:snapToGrid w:val="0"/>
        <w:ind w:left="780" w:firstLineChars="0" w:firstLine="0"/>
        <w:jc w:val="center"/>
      </w:pPr>
      <w:r w:rsidRPr="00795D25">
        <w:rPr>
          <w:rFonts w:cs="Times New Roman"/>
          <w:color w:val="000000"/>
          <w:position w:val="-14"/>
          <w:sz w:val="27"/>
          <w:szCs w:val="27"/>
        </w:rPr>
        <w:object w:dxaOrig="6300" w:dyaOrig="400">
          <v:shape id="_x0000_i1030" type="#_x0000_t75" style="width:315.15pt;height:19.7pt" o:ole="">
            <v:imagedata r:id="rId15" o:title=""/>
          </v:shape>
          <o:OLEObject Type="Embed" ProgID="Equation.DSMT4" ShapeID="_x0000_i1030" DrawAspect="Content" ObjectID="_1478724144" r:id="rId16"/>
        </w:object>
      </w:r>
    </w:p>
    <w:p w:rsidR="00E14356" w:rsidRDefault="00E14356" w:rsidP="00E14356"/>
    <w:p w:rsidR="00E14356" w:rsidRPr="00672CCE" w:rsidRDefault="00E14356" w:rsidP="00E14356">
      <w:pPr>
        <w:pStyle w:val="a5"/>
        <w:numPr>
          <w:ilvl w:val="0"/>
          <w:numId w:val="7"/>
        </w:numPr>
        <w:snapToGrid w:val="0"/>
        <w:ind w:firstLineChars="0"/>
      </w:pPr>
      <w:r>
        <w:rPr>
          <w:rFonts w:cs="Times New Roman"/>
          <w:color w:val="000000"/>
          <w:sz w:val="27"/>
          <w:szCs w:val="27"/>
        </w:rPr>
        <w:t>I</w:t>
      </w:r>
      <w:r w:rsidRPr="00E14356">
        <w:rPr>
          <w:rFonts w:cs="Times New Roman"/>
          <w:color w:val="000000"/>
          <w:sz w:val="27"/>
          <w:szCs w:val="27"/>
        </w:rPr>
        <w:t xml:space="preserve">f </w:t>
      </w:r>
      <w:r>
        <w:rPr>
          <w:rFonts w:cs="Times New Roman"/>
          <w:color w:val="000000"/>
          <w:sz w:val="27"/>
          <w:szCs w:val="27"/>
        </w:rPr>
        <w:t>using</w:t>
      </w:r>
      <w:r w:rsidRPr="00E14356">
        <w:rPr>
          <w:rFonts w:cs="Times New Roman"/>
          <w:color w:val="000000"/>
          <w:sz w:val="27"/>
          <w:szCs w:val="27"/>
        </w:rPr>
        <w:t xml:space="preserve"> the dynamic programming solution</w:t>
      </w:r>
      <w:r>
        <w:rPr>
          <w:rFonts w:cs="Times New Roman"/>
          <w:color w:val="000000"/>
          <w:sz w:val="27"/>
          <w:szCs w:val="27"/>
        </w:rPr>
        <w:t>, likelihood of failure F = (1 – 0.7255) = 0.2745, in order to achieve 95% reliability, the times of execution N should satisfied:</w:t>
      </w:r>
    </w:p>
    <w:p w:rsidR="00672CCE" w:rsidRPr="00395BA5" w:rsidRDefault="00672CCE" w:rsidP="00672CCE">
      <w:pPr>
        <w:pStyle w:val="a5"/>
        <w:snapToGrid w:val="0"/>
        <w:ind w:left="780" w:firstLineChars="0" w:firstLine="0"/>
        <w:jc w:val="center"/>
      </w:pPr>
      <w:r w:rsidRPr="00395BA5">
        <w:rPr>
          <w:rFonts w:cs="Times New Roman"/>
          <w:color w:val="000000"/>
          <w:position w:val="-46"/>
          <w:sz w:val="27"/>
          <w:szCs w:val="27"/>
        </w:rPr>
        <w:object w:dxaOrig="2299" w:dyaOrig="1120">
          <v:shape id="_x0000_i1029" type="#_x0000_t75" style="width:114.8pt;height:55pt" o:ole="">
            <v:imagedata r:id="rId17" o:title=""/>
          </v:shape>
          <o:OLEObject Type="Embed" ProgID="Equation.DSMT4" ShapeID="_x0000_i1029" DrawAspect="Content" ObjectID="_1478724145" r:id="rId18"/>
        </w:object>
      </w:r>
    </w:p>
    <w:p w:rsidR="00672CCE" w:rsidRDefault="00672CCE" w:rsidP="00672CCE">
      <w:pPr>
        <w:pStyle w:val="a5"/>
        <w:snapToGrid w:val="0"/>
        <w:ind w:left="780" w:firstLineChars="0" w:firstLine="0"/>
        <w:rPr>
          <w:rFonts w:cs="Times New Roman"/>
          <w:color w:val="000000"/>
          <w:sz w:val="27"/>
          <w:szCs w:val="27"/>
        </w:rPr>
      </w:pPr>
      <w:r w:rsidRPr="00395BA5">
        <w:rPr>
          <w:rFonts w:cs="Times New Roman"/>
          <w:color w:val="000000"/>
          <w:sz w:val="27"/>
          <w:szCs w:val="27"/>
        </w:rPr>
        <w:t xml:space="preserve">So the </w:t>
      </w:r>
      <w:r>
        <w:rPr>
          <w:rFonts w:cs="Times New Roman"/>
          <w:color w:val="000000"/>
          <w:sz w:val="27"/>
          <w:szCs w:val="27"/>
        </w:rPr>
        <w:t xml:space="preserve">choose N = 3, </w:t>
      </w:r>
      <w:r w:rsidR="009E77C4">
        <w:rPr>
          <w:rFonts w:cs="Times New Roman"/>
          <w:color w:val="000000"/>
          <w:sz w:val="27"/>
          <w:szCs w:val="27"/>
        </w:rPr>
        <w:t xml:space="preserve">with T = </w:t>
      </w:r>
      <w:r w:rsidR="009E77C4">
        <w:rPr>
          <w:rFonts w:cs="Times New Roman" w:hint="eastAsia"/>
          <w:color w:val="000000"/>
          <w:sz w:val="27"/>
          <w:szCs w:val="27"/>
        </w:rPr>
        <w:t>0.0203</w:t>
      </w:r>
      <w:r w:rsidR="009E77C4">
        <w:rPr>
          <w:rFonts w:cs="Times New Roman"/>
          <w:color w:val="000000"/>
          <w:sz w:val="27"/>
          <w:szCs w:val="27"/>
        </w:rPr>
        <w:t xml:space="preserve">ms, </w:t>
      </w:r>
      <w:r>
        <w:rPr>
          <w:rFonts w:cs="Times New Roman"/>
          <w:color w:val="000000"/>
          <w:sz w:val="27"/>
          <w:szCs w:val="27"/>
        </w:rPr>
        <w:t>the approximate theoretical execution time should be:</w:t>
      </w:r>
    </w:p>
    <w:p w:rsidR="009E77C4" w:rsidRPr="007C5DA2" w:rsidRDefault="009E77C4" w:rsidP="00672CCE">
      <w:pPr>
        <w:pStyle w:val="a5"/>
        <w:snapToGrid w:val="0"/>
        <w:ind w:left="780" w:firstLineChars="0" w:firstLine="0"/>
        <w:rPr>
          <w:rFonts w:cs="Times New Roman"/>
          <w:color w:val="000000"/>
          <w:sz w:val="27"/>
          <w:szCs w:val="27"/>
        </w:rPr>
      </w:pPr>
    </w:p>
    <w:p w:rsidR="004D2512" w:rsidRDefault="004D2512" w:rsidP="00672CCE">
      <w:pPr>
        <w:pStyle w:val="a5"/>
        <w:snapToGrid w:val="0"/>
        <w:ind w:left="780" w:firstLineChars="0" w:firstLine="0"/>
      </w:pPr>
      <w:r w:rsidRPr="009E77C4">
        <w:rPr>
          <w:rFonts w:cs="Times New Roman"/>
          <w:color w:val="000000"/>
          <w:position w:val="-42"/>
          <w:sz w:val="27"/>
          <w:szCs w:val="27"/>
        </w:rPr>
        <w:object w:dxaOrig="7300" w:dyaOrig="1060">
          <v:shape id="_x0000_i1031" type="#_x0000_t75" style="width:364.75pt;height:52.3pt" o:ole="">
            <v:imagedata r:id="rId19" o:title=""/>
          </v:shape>
          <o:OLEObject Type="Embed" ProgID="Equation.DSMT4" ShapeID="_x0000_i1031" DrawAspect="Content" ObjectID="_1478724146" r:id="rId20"/>
        </w:object>
      </w:r>
    </w:p>
    <w:p w:rsidR="004D2512" w:rsidRPr="004D2512" w:rsidRDefault="004D2512" w:rsidP="004D2512"/>
    <w:p w:rsidR="007C5DA2" w:rsidRDefault="004D2512" w:rsidP="004D2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143D1">
        <w:rPr>
          <w:rFonts w:ascii="Times New Roman" w:hAnsi="Times New Roman" w:cs="Times New Roman"/>
          <w:color w:val="000000"/>
          <w:sz w:val="27"/>
          <w:szCs w:val="27"/>
        </w:rPr>
        <w:t xml:space="preserve">Step </w:t>
      </w:r>
      <w:r>
        <w:rPr>
          <w:rFonts w:ascii="Times New Roman" w:hAnsi="Times New Roman" w:cs="Times New Roman"/>
          <w:color w:val="000000"/>
          <w:sz w:val="27"/>
          <w:szCs w:val="27"/>
        </w:rPr>
        <w:t>6</w:t>
      </w:r>
    </w:p>
    <w:p w:rsidR="00BC5A29" w:rsidRPr="004D2512" w:rsidRDefault="00BC5A29" w:rsidP="00BC5A29">
      <w:pPr>
        <w:pStyle w:val="a5"/>
        <w:numPr>
          <w:ilvl w:val="0"/>
          <w:numId w:val="9"/>
        </w:numPr>
        <w:snapToGrid w:val="0"/>
        <w:ind w:firstLineChars="0"/>
      </w:pPr>
      <w:r w:rsidRPr="00BC5A29">
        <w:rPr>
          <w:rFonts w:cs="Times New Roman"/>
          <w:color w:val="000000"/>
          <w:sz w:val="27"/>
          <w:szCs w:val="27"/>
        </w:rPr>
        <w:t xml:space="preserve">Form </w:t>
      </w:r>
      <w:r>
        <w:rPr>
          <w:rFonts w:cs="Times New Roman"/>
          <w:color w:val="000000"/>
          <w:sz w:val="27"/>
          <w:szCs w:val="27"/>
        </w:rPr>
        <w:t xml:space="preserve">step 5, we know using </w:t>
      </w:r>
      <w:proofErr w:type="spellStart"/>
      <w:r>
        <w:rPr>
          <w:rFonts w:cs="Times New Roman"/>
          <w:color w:val="000000"/>
          <w:sz w:val="27"/>
          <w:szCs w:val="27"/>
        </w:rPr>
        <w:t>SubsetSumDP</w:t>
      </w:r>
      <w:proofErr w:type="spellEnd"/>
      <w:r>
        <w:rPr>
          <w:rFonts w:cs="Times New Roman"/>
          <w:color w:val="000000"/>
          <w:sz w:val="27"/>
          <w:szCs w:val="27"/>
        </w:rPr>
        <w:t xml:space="preserve"> to implement Retry Block is more efficient, </w:t>
      </w:r>
    </w:p>
    <w:sectPr w:rsidR="00BC5A29" w:rsidRPr="004D2512" w:rsidSect="00FB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813" w:rsidRDefault="00B75813" w:rsidP="004A331B">
      <w:r>
        <w:separator/>
      </w:r>
    </w:p>
  </w:endnote>
  <w:endnote w:type="continuationSeparator" w:id="0">
    <w:p w:rsidR="00B75813" w:rsidRDefault="00B75813" w:rsidP="004A3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813" w:rsidRDefault="00B75813" w:rsidP="004A331B">
      <w:r>
        <w:separator/>
      </w:r>
    </w:p>
  </w:footnote>
  <w:footnote w:type="continuationSeparator" w:id="0">
    <w:p w:rsidR="00B75813" w:rsidRDefault="00B75813" w:rsidP="004A33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E7DE6"/>
    <w:multiLevelType w:val="hybridMultilevel"/>
    <w:tmpl w:val="93301898"/>
    <w:lvl w:ilvl="0" w:tplc="EE3276E2">
      <w:start w:val="1"/>
      <w:numFmt w:val="decimal"/>
      <w:lvlText w:val="%1."/>
      <w:lvlJc w:val="left"/>
      <w:pPr>
        <w:ind w:left="78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0E517D"/>
    <w:multiLevelType w:val="hybridMultilevel"/>
    <w:tmpl w:val="93301898"/>
    <w:lvl w:ilvl="0" w:tplc="EE3276E2">
      <w:start w:val="1"/>
      <w:numFmt w:val="decimal"/>
      <w:lvlText w:val="%1."/>
      <w:lvlJc w:val="left"/>
      <w:pPr>
        <w:ind w:left="78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B90B99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A6303C"/>
    <w:multiLevelType w:val="hybridMultilevel"/>
    <w:tmpl w:val="93301898"/>
    <w:lvl w:ilvl="0" w:tplc="EE3276E2">
      <w:start w:val="1"/>
      <w:numFmt w:val="decimal"/>
      <w:lvlText w:val="%1."/>
      <w:lvlJc w:val="left"/>
      <w:pPr>
        <w:ind w:left="78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AD54F7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5B454D"/>
    <w:multiLevelType w:val="hybridMultilevel"/>
    <w:tmpl w:val="93301898"/>
    <w:lvl w:ilvl="0" w:tplc="EE3276E2">
      <w:start w:val="1"/>
      <w:numFmt w:val="decimal"/>
      <w:lvlText w:val="%1."/>
      <w:lvlJc w:val="left"/>
      <w:pPr>
        <w:ind w:left="78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4A48DA"/>
    <w:multiLevelType w:val="hybridMultilevel"/>
    <w:tmpl w:val="93301898"/>
    <w:lvl w:ilvl="0" w:tplc="EE3276E2">
      <w:start w:val="1"/>
      <w:numFmt w:val="decimal"/>
      <w:lvlText w:val="%1."/>
      <w:lvlJc w:val="left"/>
      <w:pPr>
        <w:ind w:left="78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4043D8"/>
    <w:multiLevelType w:val="hybridMultilevel"/>
    <w:tmpl w:val="93301898"/>
    <w:lvl w:ilvl="0" w:tplc="EE3276E2">
      <w:start w:val="1"/>
      <w:numFmt w:val="decimal"/>
      <w:lvlText w:val="%1."/>
      <w:lvlJc w:val="left"/>
      <w:pPr>
        <w:ind w:left="78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493A47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31B"/>
    <w:rsid w:val="00003BEE"/>
    <w:rsid w:val="0007441D"/>
    <w:rsid w:val="000D117B"/>
    <w:rsid w:val="000E4BB2"/>
    <w:rsid w:val="001143D1"/>
    <w:rsid w:val="00297D85"/>
    <w:rsid w:val="00395BA5"/>
    <w:rsid w:val="003A10C5"/>
    <w:rsid w:val="004151F5"/>
    <w:rsid w:val="004A331B"/>
    <w:rsid w:val="004D2512"/>
    <w:rsid w:val="00672CCE"/>
    <w:rsid w:val="00795D25"/>
    <w:rsid w:val="007B311F"/>
    <w:rsid w:val="007B6012"/>
    <w:rsid w:val="007C5DA2"/>
    <w:rsid w:val="00806089"/>
    <w:rsid w:val="00821FB9"/>
    <w:rsid w:val="0086545E"/>
    <w:rsid w:val="008F2A0A"/>
    <w:rsid w:val="008F2A83"/>
    <w:rsid w:val="0094676E"/>
    <w:rsid w:val="009E77C4"/>
    <w:rsid w:val="00A20731"/>
    <w:rsid w:val="00AF4193"/>
    <w:rsid w:val="00B75813"/>
    <w:rsid w:val="00B96196"/>
    <w:rsid w:val="00BC5A29"/>
    <w:rsid w:val="00C4624E"/>
    <w:rsid w:val="00D23333"/>
    <w:rsid w:val="00D87FFD"/>
    <w:rsid w:val="00E14356"/>
    <w:rsid w:val="00E94555"/>
    <w:rsid w:val="00EC2059"/>
    <w:rsid w:val="00FB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9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31B"/>
    <w:rPr>
      <w:sz w:val="18"/>
      <w:szCs w:val="18"/>
    </w:rPr>
  </w:style>
  <w:style w:type="paragraph" w:styleId="a5">
    <w:name w:val="List Paragraph"/>
    <w:basedOn w:val="a"/>
    <w:uiPriority w:val="34"/>
    <w:qFormat/>
    <w:rsid w:val="004A331B"/>
    <w:pPr>
      <w:ind w:firstLineChars="200" w:firstLine="420"/>
    </w:pPr>
  </w:style>
  <w:style w:type="character" w:customStyle="1" w:styleId="apple-converted-space">
    <w:name w:val="apple-converted-space"/>
    <w:basedOn w:val="a0"/>
    <w:rsid w:val="00EC2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24</cp:revision>
  <dcterms:created xsi:type="dcterms:W3CDTF">2014-11-28T17:53:00Z</dcterms:created>
  <dcterms:modified xsi:type="dcterms:W3CDTF">2014-11-29T04:54:00Z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