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="-743" w:tblpY="2357"/>
        <w:tblW w:w="15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1"/>
        <w:gridCol w:w="4769"/>
        <w:gridCol w:w="5421"/>
      </w:tblGrid>
      <w:tr w:rsidR="007C1062" w:rsidRPr="005B27A7" w:rsidTr="00AD1581">
        <w:trPr>
          <w:trHeight w:val="4121"/>
        </w:trPr>
        <w:tc>
          <w:tcPr>
            <w:tcW w:w="5511" w:type="dxa"/>
          </w:tcPr>
          <w:p w:rsidR="009F6388" w:rsidRPr="005B27A7" w:rsidRDefault="00886541" w:rsidP="006B0BAC">
            <w:pPr>
              <w:rPr>
                <w:b/>
                <w:bCs/>
                <w:noProof/>
                <w:sz w:val="28"/>
              </w:rPr>
            </w:pPr>
            <w:r>
              <w:rPr>
                <w:rFonts w:hint="eastAsia"/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2" name="图片 2" descr="C:\Users\fuxiang.zhang\Desktop\工作内容\hololens_artoolkit项目资源\货物markers(101-136)\01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uxiang.zhang\Desktop\工作内容\hololens_artoolkit项目资源\货物markers(101-136)\01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6AF4" w:rsidRPr="005B27A7" w:rsidRDefault="005B27A7" w:rsidP="005B27A7">
            <w:pPr>
              <w:ind w:firstLineChars="350" w:firstLine="984"/>
              <w:jc w:val="left"/>
              <w:rPr>
                <w:b/>
                <w:bCs/>
                <w:sz w:val="28"/>
              </w:rPr>
            </w:pPr>
            <w:r w:rsidRPr="005B27A7">
              <w:rPr>
                <w:rFonts w:hint="eastAsia"/>
                <w:b/>
                <w:bCs/>
                <w:sz w:val="28"/>
              </w:rPr>
              <w:t>1</w:t>
            </w:r>
            <w:r w:rsidR="0047717B">
              <w:rPr>
                <w:rFonts w:hint="eastAsia"/>
                <w:b/>
                <w:bCs/>
                <w:sz w:val="28"/>
              </w:rPr>
              <w:t>9</w:t>
            </w:r>
          </w:p>
        </w:tc>
        <w:tc>
          <w:tcPr>
            <w:tcW w:w="4769" w:type="dxa"/>
          </w:tcPr>
          <w:p w:rsidR="007C1062" w:rsidRPr="005B27A7" w:rsidRDefault="00886541" w:rsidP="006B0BA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3" name="图片 3" descr="C:\Users\fuxiang.zhang\Desktop\工作内容\hololens_artoolkit项目资源\货物markers(101-136)\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uxiang.zhang\Desktop\工作内容\hololens_artoolkit项目资源\货物markers(101-136)\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062" w:rsidRPr="005B27A7" w:rsidRDefault="005B27A7" w:rsidP="006B0BAC">
            <w:pPr>
              <w:jc w:val="center"/>
              <w:rPr>
                <w:b/>
                <w:bCs/>
                <w:sz w:val="28"/>
              </w:rPr>
            </w:pPr>
            <w:r w:rsidRPr="005B27A7">
              <w:rPr>
                <w:rFonts w:hint="eastAsia"/>
                <w:b/>
                <w:bCs/>
                <w:sz w:val="28"/>
              </w:rPr>
              <w:t>2</w:t>
            </w:r>
            <w:r w:rsidR="0047717B">
              <w:rPr>
                <w:rFonts w:hint="eastAsia"/>
                <w:b/>
                <w:bCs/>
                <w:sz w:val="28"/>
              </w:rPr>
              <w:t>0</w:t>
            </w:r>
          </w:p>
        </w:tc>
        <w:tc>
          <w:tcPr>
            <w:tcW w:w="5421" w:type="dxa"/>
          </w:tcPr>
          <w:p w:rsidR="007C1062" w:rsidRPr="005B27A7" w:rsidRDefault="00886541" w:rsidP="006B0BAC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4" name="图片 4" descr="C:\Users\fuxiang.zhang\Desktop\工作内容\hololens_artoolkit项目资源\货物markers(101-136)\01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uxiang.zhang\Desktop\工作内容\hololens_artoolkit项目资源\货物markers(101-136)\01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062" w:rsidRPr="005B27A7" w:rsidRDefault="007C1062" w:rsidP="006B0BAC">
            <w:pPr>
              <w:jc w:val="center"/>
              <w:rPr>
                <w:b/>
                <w:bCs/>
                <w:sz w:val="28"/>
              </w:rPr>
            </w:pPr>
            <w:r w:rsidRPr="005B27A7">
              <w:rPr>
                <w:rFonts w:hint="eastAsia"/>
                <w:b/>
                <w:bCs/>
                <w:sz w:val="28"/>
              </w:rPr>
              <w:t xml:space="preserve">            </w:t>
            </w:r>
            <w:r w:rsidR="005B27A7">
              <w:rPr>
                <w:rFonts w:hint="eastAsia"/>
                <w:b/>
                <w:bCs/>
                <w:sz w:val="28"/>
              </w:rPr>
              <w:t xml:space="preserve">      </w:t>
            </w:r>
            <w:r w:rsidR="0047717B">
              <w:rPr>
                <w:rFonts w:hint="eastAsia"/>
                <w:b/>
                <w:bCs/>
                <w:sz w:val="28"/>
              </w:rPr>
              <w:t>21</w:t>
            </w:r>
          </w:p>
        </w:tc>
      </w:tr>
      <w:tr w:rsidR="007C1062" w:rsidRPr="005B27A7" w:rsidTr="00AD1581">
        <w:trPr>
          <w:trHeight w:val="54"/>
        </w:trPr>
        <w:tc>
          <w:tcPr>
            <w:tcW w:w="5511" w:type="dxa"/>
          </w:tcPr>
          <w:p w:rsidR="006B0BAC" w:rsidRPr="005B27A7" w:rsidRDefault="00886541" w:rsidP="006B0BAC">
            <w:pPr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5" name="图片 5" descr="C:\Users\fuxiang.zhang\Desktop\工作内容\hololens_artoolkit项目资源\货物markers(101-136)\01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uxiang.zhang\Desktop\工作内容\hololens_artoolkit项目资源\货物markers(101-136)\01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C5C" w:rsidRPr="005B27A7" w:rsidRDefault="0047717B" w:rsidP="005B27A7">
            <w:pPr>
              <w:ind w:firstLineChars="400" w:firstLine="1124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22</w:t>
            </w:r>
          </w:p>
        </w:tc>
        <w:tc>
          <w:tcPr>
            <w:tcW w:w="4769" w:type="dxa"/>
          </w:tcPr>
          <w:p w:rsidR="007C1062" w:rsidRPr="005B27A7" w:rsidRDefault="00886541" w:rsidP="006B0BA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6" name="图片 6" descr="C:\Users\fuxiang.zhang\Desktop\工作内容\hololens_artoolkit项目资源\货物markers(101-136)\0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uxiang.zhang\Desktop\工作内容\hololens_artoolkit项目资源\货物markers(101-136)\0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C5C" w:rsidRPr="005B27A7" w:rsidRDefault="0047717B" w:rsidP="006B0BAC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23</w:t>
            </w:r>
          </w:p>
        </w:tc>
        <w:tc>
          <w:tcPr>
            <w:tcW w:w="5421" w:type="dxa"/>
          </w:tcPr>
          <w:p w:rsidR="000C1C5C" w:rsidRPr="005B27A7" w:rsidRDefault="00886541" w:rsidP="006B0BAC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7" name="图片 7" descr="C:\Users\fuxiang.zhang\Desktop\工作内容\hololens_artoolkit项目资源\货物markers(101-136)\01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uxiang.zhang\Desktop\工作内容\hololens_artoolkit项目资源\货物markers(101-136)\01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062" w:rsidRPr="005B27A7" w:rsidRDefault="0047717B" w:rsidP="005B27A7">
            <w:pPr>
              <w:ind w:right="560" w:firstLineChars="1400" w:firstLine="3935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24</w:t>
            </w:r>
          </w:p>
        </w:tc>
      </w:tr>
      <w:tr w:rsidR="009F6388" w:rsidRPr="005B27A7" w:rsidTr="00AD1581">
        <w:trPr>
          <w:trHeight w:val="4121"/>
        </w:trPr>
        <w:tc>
          <w:tcPr>
            <w:tcW w:w="5511" w:type="dxa"/>
          </w:tcPr>
          <w:p w:rsidR="007C1062" w:rsidRPr="005B27A7" w:rsidRDefault="00886541" w:rsidP="006B0BAC">
            <w:pPr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lastRenderedPageBreak/>
              <w:drawing>
                <wp:inline distT="0" distB="0" distL="0" distR="0">
                  <wp:extent cx="1617345" cy="1617345"/>
                  <wp:effectExtent l="0" t="0" r="1905" b="1905"/>
                  <wp:docPr id="8" name="图片 8" descr="C:\Users\fuxiang.zhang\Desktop\工作内容\hololens_artoolkit项目资源\货物markers(101-136)\0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fuxiang.zhang\Desktop\工作内容\hololens_artoolkit项目资源\货物markers(101-136)\01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7A7" w:rsidRPr="005B27A7" w:rsidRDefault="0047717B" w:rsidP="005B27A7">
            <w:pPr>
              <w:ind w:firstLineChars="450" w:firstLine="1265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25</w:t>
            </w:r>
          </w:p>
        </w:tc>
        <w:tc>
          <w:tcPr>
            <w:tcW w:w="4769" w:type="dxa"/>
          </w:tcPr>
          <w:p w:rsidR="007C1062" w:rsidRPr="005B27A7" w:rsidRDefault="00886541" w:rsidP="006B0BA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9" name="图片 9" descr="C:\Users\fuxiang.zhang\Desktop\工作内容\hololens_artoolkit项目资源\货物markers(101-136)\01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uxiang.zhang\Desktop\工作内容\hololens_artoolkit项目资源\货物markers(101-136)\01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7A7" w:rsidRPr="005B27A7" w:rsidRDefault="0047717B" w:rsidP="006B0BAC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26</w:t>
            </w:r>
          </w:p>
        </w:tc>
        <w:tc>
          <w:tcPr>
            <w:tcW w:w="5421" w:type="dxa"/>
          </w:tcPr>
          <w:p w:rsidR="007C1062" w:rsidRPr="005B27A7" w:rsidRDefault="00886541" w:rsidP="006B0BAC">
            <w:pPr>
              <w:jc w:val="right"/>
              <w:rPr>
                <w:b/>
                <w:bCs/>
                <w:sz w:val="28"/>
              </w:rPr>
            </w:pPr>
            <w:r>
              <w:rPr>
                <w:b/>
                <w:bCs/>
                <w:noProof/>
                <w:sz w:val="28"/>
              </w:rPr>
              <w:drawing>
                <wp:inline distT="0" distB="0" distL="0" distR="0">
                  <wp:extent cx="1617345" cy="1617345"/>
                  <wp:effectExtent l="0" t="0" r="1905" b="1905"/>
                  <wp:docPr id="10" name="图片 10" descr="C:\Users\fuxiang.zhang\Desktop\工作内容\hololens_artoolkit项目资源\货物markers(101-136)\0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fuxiang.zhang\Desktop\工作内容\hololens_artoolkit项目资源\货物markers(101-136)\01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5B27A7" w:rsidRPr="005B27A7" w:rsidRDefault="0047717B" w:rsidP="005B27A7">
            <w:pPr>
              <w:ind w:right="665" w:firstLineChars="1400" w:firstLine="3935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27</w:t>
            </w:r>
          </w:p>
        </w:tc>
      </w:tr>
      <w:tr w:rsidR="009F6388" w:rsidRPr="005B27A7" w:rsidTr="00AD1581">
        <w:trPr>
          <w:trHeight w:val="4121"/>
        </w:trPr>
        <w:tc>
          <w:tcPr>
            <w:tcW w:w="5511" w:type="dxa"/>
          </w:tcPr>
          <w:p w:rsidR="007C1062" w:rsidRPr="005B27A7" w:rsidRDefault="007C1062" w:rsidP="006B0BAC">
            <w:pPr>
              <w:rPr>
                <w:b/>
                <w:bCs/>
                <w:sz w:val="28"/>
              </w:rPr>
            </w:pPr>
          </w:p>
        </w:tc>
        <w:tc>
          <w:tcPr>
            <w:tcW w:w="4769" w:type="dxa"/>
          </w:tcPr>
          <w:p w:rsidR="007C1062" w:rsidRPr="005B27A7" w:rsidRDefault="007C1062" w:rsidP="006B0BAC">
            <w:pPr>
              <w:rPr>
                <w:b/>
                <w:bCs/>
                <w:sz w:val="28"/>
              </w:rPr>
            </w:pPr>
          </w:p>
        </w:tc>
        <w:tc>
          <w:tcPr>
            <w:tcW w:w="5421" w:type="dxa"/>
          </w:tcPr>
          <w:p w:rsidR="007C1062" w:rsidRPr="005B27A7" w:rsidRDefault="007C1062" w:rsidP="006B0BAC">
            <w:pPr>
              <w:rPr>
                <w:b/>
                <w:bCs/>
                <w:sz w:val="28"/>
              </w:rPr>
            </w:pPr>
          </w:p>
        </w:tc>
      </w:tr>
    </w:tbl>
    <w:p w:rsidR="007259D8" w:rsidRDefault="007259D8"/>
    <w:sectPr w:rsidR="007259D8" w:rsidSect="007C10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6AE" w:rsidRDefault="008856AE" w:rsidP="0047717B">
      <w:r>
        <w:separator/>
      </w:r>
    </w:p>
  </w:endnote>
  <w:endnote w:type="continuationSeparator" w:id="0">
    <w:p w:rsidR="008856AE" w:rsidRDefault="008856AE" w:rsidP="00477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6AE" w:rsidRDefault="008856AE" w:rsidP="0047717B">
      <w:r>
        <w:separator/>
      </w:r>
    </w:p>
  </w:footnote>
  <w:footnote w:type="continuationSeparator" w:id="0">
    <w:p w:rsidR="008856AE" w:rsidRDefault="008856AE" w:rsidP="00477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0B"/>
    <w:rsid w:val="000C1C5C"/>
    <w:rsid w:val="00356AF4"/>
    <w:rsid w:val="0047717B"/>
    <w:rsid w:val="00533CD6"/>
    <w:rsid w:val="005B27A7"/>
    <w:rsid w:val="006B0BAC"/>
    <w:rsid w:val="007259D8"/>
    <w:rsid w:val="007C1062"/>
    <w:rsid w:val="008856AE"/>
    <w:rsid w:val="00886541"/>
    <w:rsid w:val="009F6388"/>
    <w:rsid w:val="00AD1581"/>
    <w:rsid w:val="00C2730B"/>
    <w:rsid w:val="00D9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C1062"/>
    <w:rPr>
      <w:sz w:val="18"/>
      <w:szCs w:val="22"/>
    </w:rPr>
  </w:style>
  <w:style w:type="character" w:customStyle="1" w:styleId="Char">
    <w:name w:val="批注框文本 Char"/>
    <w:basedOn w:val="a0"/>
    <w:link w:val="a4"/>
    <w:uiPriority w:val="99"/>
    <w:semiHidden/>
    <w:rsid w:val="007C1062"/>
    <w:rPr>
      <w:sz w:val="18"/>
      <w:szCs w:val="22"/>
    </w:rPr>
  </w:style>
  <w:style w:type="paragraph" w:styleId="a5">
    <w:name w:val="header"/>
    <w:basedOn w:val="a"/>
    <w:link w:val="Char0"/>
    <w:uiPriority w:val="99"/>
    <w:unhideWhenUsed/>
    <w:rsid w:val="00477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0">
    <w:name w:val="页眉 Char"/>
    <w:basedOn w:val="a0"/>
    <w:link w:val="a5"/>
    <w:uiPriority w:val="99"/>
    <w:rsid w:val="0047717B"/>
    <w:rPr>
      <w:sz w:val="18"/>
      <w:szCs w:val="22"/>
    </w:rPr>
  </w:style>
  <w:style w:type="paragraph" w:styleId="a6">
    <w:name w:val="footer"/>
    <w:basedOn w:val="a"/>
    <w:link w:val="Char1"/>
    <w:uiPriority w:val="99"/>
    <w:unhideWhenUsed/>
    <w:rsid w:val="0047717B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1">
    <w:name w:val="页脚 Char"/>
    <w:basedOn w:val="a0"/>
    <w:link w:val="a6"/>
    <w:uiPriority w:val="99"/>
    <w:rsid w:val="0047717B"/>
    <w:rPr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C1062"/>
    <w:rPr>
      <w:sz w:val="18"/>
      <w:szCs w:val="22"/>
    </w:rPr>
  </w:style>
  <w:style w:type="character" w:customStyle="1" w:styleId="Char">
    <w:name w:val="批注框文本 Char"/>
    <w:basedOn w:val="a0"/>
    <w:link w:val="a4"/>
    <w:uiPriority w:val="99"/>
    <w:semiHidden/>
    <w:rsid w:val="007C1062"/>
    <w:rPr>
      <w:sz w:val="18"/>
      <w:szCs w:val="22"/>
    </w:rPr>
  </w:style>
  <w:style w:type="paragraph" w:styleId="a5">
    <w:name w:val="header"/>
    <w:basedOn w:val="a"/>
    <w:link w:val="Char0"/>
    <w:uiPriority w:val="99"/>
    <w:unhideWhenUsed/>
    <w:rsid w:val="00477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0">
    <w:name w:val="页眉 Char"/>
    <w:basedOn w:val="a0"/>
    <w:link w:val="a5"/>
    <w:uiPriority w:val="99"/>
    <w:rsid w:val="0047717B"/>
    <w:rPr>
      <w:sz w:val="18"/>
      <w:szCs w:val="22"/>
    </w:rPr>
  </w:style>
  <w:style w:type="paragraph" w:styleId="a6">
    <w:name w:val="footer"/>
    <w:basedOn w:val="a"/>
    <w:link w:val="Char1"/>
    <w:uiPriority w:val="99"/>
    <w:unhideWhenUsed/>
    <w:rsid w:val="0047717B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1">
    <w:name w:val="页脚 Char"/>
    <w:basedOn w:val="a0"/>
    <w:link w:val="a6"/>
    <w:uiPriority w:val="99"/>
    <w:rsid w:val="0047717B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EE938-EEEA-4DE6-9FB3-7E8C5C37E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Fuxiang.Zhang 張富祥</dc:creator>
  <cp:lastModifiedBy>Fuxiang.Zhang 張富祥</cp:lastModifiedBy>
  <cp:revision>7</cp:revision>
  <cp:lastPrinted>2017-06-19T09:43:00Z</cp:lastPrinted>
  <dcterms:created xsi:type="dcterms:W3CDTF">2017-06-19T09:45:00Z</dcterms:created>
  <dcterms:modified xsi:type="dcterms:W3CDTF">2017-06-19T09:52:00Z</dcterms:modified>
</cp:coreProperties>
</file>