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6A5" w:rsidRDefault="005F7132" w:rsidP="00541905">
      <w:r w:rsidRPr="005F7132">
        <w:rPr>
          <w:rFonts w:hint="eastAsia"/>
        </w:rPr>
        <w:t>Log-concave Polynomials II</w:t>
      </w:r>
      <w:r w:rsidRPr="005F7132">
        <w:rPr>
          <w:rFonts w:hint="eastAsia"/>
        </w:rPr>
        <w:t>中比较有意思的一点就是</w:t>
      </w:r>
      <w:r w:rsidRPr="005F7132">
        <w:rPr>
          <w:rFonts w:hint="eastAsia"/>
        </w:rPr>
        <w:t xml:space="preserve">, </w:t>
      </w:r>
      <w:r w:rsidR="002566A5">
        <w:rPr>
          <w:rFonts w:hint="eastAsia"/>
        </w:rPr>
        <w:t>他们</w:t>
      </w:r>
      <w:r w:rsidR="00EE0C4A">
        <w:rPr>
          <w:rFonts w:hint="eastAsia"/>
        </w:rPr>
        <w:t>有</w:t>
      </w:r>
      <w:r w:rsidR="002566A5">
        <w:rPr>
          <w:rFonts w:hint="eastAsia"/>
        </w:rPr>
        <w:t>很多关于矩阵特征值的证明</w:t>
      </w:r>
      <w:r w:rsidR="002566A5">
        <w:rPr>
          <w:rFonts w:hint="eastAsia"/>
        </w:rPr>
        <w:t>,</w:t>
      </w:r>
      <w:r w:rsidR="002566A5">
        <w:t xml:space="preserve"> </w:t>
      </w:r>
      <w:r w:rsidR="002566A5">
        <w:rPr>
          <w:rFonts w:hint="eastAsia"/>
        </w:rPr>
        <w:t>这些证明往往直接证明不太好证</w:t>
      </w:r>
      <w:r w:rsidR="002566A5">
        <w:rPr>
          <w:rFonts w:hint="eastAsia"/>
        </w:rPr>
        <w:t>,</w:t>
      </w:r>
      <w:r w:rsidR="002566A5">
        <w:t xml:space="preserve"> </w:t>
      </w:r>
      <w:r w:rsidR="002566A5">
        <w:rPr>
          <w:rFonts w:hint="eastAsia"/>
        </w:rPr>
        <w:t>于是他们就通过自行构造</w:t>
      </w:r>
      <w:r w:rsidR="002566A5">
        <w:t>inner product</w:t>
      </w:r>
      <w:r w:rsidR="002566A5">
        <w:rPr>
          <w:rFonts w:hint="eastAsia"/>
        </w:rPr>
        <w:t>构造一个容易相关的矩阵</w:t>
      </w:r>
      <w:r w:rsidR="002566A5">
        <w:rPr>
          <w:rFonts w:hint="eastAsia"/>
        </w:rPr>
        <w:t>,</w:t>
      </w:r>
      <w:r w:rsidR="002566A5">
        <w:t xml:space="preserve"> </w:t>
      </w:r>
      <w:r w:rsidR="002566A5">
        <w:rPr>
          <w:rFonts w:hint="eastAsia"/>
        </w:rPr>
        <w:t>在相关的矩阵上证明了结论之后</w:t>
      </w:r>
      <w:r w:rsidR="002566A5">
        <w:rPr>
          <w:rFonts w:hint="eastAsia"/>
        </w:rPr>
        <w:t>,</w:t>
      </w:r>
      <w:r w:rsidR="002566A5">
        <w:t xml:space="preserve"> </w:t>
      </w:r>
      <w:r w:rsidR="002566A5">
        <w:rPr>
          <w:rFonts w:hint="eastAsia"/>
        </w:rPr>
        <w:t>通过</w:t>
      </w:r>
      <w:r w:rsidR="002566A5">
        <w:t>inner product</w:t>
      </w:r>
      <w:r w:rsidR="002566A5">
        <w:rPr>
          <w:rFonts w:hint="eastAsia"/>
        </w:rPr>
        <w:t>的一些性质</w:t>
      </w:r>
      <w:r w:rsidR="002566A5">
        <w:rPr>
          <w:rFonts w:hint="eastAsia"/>
        </w:rPr>
        <w:t>,</w:t>
      </w:r>
      <w:r w:rsidR="002566A5">
        <w:t xml:space="preserve"> </w:t>
      </w:r>
      <w:r w:rsidR="002566A5">
        <w:rPr>
          <w:rFonts w:hint="eastAsia"/>
        </w:rPr>
        <w:t>将结论搬到目标矩阵上</w:t>
      </w:r>
      <w:r w:rsidR="002566A5">
        <w:rPr>
          <w:rFonts w:hint="eastAsia"/>
        </w:rPr>
        <w:t>.</w:t>
      </w:r>
    </w:p>
    <w:p w:rsidR="002566A5" w:rsidRDefault="008C6F49" w:rsidP="008C6F49">
      <w:pPr>
        <w:pStyle w:val="1"/>
      </w:pPr>
      <w:r>
        <w:rPr>
          <w:rFonts w:hint="eastAsia"/>
        </w:rPr>
        <w:t>Ex</w:t>
      </w:r>
      <w:r>
        <w:t>ample1</w:t>
      </w:r>
    </w:p>
    <w:p w:rsidR="005F7132" w:rsidRPr="005F7132" w:rsidRDefault="002566A5" w:rsidP="00541905">
      <w:r>
        <w:rPr>
          <w:rFonts w:hint="eastAsia"/>
        </w:rPr>
        <w:t>比如</w:t>
      </w:r>
      <w:r>
        <w:rPr>
          <w:rFonts w:hint="eastAsia"/>
        </w:rPr>
        <w:t>,</w:t>
      </w:r>
      <w:r>
        <w:t xml:space="preserve"> </w:t>
      </w:r>
      <w:r w:rsidR="005F7132" w:rsidRPr="005F7132">
        <w:rPr>
          <w:rFonts w:hint="eastAsia"/>
        </w:rPr>
        <w:t>他们整了很多好用的和特征值相关的性质</w:t>
      </w:r>
      <w:r w:rsidR="005F7132" w:rsidRPr="005F7132">
        <w:rPr>
          <w:rFonts w:hint="eastAsia"/>
        </w:rPr>
        <w:t xml:space="preserve">, </w:t>
      </w:r>
      <w:r w:rsidR="005F7132" w:rsidRPr="005F7132">
        <w:rPr>
          <w:rFonts w:hint="eastAsia"/>
        </w:rPr>
        <w:t>但是都只能在对称矩阵上能用</w:t>
      </w:r>
      <w:r w:rsidR="005F7132" w:rsidRPr="005F7132">
        <w:rPr>
          <w:rFonts w:hint="eastAsia"/>
        </w:rPr>
        <w:t>. </w:t>
      </w:r>
    </w:p>
    <w:p w:rsidR="005F7132" w:rsidRPr="005F7132" w:rsidRDefault="005F7132" w:rsidP="0051377B">
      <w:pPr>
        <w:widowControl/>
        <w:jc w:val="center"/>
        <w:rPr>
          <w:rFonts w:ascii="Adobe Kaiti Std" w:eastAsia="Adobe Kaiti Std" w:hAnsi="Adobe Kaiti Std" w:cs="宋体" w:hint="eastAsia"/>
          <w:color w:val="000000"/>
          <w:kern w:val="0"/>
          <w:sz w:val="27"/>
          <w:szCs w:val="27"/>
        </w:rPr>
      </w:pPr>
      <w:r>
        <w:rPr>
          <w:rFonts w:ascii="Adobe Kaiti Std" w:eastAsia="Adobe Kaiti Std" w:hAnsi="Adobe Kaiti Std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2773924" cy="19698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2-24下午5.05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321" cy="201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32" w:rsidRPr="005F7132" w:rsidRDefault="005F7132" w:rsidP="00541905">
      <w:pPr>
        <w:rPr>
          <w:rFonts w:hint="eastAsia"/>
        </w:rPr>
      </w:pPr>
      <w:r w:rsidRPr="005F7132">
        <w:rPr>
          <w:rFonts w:hint="eastAsia"/>
        </w:rPr>
        <w:tab/>
      </w:r>
      <w:r w:rsidRPr="005F7132">
        <w:rPr>
          <w:rFonts w:hint="eastAsia"/>
        </w:rPr>
        <w:t>然而他们研究的矩阵一般都不是对称的</w:t>
      </w:r>
      <w:r w:rsidRPr="005F7132">
        <w:rPr>
          <w:rFonts w:hint="eastAsia"/>
        </w:rPr>
        <w:t xml:space="preserve">. </w:t>
      </w:r>
      <w:r w:rsidRPr="005F7132">
        <w:rPr>
          <w:rFonts w:hint="eastAsia"/>
        </w:rPr>
        <w:t>这个时候他们会构造一个</w:t>
      </w:r>
      <w:r w:rsidRPr="005F7132">
        <w:rPr>
          <w:rFonts w:hint="eastAsia"/>
        </w:rPr>
        <w:t xml:space="preserve">inner product, </w:t>
      </w:r>
      <w:r w:rsidRPr="005F7132">
        <w:rPr>
          <w:rFonts w:hint="eastAsia"/>
        </w:rPr>
        <w:t>将他们研究的矩阵和一个对称阵联系起来</w:t>
      </w:r>
      <w:r w:rsidRPr="005F7132">
        <w:rPr>
          <w:rFonts w:hint="eastAsia"/>
        </w:rPr>
        <w:t xml:space="preserve">. </w:t>
      </w:r>
    </w:p>
    <w:p w:rsidR="005F7132" w:rsidRPr="005F7132" w:rsidRDefault="0051377B" w:rsidP="00965BD6">
      <w:pPr>
        <w:widowControl/>
        <w:jc w:val="center"/>
        <w:rPr>
          <w:rFonts w:ascii="宋体" w:hAnsi="宋体" w:cs="宋体" w:hint="eastAsia"/>
          <w:kern w:val="0"/>
          <w:sz w:val="24"/>
        </w:rPr>
      </w:pPr>
      <w:r w:rsidRPr="0051377B">
        <w:rPr>
          <w:rFonts w:ascii="宋体" w:hAnsi="宋体" w:cs="宋体"/>
          <w:kern w:val="0"/>
          <w:sz w:val="24"/>
        </w:rPr>
        <w:drawing>
          <wp:inline distT="0" distB="0" distL="0" distR="0" wp14:anchorId="63A45AE3" wp14:editId="415B6686">
            <wp:extent cx="3194756" cy="68129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867" cy="7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49" w:rsidRDefault="003E7349">
      <w:r>
        <w:rPr>
          <w:rFonts w:hint="eastAsia"/>
        </w:rPr>
        <w:t>这里比较有意思的一点就是</w:t>
      </w:r>
      <w:r>
        <w:t xml:space="preserve">, </w:t>
      </w:r>
      <w:r>
        <w:rPr>
          <w:rFonts w:hint="eastAsia"/>
        </w:rPr>
        <w:t>直接证明</w:t>
      </w:r>
      <w:r>
        <w:rPr>
          <w:rFonts w:hint="eastAsia"/>
        </w:rPr>
        <w:t>,</w:t>
      </w:r>
    </w:p>
    <w:p w:rsidR="003E7349" w:rsidRPr="003E7349" w:rsidRDefault="003E734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∧</m:t>
              </m:r>
            </m:sup>
          </m:sSubSup>
          <m:r>
            <w:rPr>
              <w:rFonts w:ascii="Cambria Math" w:hAnsi="Cambria Math"/>
            </w:rPr>
            <m:t>≼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∨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3E7349" w:rsidRDefault="003E7349">
      <w:pPr>
        <w:rPr>
          <w:rFonts w:hint="eastAsia"/>
        </w:rPr>
      </w:pPr>
      <w:r>
        <w:rPr>
          <w:rFonts w:hint="eastAsia"/>
        </w:rPr>
        <w:t>可能不太好证明</w:t>
      </w:r>
      <w:r>
        <w:rPr>
          <w:rFonts w:hint="eastAsia"/>
        </w:rPr>
        <w:t>.</w:t>
      </w:r>
      <w:r>
        <w:t xml:space="preserve"> </w:t>
      </w:r>
      <w:r w:rsidR="00D20DD1">
        <w:rPr>
          <w:rFonts w:hint="eastAsia"/>
        </w:rPr>
        <w:t>因为</w:t>
      </w:r>
      <w:r>
        <w:rPr>
          <w:rFonts w:hint="eastAsia"/>
        </w:rPr>
        <w:t>最后会转化为证明</w:t>
      </w:r>
      <w:r>
        <w:rPr>
          <w:rFonts w:hint="eastAsia"/>
        </w:rPr>
        <w:t>:</w:t>
      </w:r>
    </w:p>
    <w:p w:rsidR="009D480A" w:rsidRPr="00561130" w:rsidRDefault="005137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diag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≼</m:t>
          </m:r>
          <m:r>
            <w:rPr>
              <w:rFonts w:ascii="Cambria Math" w:hAnsi="Cambria Math"/>
            </w:rPr>
            <m:t xml:space="preserve"> 0</m:t>
          </m:r>
        </m:oMath>
      </m:oMathPara>
    </w:p>
    <w:p w:rsidR="00561130" w:rsidRDefault="00561130">
      <w:r>
        <w:rPr>
          <w:rFonts w:hint="eastAsia"/>
        </w:rPr>
        <w:t>这里</w:t>
      </w:r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不是一个对称矩阵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所以上面的性质在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</m:oMath>
      <w:r>
        <w:rPr>
          <w:rFonts w:hint="eastAsia"/>
        </w:rPr>
        <w:t>上无法直接</w:t>
      </w:r>
      <w:r w:rsidR="000E0757">
        <w:rPr>
          <w:rFonts w:hint="eastAsia"/>
        </w:rPr>
        <w:t>使用</w:t>
      </w:r>
      <w:r w:rsidR="000E0757">
        <w:rPr>
          <w:rFonts w:hint="eastAsia"/>
        </w:rPr>
        <w:t>.</w:t>
      </w:r>
      <w:r w:rsidR="00D20DD1">
        <w:t xml:space="preserve"> </w:t>
      </w:r>
      <w:r w:rsidR="00D20DD1">
        <w:rPr>
          <w:rFonts w:hint="eastAsia"/>
        </w:rPr>
        <w:t>所以这个东西不容易直接证明出来</w:t>
      </w:r>
      <w:r w:rsidR="00D20DD1">
        <w:rPr>
          <w:rFonts w:hint="eastAsia"/>
        </w:rPr>
        <w:t>.</w:t>
      </w:r>
    </w:p>
    <w:p w:rsidR="000F29A2" w:rsidRPr="00561130" w:rsidRDefault="000F29A2">
      <w:pPr>
        <w:rPr>
          <w:rFonts w:hint="eastAsia"/>
          <w:i/>
        </w:rPr>
      </w:pPr>
    </w:p>
    <w:p w:rsidR="0051377B" w:rsidRDefault="00076719">
      <w:pPr>
        <w:rPr>
          <w:iCs/>
        </w:rPr>
      </w:pPr>
      <w:r>
        <w:rPr>
          <w:rFonts w:hint="eastAsia"/>
          <w:iCs/>
        </w:rPr>
        <w:t>于是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 w:rsidR="0051377B">
        <w:rPr>
          <w:rFonts w:hint="eastAsia"/>
          <w:iCs/>
        </w:rPr>
        <w:t>这里他们构造了一个</w:t>
      </w:r>
      <w:r w:rsidR="0051377B">
        <w:rPr>
          <w:iCs/>
        </w:rPr>
        <w:t>inner product</w:t>
      </w:r>
      <w:r w:rsidR="0051377B"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⋅, ⋅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1377B">
        <w:rPr>
          <w:iCs/>
        </w:rPr>
        <w:t xml:space="preserve">. </w:t>
      </w:r>
      <w:r w:rsidR="0051377B">
        <w:rPr>
          <w:rFonts w:hint="eastAsia"/>
          <w:iCs/>
        </w:rPr>
        <w:t>使得</w:t>
      </w:r>
      <w:r w:rsidR="0051377B">
        <w:rPr>
          <w:rFonts w:hint="eastAsia"/>
          <w:iCs/>
        </w:rPr>
        <w:t>:</w:t>
      </w:r>
    </w:p>
    <w:p w:rsidR="00965BD6" w:rsidRPr="00634C69" w:rsidRDefault="00965BD6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ϕ,φ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ϕ</m:t>
          </m:r>
        </m:oMath>
      </m:oMathPara>
    </w:p>
    <w:p w:rsidR="00634C69" w:rsidRDefault="00634C69">
      <w:pPr>
        <w:rPr>
          <w:rFonts w:hint="eastAsia"/>
          <w:iCs/>
        </w:rPr>
      </w:pPr>
      <w:r>
        <w:rPr>
          <w:rFonts w:hint="eastAsia"/>
          <w:iCs/>
        </w:rPr>
        <w:lastRenderedPageBreak/>
        <w:t>这样就有</w:t>
      </w:r>
      <w:r>
        <w:rPr>
          <w:rFonts w:hint="eastAsia"/>
          <w:iCs/>
        </w:rPr>
        <w:t>:</w:t>
      </w:r>
    </w:p>
    <w:p w:rsidR="00CE5E61" w:rsidRPr="0051377B" w:rsidRDefault="00CE5E61" w:rsidP="00CE5E61">
      <w:pPr>
        <w:jc w:val="center"/>
        <w:rPr>
          <w:rFonts w:hint="eastAsia"/>
          <w:i/>
          <w:iCs/>
        </w:rPr>
      </w:pPr>
      <w:r w:rsidRPr="00CE5E61">
        <w:rPr>
          <w:i/>
          <w:iCs/>
        </w:rPr>
        <w:drawing>
          <wp:inline distT="0" distB="0" distL="0" distR="0" wp14:anchorId="34B07CD5" wp14:editId="3EC6A51F">
            <wp:extent cx="3462215" cy="28323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981" cy="33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7B" w:rsidRDefault="00634C69">
      <w:pPr>
        <w:rPr>
          <w:iCs/>
        </w:rPr>
      </w:pPr>
      <w:r>
        <w:rPr>
          <w:rFonts w:hint="eastAsia"/>
          <w:iCs/>
        </w:rPr>
        <w:t>也就是说</w:t>
      </w:r>
      <w:r>
        <w:rPr>
          <w:rFonts w:hint="eastAsia"/>
          <w:iCs/>
        </w:rPr>
        <w:t>: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⟨"/>
                <m:endChr m:val="〉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v,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Bv</m:t>
        </m:r>
        <m:r>
          <w:rPr>
            <w:rFonts w:ascii="Cambria Math" w:hAnsi="Cambria Math"/>
          </w:rPr>
          <m:t>=⟨v, Bv⟩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这里</w:t>
      </w:r>
    </w:p>
    <w:p w:rsidR="00634C69" w:rsidRPr="00634C69" w:rsidRDefault="00634C69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(k+1)w(η)</m:t>
              </m:r>
            </m:den>
          </m:f>
          <m:r>
            <w:rPr>
              <w:rFonts w:ascii="Cambria Math" w:hAnsi="Cambria Math"/>
            </w:rPr>
            <m:t>⋅(w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η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634C69" w:rsidRDefault="00634C69">
      <w:r>
        <w:rPr>
          <w:rFonts w:hint="eastAsia"/>
        </w:rPr>
        <w:t>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</m:oMath>
      <w:r>
        <w:rPr>
          <w:rFonts w:hint="eastAsia"/>
        </w:rPr>
        <w:t>是对称矩阵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</w:t>
      </w:r>
      <w:r>
        <w:t>B</w:t>
      </w:r>
      <w:r>
        <w:rPr>
          <w:rFonts w:hint="eastAsia"/>
        </w:rPr>
        <w:t>也是对称矩阵</w:t>
      </w:r>
      <w:r>
        <w:rPr>
          <w:rFonts w:hint="eastAsia"/>
        </w:rPr>
        <w:t>.</w:t>
      </w:r>
      <w:r w:rsidR="002D7CF3">
        <w:t xml:space="preserve"> </w:t>
      </w:r>
      <w:r w:rsidR="002D7CF3">
        <w:rPr>
          <w:rFonts w:hint="eastAsia"/>
        </w:rPr>
        <w:t>通过上面给出的对称矩阵的性质可以说明这里</w:t>
      </w:r>
      <w:r w:rsidR="002D7CF3">
        <w:rPr>
          <w:rFonts w:hint="eastAsia"/>
        </w:rPr>
        <w:t>B</w:t>
      </w:r>
      <w:r w:rsidR="002D7CF3">
        <w:rPr>
          <w:rFonts w:hint="eastAsia"/>
        </w:rPr>
        <w:t>是半负定的</w:t>
      </w:r>
      <w:r w:rsidR="002D7CF3">
        <w:rPr>
          <w:rFonts w:hint="eastAsia"/>
        </w:rPr>
        <w:t>,</w:t>
      </w:r>
      <w:r w:rsidR="002D7CF3">
        <w:t xml:space="preserve"> </w:t>
      </w:r>
      <w:r w:rsidR="002D7CF3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</m:oMath>
      <w:r w:rsidR="002D7CF3">
        <w:rPr>
          <w:rFonts w:hint="eastAsia"/>
        </w:rPr>
        <w:t>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⋅, ⋅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D7CF3">
        <w:rPr>
          <w:rFonts w:hint="eastAsia"/>
        </w:rPr>
        <w:t>是半负定的</w:t>
      </w:r>
      <w:r w:rsidR="002D7CF3">
        <w:rPr>
          <w:rFonts w:hint="eastAsia"/>
        </w:rPr>
        <w:t>.</w:t>
      </w:r>
      <w:r w:rsidR="00D20DD1">
        <w:t xml:space="preserve"> </w:t>
      </w:r>
      <w:r w:rsidR="00D20DD1">
        <w:rPr>
          <w:rFonts w:hint="eastAsia"/>
        </w:rPr>
        <w:t>所以</w:t>
      </w:r>
      <w:r w:rsidR="00D20DD1">
        <w:rPr>
          <w:rFonts w:hint="eastAsia"/>
        </w:rPr>
        <w:t>,</w:t>
      </w:r>
      <w:r w:rsidR="00D20DD1">
        <w:t xml:space="preserve"> </w:t>
      </w:r>
      <w:r w:rsidR="00D20DD1">
        <w:rPr>
          <w:rFonts w:hint="eastAsia"/>
        </w:rPr>
        <w:t>实际上</w:t>
      </w:r>
      <w:r w:rsidR="00D20DD1">
        <w:rPr>
          <w:rFonts w:hint="eastAsia"/>
        </w:rPr>
        <w:t>:</w:t>
      </w:r>
    </w:p>
    <w:p w:rsidR="00D20DD1" w:rsidRPr="00561130" w:rsidRDefault="00D20DD1" w:rsidP="00D20DD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diag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η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η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0</m:t>
          </m:r>
        </m:oMath>
      </m:oMathPara>
    </w:p>
    <w:p w:rsidR="00D20DD1" w:rsidRDefault="00D20DD1">
      <w:pPr>
        <w:rPr>
          <w:iCs/>
        </w:rPr>
      </w:pPr>
      <w:r>
        <w:rPr>
          <w:rFonts w:hint="eastAsia"/>
          <w:iCs/>
        </w:rPr>
        <w:t>是比较容易证明的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因为这样我们只需要证明</w:t>
      </w:r>
      <w:r>
        <w:rPr>
          <w:rFonts w:hint="eastAsia"/>
          <w:iCs/>
        </w:rPr>
        <w:t>B</w:t>
      </w:r>
      <w:r>
        <w:rPr>
          <w:rFonts w:hint="eastAsia"/>
          <w:iCs/>
        </w:rPr>
        <w:t>负定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而</w:t>
      </w:r>
      <w:r>
        <w:rPr>
          <w:rFonts w:hint="eastAsia"/>
          <w:iCs/>
        </w:rPr>
        <w:t>B</w:t>
      </w:r>
      <w:r>
        <w:rPr>
          <w:rFonts w:hint="eastAsia"/>
          <w:iCs/>
        </w:rPr>
        <w:t>是对称矩阵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所以有很多性质可以用上来</w:t>
      </w:r>
      <w:r>
        <w:rPr>
          <w:rFonts w:hint="eastAsia"/>
          <w:iCs/>
        </w:rPr>
        <w:t>.</w:t>
      </w:r>
      <w:r w:rsidR="00022D33">
        <w:rPr>
          <w:iCs/>
        </w:rPr>
        <w:t xml:space="preserve"> </w:t>
      </w:r>
      <w:r w:rsidR="00022D33">
        <w:rPr>
          <w:rFonts w:hint="eastAsia"/>
          <w:iCs/>
        </w:rPr>
        <w:t>最后就证明了</w:t>
      </w:r>
    </w:p>
    <w:p w:rsidR="00022D33" w:rsidRPr="003E7349" w:rsidRDefault="00022D33" w:rsidP="00022D3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∧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≼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∨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k+1</m:t>
              </m:r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5C1269" w:rsidRDefault="00B77536">
      <w:pPr>
        <w:rPr>
          <w:iCs/>
        </w:rPr>
      </w:pPr>
      <w:r>
        <w:rPr>
          <w:rFonts w:hint="eastAsia"/>
          <w:iCs/>
        </w:rPr>
        <w:t>这里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  <m:r>
          <w:rPr>
            <w:rFonts w:ascii="Cambria Math" w:hAnsi="Cambria Math"/>
          </w:rPr>
          <m:t>, I</m:t>
        </m:r>
      </m:oMath>
      <w:r>
        <w:rPr>
          <w:rFonts w:hint="eastAsia"/>
          <w:iCs/>
        </w:rPr>
        <w:t>都是关于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⋅, ⋅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的</w:t>
      </w:r>
      <w:r>
        <w:rPr>
          <w:rFonts w:hint="eastAsia"/>
          <w:iCs/>
        </w:rPr>
        <w:t>self</w:t>
      </w:r>
      <w:r>
        <w:rPr>
          <w:iCs/>
        </w:rPr>
        <w:t>-</w:t>
      </w:r>
      <w:r>
        <w:rPr>
          <w:rFonts w:hint="eastAsia"/>
          <w:iCs/>
        </w:rPr>
        <w:t>a</w:t>
      </w:r>
      <w:r>
        <w:rPr>
          <w:iCs/>
        </w:rPr>
        <w:t xml:space="preserve">djoint operator. </w:t>
      </w:r>
      <w:r>
        <w:rPr>
          <w:rFonts w:hint="eastAsia"/>
          <w:iCs/>
        </w:rPr>
        <w:t>他们的特征向量都可以做出一组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中的基</w:t>
      </w:r>
      <w:r w:rsidR="00941B87">
        <w:rPr>
          <w:rFonts w:hint="eastAsia"/>
          <w:iCs/>
        </w:rPr>
        <w:t>(</w:t>
      </w:r>
      <w:r w:rsidR="00941B87">
        <w:rPr>
          <w:rFonts w:hint="eastAsia"/>
          <w:iCs/>
        </w:rPr>
        <w:t>单位</w:t>
      </w:r>
      <w:r w:rsidR="00941B87">
        <w:rPr>
          <w:iCs/>
        </w:rPr>
        <w:t xml:space="preserve">, </w:t>
      </w:r>
      <w:r w:rsidR="00941B87">
        <w:rPr>
          <w:rFonts w:hint="eastAsia"/>
          <w:iCs/>
        </w:rPr>
        <w:t>并且关于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,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正交</m:t>
        </m:r>
      </m:oMath>
      <w:r w:rsidR="00941B87">
        <w:rPr>
          <w:iCs/>
        </w:rPr>
        <w:t>)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我们可以利用这三组基来研究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</m:oMath>
      <w:r>
        <w:rPr>
          <w:rFonts w:hint="eastAsia"/>
          <w:iCs/>
        </w:rPr>
        <w:t>特征值之间的关系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</w:p>
    <w:p w:rsidR="00393393" w:rsidRDefault="00B77536" w:rsidP="005C1269">
      <w:pPr>
        <w:ind w:firstLine="420"/>
        <w:rPr>
          <w:iCs/>
        </w:rPr>
      </w:pPr>
      <w:r>
        <w:rPr>
          <w:rFonts w:hint="eastAsia"/>
          <w:iCs/>
        </w:rPr>
        <w:t>比如他们后面就通过归纳法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假设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</m:oMath>
      <w:r>
        <w:rPr>
          <w:rFonts w:hint="eastAsia"/>
          <w:iCs/>
        </w:rPr>
        <w:t>最多有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>
        <w:rPr>
          <w:rFonts w:hint="eastAsia"/>
          <w:iCs/>
        </w:rPr>
        <w:t>个特征值</w:t>
      </w:r>
      <m:oMath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i+1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因为</w:t>
      </w:r>
      <w:r>
        <w:rPr>
          <w:rFonts w:hint="eastAsia"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</m:oMath>
      <w:r>
        <w:rPr>
          <w:rFonts w:hint="eastAsia"/>
          <w:iCs/>
        </w:rPr>
        <w:t>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</m:oMath>
      <w:r>
        <w:rPr>
          <w:rFonts w:hint="eastAsia"/>
          <w:iCs/>
        </w:rPr>
        <w:t>有相同的非</w:t>
      </w:r>
      <w:r>
        <w:rPr>
          <w:rFonts w:hint="eastAsia"/>
          <w:iCs/>
        </w:rPr>
        <w:t>0</w:t>
      </w:r>
      <w:r>
        <w:rPr>
          <w:rFonts w:hint="eastAsia"/>
          <w:iCs/>
        </w:rPr>
        <w:t>特征值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所以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∨</m:t>
            </m:r>
            <m:ctrlPr>
              <w:rPr>
                <w:rFonts w:ascii="Cambria Math" w:hAnsi="Cambria Math" w:hint="eastAsia"/>
                <w:i/>
                <w:iCs/>
              </w:rPr>
            </m:ctrlPr>
          </m:sup>
        </m:sSubSup>
      </m:oMath>
      <w:r>
        <w:rPr>
          <w:rFonts w:hint="eastAsia"/>
          <w:iCs/>
        </w:rPr>
        <w:t>最多有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>
        <w:rPr>
          <w:rFonts w:hint="eastAsia"/>
          <w:iCs/>
        </w:rPr>
        <w:t>个特征值</w:t>
      </w:r>
      <m:oMath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i+1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672022">
        <w:rPr>
          <w:rFonts w:hint="eastAsia"/>
          <w:iCs/>
        </w:rPr>
        <w:t>.</w:t>
      </w:r>
      <w:r w:rsidR="00B0580C">
        <w:rPr>
          <w:iCs/>
        </w:rPr>
        <w:t xml:space="preserve"> </w:t>
      </w:r>
    </w:p>
    <w:p w:rsidR="00022D33" w:rsidRDefault="00B0580C" w:rsidP="005B3EF7">
      <w:pPr>
        <w:ind w:firstLine="420"/>
        <w:rPr>
          <w:iCs/>
        </w:rPr>
      </w:pPr>
      <w:r>
        <w:rPr>
          <w:rFonts w:hint="eastAsia"/>
          <w:iCs/>
        </w:rPr>
        <w:t>因为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</m:oMath>
      <w:r>
        <w:rPr>
          <w:rFonts w:hint="eastAsia"/>
          <w:iCs/>
        </w:rPr>
        <w:t>的特征向量构成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的一组基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所以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我们只能有一个大小</w:t>
      </w:r>
      <w:r w:rsidR="004E4CD3">
        <w:rPr>
          <w:rFonts w:hint="eastAsia"/>
          <w:iCs/>
        </w:rPr>
        <w:t>最多</w:t>
      </w:r>
      <w:r>
        <w:rPr>
          <w:rFonts w:hint="eastAsia"/>
          <w:iCs/>
        </w:rPr>
        <w:t>为</w:t>
      </w:r>
      <m:oMath>
        <m:r>
          <w:rPr>
            <w:rFonts w:ascii="Cambria Math" w:hAnsi="Cambria Math"/>
          </w:rPr>
          <m:t>|X(i)|</m:t>
        </m:r>
      </m:oMath>
      <w:r>
        <w:rPr>
          <w:rFonts w:hint="eastAsia"/>
          <w:iCs/>
        </w:rPr>
        <w:t>维的子空间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&gt;</m:t>
            </m:r>
          </m:sub>
        </m:sSub>
      </m:oMath>
      <w:r>
        <w:rPr>
          <w:rFonts w:hint="eastAsia"/>
          <w:iCs/>
        </w:rPr>
        <w:t>中的向量</w:t>
      </w:r>
      <m:oMath>
        <m:r>
          <w:rPr>
            <w:rFonts w:ascii="Cambria Math" w:hAnsi="Cambria Math" w:hint="eastAsia"/>
          </w:rPr>
          <m:t>v</m:t>
        </m:r>
      </m:oMath>
      <w:r>
        <w:rPr>
          <w:rFonts w:hint="eastAsia"/>
          <w:iCs/>
        </w:rPr>
        <w:t>能够满足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v,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∨</m:t>
                    </m:r>
                  </m:sup>
                </m:sSubSup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i+1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5C1269">
        <w:rPr>
          <w:iCs/>
        </w:rPr>
        <w:t xml:space="preserve">, </w:t>
      </w:r>
      <w:r w:rsidR="005C1269">
        <w:rPr>
          <w:rFonts w:hint="eastAsia"/>
          <w:iCs/>
        </w:rPr>
        <w:t>其实也就是</w:t>
      </w:r>
      <w:r w:rsidR="005C1269">
        <w:rPr>
          <w:rFonts w:hint="eastAsia"/>
          <w:iCs/>
        </w:rPr>
        <w:t>,</w:t>
      </w:r>
      <w:r w:rsidR="005C1269">
        <w:rPr>
          <w:iCs/>
        </w:rPr>
        <w:t xml:space="preserve"> </w:t>
      </w:r>
      <w:r w:rsidR="005C1269">
        <w:rPr>
          <w:rFonts w:hint="eastAsia"/>
          <w:iCs/>
        </w:rPr>
        <w:t>只有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&gt;</m:t>
            </m:r>
          </m:sub>
        </m:sSub>
      </m:oMath>
      <w:r w:rsidR="005C1269">
        <w:rPr>
          <w:rFonts w:hint="eastAsia"/>
          <w:iCs/>
        </w:rPr>
        <w:t>中的向量</w:t>
      </w:r>
      <m:oMath>
        <m:r>
          <w:rPr>
            <w:rFonts w:ascii="Cambria Math" w:hAnsi="Cambria Math"/>
          </w:rPr>
          <m:t>v</m:t>
        </m:r>
      </m:oMath>
      <w:r w:rsidR="005C1269">
        <w:rPr>
          <w:rFonts w:hint="eastAsia"/>
          <w:iCs/>
        </w:rPr>
        <w:t>满足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v,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i+1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</m:oMath>
      <w:r w:rsidR="005C1269">
        <w:rPr>
          <w:rFonts w:hint="eastAsia"/>
          <w:iCs/>
        </w:rPr>
        <w:t>.</w:t>
      </w:r>
      <w:r w:rsidR="005C1269">
        <w:rPr>
          <w:iCs/>
        </w:rPr>
        <w:t xml:space="preserve"> </w:t>
      </w:r>
    </w:p>
    <w:p w:rsidR="00D57150" w:rsidRDefault="00D57150" w:rsidP="005B3EF7">
      <w:pPr>
        <w:ind w:firstLine="420"/>
        <w:rPr>
          <w:iCs/>
        </w:rPr>
      </w:pPr>
      <w:r>
        <w:rPr>
          <w:rFonts w:hint="eastAsia"/>
          <w:iCs/>
        </w:rPr>
        <w:t>又因为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</m:oMath>
      <w:r>
        <w:rPr>
          <w:rFonts w:hint="eastAsia"/>
          <w:iCs/>
        </w:rPr>
        <w:t>的特征向量在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中构成一组基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而我们前面知道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 w:rsidR="00D046F4">
        <w:rPr>
          <w:rFonts w:hint="eastAsia"/>
          <w:iCs/>
        </w:rPr>
        <w:t>中只有一个大小最多为</w:t>
      </w:r>
      <m:oMath>
        <m:r>
          <w:rPr>
            <w:rFonts w:ascii="Cambria Math" w:hAnsi="Cambria Math"/>
          </w:rPr>
          <m:t>|X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|</m:t>
        </m:r>
      </m:oMath>
      <w:r w:rsidR="00D046F4">
        <w:rPr>
          <w:rFonts w:hint="eastAsia"/>
          <w:iCs/>
        </w:rPr>
        <w:t>维的子空间中的向量能够使得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⟨"/>
                <m:endChr m:val="〉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v,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∧</m:t>
                    </m:r>
                  </m:sup>
                </m:sSubSup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&gt;1-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i+1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</m:oMath>
      <w:r w:rsidR="00D046F4">
        <w:rPr>
          <w:rFonts w:hint="eastAsia"/>
          <w:iCs/>
        </w:rPr>
        <w:t>,</w:t>
      </w:r>
      <w:r w:rsidR="00D046F4">
        <w:rPr>
          <w:iCs/>
        </w:rPr>
        <w:t xml:space="preserve"> </w:t>
      </w:r>
      <w:r w:rsidR="00D046F4">
        <w:rPr>
          <w:rFonts w:hint="eastAsia"/>
          <w:iCs/>
        </w:rPr>
        <w:t>所以我们可以由</w:t>
      </w:r>
      <w:r w:rsidR="00D046F4">
        <w:rPr>
          <w:iCs/>
        </w:rPr>
        <w:t>[</w:t>
      </w:r>
      <w:r w:rsidR="00D046F4">
        <w:rPr>
          <w:rFonts w:ascii="Times" w:hAnsi="Times" w:cs="Times"/>
          <w:color w:val="000000"/>
          <w:kern w:val="0"/>
          <w:sz w:val="22"/>
          <w:szCs w:val="22"/>
        </w:rPr>
        <w:t>Courant-Fischer Theorem</w:t>
      </w:r>
      <w:r w:rsidR="00D046F4">
        <w:rPr>
          <w:iCs/>
        </w:rPr>
        <w:t>]</w:t>
      </w:r>
      <w:r w:rsidR="003578BC">
        <w:rPr>
          <w:rFonts w:hint="eastAsia"/>
          <w:iCs/>
        </w:rPr>
        <w:t>推出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</m:oMath>
      <w:r w:rsidR="003578BC">
        <w:rPr>
          <w:rFonts w:hint="eastAsia"/>
          <w:iCs/>
        </w:rPr>
        <w:t>最多有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3578BC">
        <w:rPr>
          <w:rFonts w:hint="eastAsia"/>
          <w:iCs/>
        </w:rPr>
        <w:t>个特征值</w:t>
      </w:r>
      <m:oMath>
        <m:r>
          <w:rPr>
            <w:rFonts w:ascii="Cambria Math" w:hAnsi="Cambria Math"/>
          </w:rPr>
          <m:t>&gt;1-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i+1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</m:oMath>
      <w:r w:rsidR="003578BC">
        <w:rPr>
          <w:rFonts w:hint="eastAsia"/>
          <w:iCs/>
        </w:rPr>
        <w:t>.</w:t>
      </w:r>
    </w:p>
    <w:p w:rsidR="00B450C3" w:rsidRDefault="00B450C3" w:rsidP="005B3EF7">
      <w:pPr>
        <w:ind w:firstLine="420"/>
        <w:rPr>
          <w:iCs/>
          <w:color w:val="2F5496" w:themeColor="accent1" w:themeShade="BF"/>
        </w:rPr>
      </w:pPr>
      <w:r>
        <w:rPr>
          <w:rFonts w:hint="eastAsia"/>
          <w:iCs/>
          <w:color w:val="2F5496" w:themeColor="accent1" w:themeShade="BF"/>
        </w:rPr>
        <w:t>这里最麻烦的一点是</w:t>
      </w:r>
      <w:r>
        <w:rPr>
          <w:rFonts w:hint="eastAsia"/>
          <w:iCs/>
          <w:color w:val="2F5496" w:themeColor="accent1" w:themeShade="BF"/>
        </w:rPr>
        <w:t>:</w:t>
      </w:r>
      <w:r>
        <w:rPr>
          <w:iCs/>
          <w:color w:val="2F5496" w:themeColor="accent1" w:themeShade="BF"/>
        </w:rPr>
        <w:t xml:space="preserve"> </w:t>
      </w:r>
      <w:r>
        <w:rPr>
          <w:rFonts w:hint="eastAsia"/>
          <w:iCs/>
          <w:color w:val="2F5496" w:themeColor="accent1" w:themeShade="BF"/>
        </w:rPr>
        <w:t>如果</w:t>
      </w:r>
      <m:oMath>
        <m:sSubSup>
          <m:sSubSup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k</m:t>
            </m:r>
          </m:sub>
          <m:sup>
            <m:r>
              <w:rPr>
                <w:rFonts w:ascii="Cambria Math" w:hAnsi="Cambria Math"/>
                <w:color w:val="2F5496" w:themeColor="accent1" w:themeShade="BF"/>
              </w:rPr>
              <m:t>∧</m:t>
            </m:r>
          </m:sup>
        </m:sSubSup>
        <m:r>
          <w:rPr>
            <w:rFonts w:ascii="Cambria Math" w:hAnsi="Cambria Math"/>
            <w:color w:val="2F5496" w:themeColor="accent1" w:themeShade="BF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/>
                <w:color w:val="2F5496" w:themeColor="accent1" w:themeShade="BF"/>
              </w:rPr>
              <m:t>P</m:t>
            </m:r>
          </m:e>
          <m:sub>
            <m:r>
              <w:rPr>
                <w:rFonts w:ascii="Cambria Math" w:hAnsi="Cambria Math"/>
                <w:color w:val="2F5496" w:themeColor="accent1" w:themeShade="BF"/>
              </w:rPr>
              <m:t>k</m:t>
            </m:r>
          </m:sub>
          <m:sup>
            <m:r>
              <w:rPr>
                <w:rFonts w:ascii="Cambria Math" w:hAnsi="Cambria Math"/>
                <w:color w:val="2F5496" w:themeColor="accent1" w:themeShade="BF"/>
              </w:rPr>
              <m:t>∨</m:t>
            </m:r>
          </m:sup>
        </m:sSubSup>
        <m:r>
          <w:rPr>
            <w:rFonts w:ascii="Cambria Math" w:hAnsi="Cambria Math"/>
            <w:color w:val="2F5496" w:themeColor="accent1" w:themeShade="BF"/>
          </w:rPr>
          <m:t>, I</m:t>
        </m:r>
      </m:oMath>
      <w:r>
        <w:rPr>
          <w:rFonts w:hint="eastAsia"/>
          <w:iCs/>
          <w:color w:val="2F5496" w:themeColor="accent1" w:themeShade="BF"/>
        </w:rPr>
        <w:t>不是</w:t>
      </w:r>
      <w:r w:rsidRPr="00B450C3">
        <w:rPr>
          <w:rFonts w:hint="eastAsia"/>
          <w:iCs/>
          <w:color w:val="2F5496" w:themeColor="accent1" w:themeShade="BF"/>
        </w:rPr>
        <w:t>是关于</w:t>
      </w:r>
      <m:oMath>
        <m:sSub>
          <m:sSubPr>
            <m:ctrlPr>
              <w:rPr>
                <w:rFonts w:ascii="Cambria Math" w:hAnsi="Cambria Math"/>
                <w:i/>
                <w:iCs/>
                <w:color w:val="2F5496" w:themeColor="accent1" w:themeShade="BF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2F5496" w:themeColor="accent1" w:themeShade="BF"/>
                  </w:rPr>
                  <m:t>⋅, ⋅</m:t>
                </m:r>
              </m:e>
            </m:d>
          </m:e>
          <m:sub>
            <m:r>
              <w:rPr>
                <w:rFonts w:ascii="Cambria Math" w:hAnsi="Cambria Math"/>
                <w:color w:val="2F5496" w:themeColor="accent1" w:themeShade="BF"/>
              </w:rPr>
              <m:t>k</m:t>
            </m:r>
          </m:sub>
        </m:sSub>
      </m:oMath>
      <w:r w:rsidRPr="00B450C3">
        <w:rPr>
          <w:rFonts w:hint="eastAsia"/>
          <w:iCs/>
          <w:color w:val="2F5496" w:themeColor="accent1" w:themeShade="BF"/>
        </w:rPr>
        <w:t>的</w:t>
      </w:r>
      <w:r w:rsidRPr="00B450C3">
        <w:rPr>
          <w:rFonts w:hint="eastAsia"/>
          <w:iCs/>
          <w:color w:val="2F5496" w:themeColor="accent1" w:themeShade="BF"/>
        </w:rPr>
        <w:t>self</w:t>
      </w:r>
      <w:r w:rsidRPr="00B450C3">
        <w:rPr>
          <w:iCs/>
          <w:color w:val="2F5496" w:themeColor="accent1" w:themeShade="BF"/>
        </w:rPr>
        <w:t>-</w:t>
      </w:r>
      <w:r w:rsidRPr="00B450C3">
        <w:rPr>
          <w:rFonts w:hint="eastAsia"/>
          <w:iCs/>
          <w:color w:val="2F5496" w:themeColor="accent1" w:themeShade="BF"/>
        </w:rPr>
        <w:t>a</w:t>
      </w:r>
      <w:r w:rsidRPr="00B450C3">
        <w:rPr>
          <w:iCs/>
          <w:color w:val="2F5496" w:themeColor="accent1" w:themeShade="BF"/>
        </w:rPr>
        <w:t>djoint operator</w:t>
      </w:r>
      <w:r>
        <w:rPr>
          <w:iCs/>
          <w:color w:val="2F5496" w:themeColor="accent1" w:themeShade="BF"/>
        </w:rPr>
        <w:t xml:space="preserve">, </w:t>
      </w:r>
      <w:r>
        <w:rPr>
          <w:rFonts w:hint="eastAsia"/>
          <w:iCs/>
          <w:color w:val="2F5496" w:themeColor="accent1" w:themeShade="BF"/>
        </w:rPr>
        <w:t>那么</w:t>
      </w:r>
      <w:r w:rsidRPr="00B450C3">
        <w:rPr>
          <w:iCs/>
          <w:color w:val="2F5496" w:themeColor="accent1" w:themeShade="BF"/>
        </w:rPr>
        <w:t>[</w:t>
      </w:r>
      <w:r w:rsidRPr="00B450C3">
        <w:rPr>
          <w:rFonts w:ascii="Times" w:hAnsi="Times" w:cs="Times"/>
          <w:color w:val="2F5496" w:themeColor="accent1" w:themeShade="BF"/>
          <w:kern w:val="0"/>
          <w:sz w:val="22"/>
          <w:szCs w:val="22"/>
        </w:rPr>
        <w:t>Courant-Fischer Theorem</w:t>
      </w:r>
      <w:r w:rsidRPr="00B450C3">
        <w:rPr>
          <w:iCs/>
          <w:color w:val="2F5496" w:themeColor="accent1" w:themeShade="BF"/>
        </w:rPr>
        <w:t>]</w:t>
      </w:r>
      <w:r>
        <w:rPr>
          <w:rFonts w:hint="eastAsia"/>
          <w:iCs/>
          <w:color w:val="2F5496" w:themeColor="accent1" w:themeShade="BF"/>
        </w:rPr>
        <w:t>将不能使用</w:t>
      </w:r>
      <w:r>
        <w:rPr>
          <w:rFonts w:hint="eastAsia"/>
          <w:iCs/>
          <w:color w:val="2F5496" w:themeColor="accent1" w:themeShade="BF"/>
        </w:rPr>
        <w:t>,</w:t>
      </w:r>
      <w:r>
        <w:rPr>
          <w:iCs/>
          <w:color w:val="2F5496" w:themeColor="accent1" w:themeShade="BF"/>
        </w:rPr>
        <w:t xml:space="preserve"> </w:t>
      </w:r>
      <w:r>
        <w:rPr>
          <w:rFonts w:hint="eastAsia"/>
          <w:iCs/>
          <w:color w:val="2F5496" w:themeColor="accent1" w:themeShade="BF"/>
        </w:rPr>
        <w:t>这里这一步就过不来</w:t>
      </w:r>
      <w:r>
        <w:rPr>
          <w:rFonts w:hint="eastAsia"/>
          <w:iCs/>
          <w:color w:val="2F5496" w:themeColor="accent1" w:themeShade="BF"/>
        </w:rPr>
        <w:t>.</w:t>
      </w:r>
      <w:r>
        <w:rPr>
          <w:iCs/>
          <w:color w:val="2F5496" w:themeColor="accent1" w:themeShade="BF"/>
        </w:rPr>
        <w:t xml:space="preserve"> </w:t>
      </w:r>
      <w:r>
        <w:rPr>
          <w:rFonts w:hint="eastAsia"/>
          <w:iCs/>
          <w:color w:val="2F5496" w:themeColor="accent1" w:themeShade="BF"/>
        </w:rPr>
        <w:t>我这里花了很多时间思考这一步是怎么推过来的</w:t>
      </w:r>
      <w:r>
        <w:rPr>
          <w:rFonts w:hint="eastAsia"/>
          <w:iCs/>
          <w:color w:val="2F5496" w:themeColor="accent1" w:themeShade="BF"/>
        </w:rPr>
        <w:t>.</w:t>
      </w:r>
      <w:r>
        <w:rPr>
          <w:iCs/>
          <w:color w:val="2F5496" w:themeColor="accent1" w:themeShade="BF"/>
        </w:rPr>
        <w:t xml:space="preserve"> </w:t>
      </w:r>
      <w:r>
        <w:rPr>
          <w:rFonts w:hint="eastAsia"/>
          <w:iCs/>
          <w:color w:val="2F5496" w:themeColor="accent1" w:themeShade="BF"/>
        </w:rPr>
        <w:t>他们文章里面写得太简略了</w:t>
      </w:r>
      <w:r>
        <w:rPr>
          <w:rFonts w:hint="eastAsia"/>
          <w:iCs/>
          <w:color w:val="2F5496" w:themeColor="accent1" w:themeShade="BF"/>
        </w:rPr>
        <w:t>.</w:t>
      </w:r>
    </w:p>
    <w:p w:rsidR="00B450C3" w:rsidRDefault="00B450C3" w:rsidP="00B450C3">
      <w:pPr>
        <w:ind w:firstLine="420"/>
        <w:jc w:val="center"/>
        <w:rPr>
          <w:i/>
          <w:iCs/>
          <w:color w:val="2F5496" w:themeColor="accent1" w:themeShade="BF"/>
        </w:rPr>
      </w:pPr>
      <w:r w:rsidRPr="00B450C3">
        <w:rPr>
          <w:i/>
          <w:iCs/>
          <w:color w:val="2F5496" w:themeColor="accent1" w:themeShade="BF"/>
        </w:rPr>
        <w:drawing>
          <wp:inline distT="0" distB="0" distL="0" distR="0" wp14:anchorId="638CE687" wp14:editId="03BB022B">
            <wp:extent cx="2366794" cy="548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5558" cy="57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C3" w:rsidRDefault="00B450C3" w:rsidP="00B450C3">
      <w:pPr>
        <w:ind w:firstLine="420"/>
        <w:jc w:val="center"/>
        <w:rPr>
          <w:i/>
          <w:iCs/>
          <w:color w:val="2F5496" w:themeColor="accent1" w:themeShade="BF"/>
        </w:rPr>
      </w:pPr>
      <w:r w:rsidRPr="00B450C3">
        <w:rPr>
          <w:i/>
          <w:iCs/>
          <w:color w:val="2F5496" w:themeColor="accent1" w:themeShade="BF"/>
        </w:rPr>
        <w:drawing>
          <wp:inline distT="0" distB="0" distL="0" distR="0" wp14:anchorId="0F0D1630" wp14:editId="689E6717">
            <wp:extent cx="2152680" cy="5254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280" cy="5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C3" w:rsidRDefault="00B450C3" w:rsidP="00B450C3">
      <w:pPr>
        <w:ind w:firstLine="420"/>
        <w:rPr>
          <w:iCs/>
        </w:rPr>
      </w:pPr>
      <w:r>
        <w:rPr>
          <w:rFonts w:hint="eastAsia"/>
          <w:color w:val="000000" w:themeColor="text1"/>
        </w:rPr>
        <w:lastRenderedPageBreak/>
        <w:t>总的来说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因为这里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  <m:r>
          <w:rPr>
            <w:rFonts w:ascii="Cambria Math" w:hAnsi="Cambria Math"/>
          </w:rPr>
          <m:t>, I</m:t>
        </m:r>
      </m:oMath>
      <w:r>
        <w:rPr>
          <w:rFonts w:hint="eastAsia"/>
          <w:iCs/>
        </w:rPr>
        <w:t>都是关于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⋅, ⋅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的</w:t>
      </w:r>
      <w:r>
        <w:rPr>
          <w:rFonts w:hint="eastAsia"/>
          <w:iCs/>
        </w:rPr>
        <w:t>self</w:t>
      </w:r>
      <w:r>
        <w:rPr>
          <w:iCs/>
        </w:rPr>
        <w:t>-</w:t>
      </w:r>
      <w:r>
        <w:rPr>
          <w:rFonts w:hint="eastAsia"/>
          <w:iCs/>
        </w:rPr>
        <w:t>a</w:t>
      </w:r>
      <w:r>
        <w:rPr>
          <w:iCs/>
        </w:rPr>
        <w:t xml:space="preserve">djoint operator, </w:t>
      </w:r>
      <w:r>
        <w:rPr>
          <w:rFonts w:hint="eastAsia"/>
          <w:iCs/>
        </w:rPr>
        <w:t>所以</w:t>
      </w:r>
      <w:r w:rsidRPr="00B450C3">
        <w:rPr>
          <w:iCs/>
        </w:rPr>
        <w:t>[Courant-Fischer Theorem]</w:t>
      </w:r>
      <w:r>
        <w:rPr>
          <w:rFonts w:hint="eastAsia"/>
          <w:iCs/>
        </w:rPr>
        <w:t>可用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所以我们可以通过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⋅, ⋅</m:t>
                </m:r>
              </m:e>
            </m:d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  <w:iCs/>
        </w:rPr>
        <w:t>上的</w:t>
      </w:r>
      <w:proofErr w:type="spellStart"/>
      <w:r>
        <w:rPr>
          <w:iCs/>
        </w:rPr>
        <w:t>L</w:t>
      </w:r>
      <w:r>
        <w:rPr>
          <w:rFonts w:hint="eastAsia"/>
          <w:iCs/>
        </w:rPr>
        <w:t>o</w:t>
      </w:r>
      <w:r>
        <w:rPr>
          <w:iCs/>
        </w:rPr>
        <w:t>ewner</w:t>
      </w:r>
      <w:proofErr w:type="spellEnd"/>
      <w:r>
        <w:rPr>
          <w:iCs/>
        </w:rPr>
        <w:t xml:space="preserve"> order</w:t>
      </w:r>
      <w:r>
        <w:rPr>
          <w:rFonts w:hint="eastAsia"/>
          <w:iCs/>
        </w:rPr>
        <w:t>来在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</m:oMath>
      <w:r>
        <w:rPr>
          <w:rFonts w:hint="eastAsia"/>
          <w:iCs/>
        </w:rPr>
        <w:t>的特征值上建立起精确的联系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而这里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如果直接使用普通内积</w:t>
      </w:r>
      <m:oMath>
        <m:r>
          <w:rPr>
            <w:rFonts w:ascii="Cambria Math" w:hAnsi="Cambria Math"/>
          </w:rPr>
          <m:t>⟨⋅, ⋅⟩</m:t>
        </m:r>
      </m:oMath>
      <w:r>
        <w:rPr>
          <w:rFonts w:hint="eastAsia"/>
          <w:iCs/>
        </w:rPr>
        <w:t>的话</w:t>
      </w:r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很难</w:t>
      </w:r>
      <w:r w:rsidR="006824E7">
        <w:rPr>
          <w:rFonts w:hint="eastAsia"/>
          <w:iCs/>
        </w:rPr>
        <w:t>证明</w:t>
      </w:r>
      <w:bookmarkStart w:id="0" w:name="_GoBack"/>
      <w:bookmarkEnd w:id="0"/>
      <w:r>
        <w:rPr>
          <w:rFonts w:hint="eastAsia"/>
          <w:iCs/>
        </w:rPr>
        <w:t>同样的</w:t>
      </w:r>
      <w:proofErr w:type="spellStart"/>
      <w:r>
        <w:rPr>
          <w:rFonts w:hint="eastAsia"/>
          <w:iCs/>
        </w:rPr>
        <w:t>L</w:t>
      </w:r>
      <w:r>
        <w:rPr>
          <w:iCs/>
        </w:rPr>
        <w:t>oewner</w:t>
      </w:r>
      <w:proofErr w:type="spellEnd"/>
      <w:r>
        <w:rPr>
          <w:iCs/>
        </w:rPr>
        <w:t xml:space="preserve"> order, </w:t>
      </w:r>
      <w:r>
        <w:rPr>
          <w:rFonts w:hint="eastAsia"/>
          <w:iCs/>
        </w:rPr>
        <w:t>因为相关的矩阵不是对称矩阵</w:t>
      </w:r>
      <w:r>
        <w:rPr>
          <w:rFonts w:hint="eastAsia"/>
          <w:iCs/>
        </w:rPr>
        <w:t>.</w:t>
      </w:r>
    </w:p>
    <w:p w:rsidR="00C05721" w:rsidRDefault="00C05721" w:rsidP="00B450C3">
      <w:pPr>
        <w:ind w:firstLine="420"/>
        <w:rPr>
          <w:iCs/>
        </w:rPr>
      </w:pPr>
    </w:p>
    <w:p w:rsidR="00C05721" w:rsidRDefault="00D5767E" w:rsidP="00D5767E">
      <w:pPr>
        <w:pStyle w:val="1"/>
        <w:rPr>
          <w:rFonts w:hint="eastAsia"/>
        </w:rPr>
      </w:pPr>
      <w:r>
        <w:rPr>
          <w:rFonts w:hint="eastAsia"/>
        </w:rPr>
        <w:t>E</w:t>
      </w:r>
      <w:r>
        <w:t>xample2</w:t>
      </w:r>
    </w:p>
    <w:p w:rsidR="00C05721" w:rsidRDefault="00C05721" w:rsidP="00B450C3">
      <w:pPr>
        <w:ind w:firstLine="420"/>
        <w:rPr>
          <w:iCs/>
        </w:rPr>
      </w:pPr>
      <w:r>
        <w:rPr>
          <w:rFonts w:hint="eastAsia"/>
          <w:iCs/>
        </w:rPr>
        <w:t>还有一处很重要的证明也用到了</w:t>
      </w:r>
      <w:r w:rsidR="009D480A">
        <w:rPr>
          <w:rFonts w:hint="eastAsia"/>
          <w:iCs/>
        </w:rPr>
        <w:t>类似的</w:t>
      </w:r>
      <w:r>
        <w:rPr>
          <w:rFonts w:hint="eastAsia"/>
          <w:iCs/>
        </w:rPr>
        <w:t>技巧</w:t>
      </w:r>
      <w:r>
        <w:rPr>
          <w:rFonts w:hint="eastAsia"/>
          <w:iCs/>
        </w:rPr>
        <w:t>.</w:t>
      </w:r>
      <w:r>
        <w:rPr>
          <w:iCs/>
        </w:rPr>
        <w:t xml:space="preserve"> </w:t>
      </w:r>
    </w:p>
    <w:p w:rsidR="005C26B6" w:rsidRDefault="005C26B6" w:rsidP="005C26B6">
      <w:pPr>
        <w:ind w:firstLine="420"/>
        <w:jc w:val="center"/>
        <w:rPr>
          <w:i/>
          <w:color w:val="000000" w:themeColor="text1"/>
        </w:rPr>
      </w:pPr>
      <w:r w:rsidRPr="005C26B6">
        <w:rPr>
          <w:i/>
          <w:color w:val="000000" w:themeColor="text1"/>
        </w:rPr>
        <w:drawing>
          <wp:inline distT="0" distB="0" distL="0" distR="0" wp14:anchorId="51F52E95" wp14:editId="2296B6BF">
            <wp:extent cx="3519072" cy="1252026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588" cy="12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B6" w:rsidRDefault="005C26B6" w:rsidP="005C26B6">
      <w:pPr>
        <w:ind w:firstLine="420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这里</w:t>
      </w:r>
      <w:r>
        <w:rPr>
          <w:rFonts w:hint="eastAsia"/>
          <w:iCs/>
          <w:color w:val="000000" w:themeColor="text1"/>
        </w:rPr>
        <w:t>,</w:t>
      </w:r>
      <w:r>
        <w:rPr>
          <w:iCs/>
          <w:color w:val="000000" w:themeColor="text1"/>
        </w:rPr>
        <w:t xml:space="preserve"> </w:t>
      </w:r>
      <w:r>
        <w:rPr>
          <w:rFonts w:hint="eastAsia"/>
          <w:iCs/>
          <w:color w:val="000000" w:themeColor="text1"/>
        </w:rPr>
        <w:t>要证明</w:t>
      </w:r>
      <m:oMath>
        <m:r>
          <w:rPr>
            <w:rFonts w:ascii="Cambria Math" w:hAnsi="Cambria Math"/>
            <w:color w:val="000000" w:themeColor="text1"/>
          </w:rPr>
          <m:t xml:space="preserve">∀τ, 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τ</m:t>
            </m:r>
          </m:sub>
        </m:sSub>
      </m:oMath>
      <w:r>
        <w:rPr>
          <w:rFonts w:hint="eastAsia"/>
          <w:iCs/>
          <w:color w:val="000000" w:themeColor="text1"/>
        </w:rPr>
        <w:t>最多只有一个正特征值</w:t>
      </w:r>
      <w:r>
        <w:rPr>
          <w:rFonts w:hint="eastAsia"/>
          <w:iCs/>
          <w:color w:val="000000" w:themeColor="text1"/>
        </w:rPr>
        <w:t>.</w:t>
      </w:r>
      <w:r w:rsidR="00EF7B09">
        <w:rPr>
          <w:iCs/>
          <w:color w:val="000000" w:themeColor="text1"/>
        </w:rPr>
        <w:t xml:space="preserve"> </w:t>
      </w:r>
      <w:r w:rsidR="00EF7B09">
        <w:rPr>
          <w:rFonts w:hint="eastAsia"/>
          <w:iCs/>
          <w:color w:val="000000" w:themeColor="text1"/>
        </w:rPr>
        <w:t>这里直接证明也不太容易</w:t>
      </w:r>
      <w:r w:rsidR="00EF7B09">
        <w:rPr>
          <w:rFonts w:hint="eastAsia"/>
          <w:iCs/>
          <w:color w:val="000000" w:themeColor="text1"/>
        </w:rPr>
        <w:t>.</w:t>
      </w:r>
      <w:r w:rsidR="00EF7B09">
        <w:rPr>
          <w:iCs/>
          <w:color w:val="000000" w:themeColor="text1"/>
        </w:rPr>
        <w:t xml:space="preserve"> </w:t>
      </w:r>
      <w:r w:rsidR="00EF7B09">
        <w:rPr>
          <w:rFonts w:hint="eastAsia"/>
          <w:iCs/>
          <w:color w:val="000000" w:themeColor="text1"/>
        </w:rPr>
        <w:t>所以他们还是构造了一个</w:t>
      </w:r>
      <w:r w:rsidR="00EF7B09">
        <w:rPr>
          <w:iCs/>
          <w:color w:val="000000" w:themeColor="text1"/>
        </w:rPr>
        <w:t>inner product:</w:t>
      </w:r>
    </w:p>
    <w:p w:rsidR="00EF7B09" w:rsidRDefault="00EF7B09" w:rsidP="00EF7B09">
      <w:pPr>
        <w:ind w:firstLine="420"/>
        <w:jc w:val="center"/>
        <w:rPr>
          <w:i/>
          <w:iCs/>
          <w:color w:val="000000" w:themeColor="text1"/>
        </w:rPr>
      </w:pPr>
      <w:r w:rsidRPr="00EF7B09">
        <w:rPr>
          <w:i/>
          <w:iCs/>
          <w:color w:val="000000" w:themeColor="text1"/>
        </w:rPr>
        <w:drawing>
          <wp:inline distT="0" distB="0" distL="0" distR="0" wp14:anchorId="7E56B495" wp14:editId="382D31BB">
            <wp:extent cx="2389358" cy="47787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30" cy="4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09" w:rsidRPr="00EF7B09" w:rsidRDefault="00EF7B09" w:rsidP="00EF7B0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然后就有</w:t>
      </w:r>
      <w:r>
        <w:rPr>
          <w:rFonts w:hint="eastAsia"/>
          <w:color w:val="000000" w:themeColor="text1"/>
        </w:rPr>
        <w:t>:</w:t>
      </w:r>
    </w:p>
    <w:p w:rsidR="00EF7B09" w:rsidRDefault="00EF7B09" w:rsidP="00EF7B09">
      <w:pPr>
        <w:ind w:firstLine="420"/>
        <w:jc w:val="center"/>
        <w:rPr>
          <w:i/>
          <w:iCs/>
          <w:color w:val="000000" w:themeColor="text1"/>
        </w:rPr>
      </w:pPr>
      <w:r w:rsidRPr="00EF7B09">
        <w:rPr>
          <w:i/>
          <w:iCs/>
          <w:color w:val="000000" w:themeColor="text1"/>
        </w:rPr>
        <w:drawing>
          <wp:inline distT="0" distB="0" distL="0" distR="0" wp14:anchorId="2ACD1BA2" wp14:editId="279F4800">
            <wp:extent cx="2924126" cy="363403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781" cy="38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32" w:rsidRDefault="00934832" w:rsidP="00934832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这里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p</m:t>
        </m:r>
      </m:oMath>
      <w:r>
        <w:rPr>
          <w:rFonts w:hint="eastAsia"/>
          <w:color w:val="000000" w:themeColor="text1"/>
        </w:rPr>
        <w:t>是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p</m:t>
        </m:r>
      </m:oMath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每一行单位化</w:t>
      </w:r>
      <w:r w:rsidR="00E9734C">
        <w:rPr>
          <w:rFonts w:hint="eastAsia"/>
          <w:color w:val="000000" w:themeColor="text1"/>
        </w:rPr>
        <w:t>(</w:t>
      </w:r>
      <w:r w:rsidR="00FB3331">
        <w:rPr>
          <w:rFonts w:hint="eastAsia"/>
          <w:color w:val="000000" w:themeColor="text1"/>
        </w:rPr>
        <w:t>每一行的和为</w:t>
      </w:r>
      <w:r w:rsidR="00FB3331">
        <w:rPr>
          <w:rFonts w:hint="eastAsia"/>
          <w:color w:val="000000" w:themeColor="text1"/>
        </w:rPr>
        <w:t>1</w:t>
      </w:r>
      <w:r w:rsidR="00E9734C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之后的矩阵</w:t>
      </w:r>
      <w:r w:rsidR="005F3569">
        <w:rPr>
          <w:color w:val="000000" w:themeColor="text1"/>
        </w:rPr>
        <w:t xml:space="preserve">, </w:t>
      </w:r>
      <w:r w:rsidR="005F3569">
        <w:rPr>
          <w:rFonts w:hint="eastAsia"/>
          <w:color w:val="000000" w:themeColor="text1"/>
        </w:rPr>
        <w:t>而且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p</m:t>
        </m:r>
      </m:oMath>
      <w:r w:rsidR="005F3569">
        <w:rPr>
          <w:rFonts w:hint="eastAsia"/>
          <w:color w:val="000000" w:themeColor="text1"/>
        </w:rPr>
        <w:t>还是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⋅, ⋅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</m:oMath>
      <w:r w:rsidR="005F3569">
        <w:rPr>
          <w:rFonts w:hint="eastAsia"/>
          <w:color w:val="000000" w:themeColor="text1"/>
        </w:rPr>
        <w:t>的</w:t>
      </w:r>
      <w:r w:rsidR="005F3569">
        <w:rPr>
          <w:rFonts w:hint="eastAsia"/>
          <w:color w:val="000000" w:themeColor="text1"/>
        </w:rPr>
        <w:t>self</w:t>
      </w:r>
      <w:r w:rsidR="005F3569">
        <w:rPr>
          <w:color w:val="000000" w:themeColor="text1"/>
        </w:rPr>
        <w:t xml:space="preserve">-adjoint operator. </w:t>
      </w:r>
      <w:r w:rsidR="005F3569">
        <w:rPr>
          <w:rFonts w:hint="eastAsia"/>
          <w:color w:val="000000" w:themeColor="text1"/>
        </w:rPr>
        <w:t>所以和前面一样</w:t>
      </w:r>
      <w:r w:rsidR="005F3569">
        <w:rPr>
          <w:rFonts w:hint="eastAsia"/>
          <w:color w:val="000000" w:themeColor="text1"/>
        </w:rPr>
        <w:t>,</w:t>
      </w:r>
      <w:r w:rsidR="005F3569">
        <w:rPr>
          <w:color w:val="000000" w:themeColor="text1"/>
        </w:rPr>
        <w:t xml:space="preserve"> </w:t>
      </w:r>
      <w:r w:rsidR="005F3569">
        <w:rPr>
          <w:rFonts w:hint="eastAsia"/>
          <w:color w:val="000000" w:themeColor="text1"/>
        </w:rPr>
        <w:t>如果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p</m:t>
        </m:r>
      </m:oMath>
      <w:r w:rsidR="005F3569">
        <w:rPr>
          <w:rFonts w:hint="eastAsia"/>
          <w:color w:val="000000" w:themeColor="text1"/>
        </w:rPr>
        <w:t>只有一个正特征值</w:t>
      </w:r>
      <w:r w:rsidR="005F3569">
        <w:rPr>
          <w:rFonts w:hint="eastAsia"/>
          <w:color w:val="000000" w:themeColor="text1"/>
        </w:rPr>
        <w:t>,</w:t>
      </w:r>
      <w:r w:rsidR="005F3569">
        <w:rPr>
          <w:color w:val="000000" w:themeColor="text1"/>
        </w:rPr>
        <w:t xml:space="preserve"> </w:t>
      </w:r>
      <w:r w:rsidR="0053257B">
        <w:rPr>
          <w:color w:val="000000" w:themeColor="text1"/>
        </w:rPr>
        <w:t>(</w:t>
      </w:r>
      <w:r w:rsidR="0053257B">
        <w:rPr>
          <w:rFonts w:hint="eastAsia"/>
          <w:color w:val="000000" w:themeColor="text1"/>
        </w:rPr>
        <w:t>因为</w:t>
      </w:r>
      <w:r w:rsidR="0053257B">
        <w:rPr>
          <w:color w:val="000000" w:themeColor="text1"/>
        </w:rPr>
        <w:t>self-adjoint operator)</w:t>
      </w:r>
      <w:r w:rsidR="005F3569">
        <w:rPr>
          <w:rFonts w:hint="eastAsia"/>
          <w:color w:val="000000" w:themeColor="text1"/>
        </w:rPr>
        <w:t>则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 xml:space="preserve">v,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∇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pv</m:t>
                </m:r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p</m:t>
            </m:r>
          </m:sub>
        </m:sSub>
      </m:oMath>
      <w:r w:rsidR="005F3569">
        <w:rPr>
          <w:rFonts w:hint="eastAsia"/>
          <w:color w:val="000000" w:themeColor="text1"/>
        </w:rPr>
        <w:t>只在一个一维子空间中取正值</w:t>
      </w:r>
      <w:r w:rsidR="005F3569">
        <w:rPr>
          <w:rFonts w:hint="eastAsia"/>
          <w:color w:val="000000" w:themeColor="text1"/>
        </w:rPr>
        <w:t>,</w:t>
      </w:r>
      <w:r w:rsidR="005F3569">
        <w:rPr>
          <w:color w:val="000000" w:themeColor="text1"/>
        </w:rPr>
        <w:t xml:space="preserve"> </w:t>
      </w:r>
      <w:r w:rsidR="005F3569">
        <w:rPr>
          <w:rFonts w:hint="eastAsia"/>
          <w:color w:val="000000" w:themeColor="text1"/>
        </w:rPr>
        <w:t>则</w:t>
      </w:r>
      <m:oMath>
        <m:r>
          <w:rPr>
            <w:rFonts w:ascii="Cambria Math" w:hAnsi="Cambria Math"/>
            <w:color w:val="000000" w:themeColor="text1"/>
          </w:rPr>
          <m:t xml:space="preserve">⟨v,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pv⟩</m:t>
        </m:r>
      </m:oMath>
      <w:r w:rsidR="005F3569">
        <w:rPr>
          <w:rFonts w:hint="eastAsia"/>
          <w:color w:val="000000" w:themeColor="text1"/>
        </w:rPr>
        <w:t>也最多只在一个一维子空间中取正值</w:t>
      </w:r>
      <w:r w:rsidR="005F3569">
        <w:rPr>
          <w:rFonts w:hint="eastAsia"/>
          <w:color w:val="000000" w:themeColor="text1"/>
        </w:rPr>
        <w:t>,</w:t>
      </w:r>
      <w:r w:rsidR="005F3569">
        <w:rPr>
          <w:color w:val="000000" w:themeColor="text1"/>
        </w:rPr>
        <w:t xml:space="preserve"> </w:t>
      </w:r>
      <w:r w:rsidR="005F3569">
        <w:rPr>
          <w:rFonts w:hint="eastAsia"/>
          <w:color w:val="000000" w:themeColor="text1"/>
        </w:rPr>
        <w:t>所以由</w:t>
      </w:r>
      <w:r w:rsidR="005F3569">
        <w:rPr>
          <w:rFonts w:hint="eastAsia"/>
          <w:color w:val="000000" w:themeColor="text1"/>
        </w:rPr>
        <w:t>[</w:t>
      </w:r>
      <w:r w:rsidR="00B32816" w:rsidRPr="00B450C3">
        <w:rPr>
          <w:iCs/>
        </w:rPr>
        <w:t>Courant-Fischer Theorem</w:t>
      </w:r>
      <w:r w:rsidR="005F3569">
        <w:rPr>
          <w:color w:val="000000" w:themeColor="text1"/>
        </w:rPr>
        <w:t>]</w:t>
      </w:r>
      <w:r w:rsidR="00D21765">
        <w:rPr>
          <w:color w:val="000000" w:themeColor="text1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∇</m:t>
            </m:r>
            <m:ctrlPr>
              <w:rPr>
                <w:rFonts w:ascii="Cambria Math" w:hAnsi="Cambria Math"/>
                <w:color w:val="000000" w:themeColor="text1"/>
              </w:rPr>
            </m:ctrlP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p</m:t>
        </m:r>
      </m:oMath>
      <w:r w:rsidR="00D21765">
        <w:rPr>
          <w:rFonts w:hint="eastAsia"/>
          <w:color w:val="000000" w:themeColor="text1"/>
        </w:rPr>
        <w:t>也最多只有一个正特征值</w:t>
      </w:r>
      <w:r w:rsidR="00D21765">
        <w:rPr>
          <w:rFonts w:hint="eastAsia"/>
          <w:color w:val="000000" w:themeColor="text1"/>
        </w:rPr>
        <w:t>.</w:t>
      </w:r>
    </w:p>
    <w:p w:rsidR="000D0C5C" w:rsidRPr="005F3569" w:rsidRDefault="000D0C5C" w:rsidP="00934832">
      <w:pPr>
        <w:rPr>
          <w:rFonts w:hint="eastAsia"/>
          <w:i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于是他们在之后的证明中就只需要证明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p</m:t>
        </m:r>
      </m:oMath>
      <w:r>
        <w:rPr>
          <w:rFonts w:hint="eastAsia"/>
          <w:color w:val="000000" w:themeColor="text1"/>
        </w:rPr>
        <w:t>最多有一个正特征值</w:t>
      </w:r>
      <w:r>
        <w:rPr>
          <w:color w:val="000000" w:themeColor="text1"/>
        </w:rPr>
        <w:t>.</w:t>
      </w:r>
      <w:r w:rsidR="00A65C67">
        <w:rPr>
          <w:color w:val="000000" w:themeColor="text1"/>
        </w:rPr>
        <w:t xml:space="preserve"> </w:t>
      </w:r>
      <w:r w:rsidR="00A65C67">
        <w:rPr>
          <w:rFonts w:hint="eastAsia"/>
          <w:color w:val="000000" w:themeColor="text1"/>
        </w:rPr>
        <w:t>显然</w:t>
      </w:r>
      <w:r w:rsidR="00A65C67">
        <w:rPr>
          <w:rFonts w:hint="eastAsia"/>
          <w:color w:val="000000" w:themeColor="text1"/>
        </w:rPr>
        <w:t>,</w:t>
      </w:r>
      <w:r w:rsidR="00A65C67"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p</m:t>
        </m:r>
      </m:oMath>
      <w:r w:rsidR="00A65C67">
        <w:rPr>
          <w:rFonts w:hint="eastAsia"/>
          <w:color w:val="000000" w:themeColor="text1"/>
        </w:rPr>
        <w:t>天生有一个</w:t>
      </w:r>
      <w:r w:rsidR="00A65C67">
        <w:rPr>
          <w:rFonts w:hint="eastAsia"/>
          <w:color w:val="000000" w:themeColor="text1"/>
        </w:rPr>
        <w:t>1</w:t>
      </w:r>
      <w:r w:rsidR="00A65C67">
        <w:rPr>
          <w:rFonts w:hint="eastAsia"/>
          <w:color w:val="000000" w:themeColor="text1"/>
        </w:rPr>
        <w:t>特征值对应全</w:t>
      </w:r>
      <w:r w:rsidR="00A65C67">
        <w:rPr>
          <w:rFonts w:hint="eastAsia"/>
          <w:color w:val="000000" w:themeColor="text1"/>
        </w:rPr>
        <w:t>1</w:t>
      </w:r>
      <w:r w:rsidR="00A65C67">
        <w:rPr>
          <w:rFonts w:hint="eastAsia"/>
          <w:color w:val="000000" w:themeColor="text1"/>
        </w:rPr>
        <w:t>特征向量</w:t>
      </w:r>
      <w:r w:rsidR="00A65C67">
        <w:rPr>
          <w:rFonts w:hint="eastAsia"/>
          <w:color w:val="000000" w:themeColor="text1"/>
        </w:rPr>
        <w:t>.</w:t>
      </w:r>
      <w:r w:rsidR="00A65C67">
        <w:rPr>
          <w:color w:val="000000" w:themeColor="text1"/>
        </w:rPr>
        <w:t xml:space="preserve"> </w:t>
      </w:r>
      <w:r w:rsidR="00DA44DF">
        <w:rPr>
          <w:rFonts w:hint="eastAsia"/>
          <w:color w:val="000000" w:themeColor="text1"/>
        </w:rPr>
        <w:t>这就相当于给了一些更强的条件</w:t>
      </w:r>
      <w:r w:rsidR="00DA44DF">
        <w:rPr>
          <w:rFonts w:hint="eastAsia"/>
          <w:color w:val="000000" w:themeColor="text1"/>
        </w:rPr>
        <w:t>,</w:t>
      </w:r>
      <w:r w:rsidR="00DA44DF">
        <w:rPr>
          <w:color w:val="000000" w:themeColor="text1"/>
        </w:rPr>
        <w:t xml:space="preserve"> </w:t>
      </w:r>
      <w:r w:rsidR="00DA44DF">
        <w:rPr>
          <w:rFonts w:hint="eastAsia"/>
          <w:color w:val="000000" w:themeColor="text1"/>
        </w:rPr>
        <w:t>就让这个问题变得好证明了</w:t>
      </w:r>
      <w:r w:rsidR="00DA44DF">
        <w:rPr>
          <w:rFonts w:hint="eastAsia"/>
          <w:color w:val="000000" w:themeColor="text1"/>
        </w:rPr>
        <w:t>.</w:t>
      </w:r>
      <w:r w:rsidR="00B85922">
        <w:rPr>
          <w:color w:val="000000" w:themeColor="text1"/>
        </w:rPr>
        <w:t xml:space="preserve"> </w:t>
      </w:r>
      <w:r w:rsidR="00B85922">
        <w:rPr>
          <w:rFonts w:hint="eastAsia"/>
          <w:color w:val="000000" w:themeColor="text1"/>
        </w:rPr>
        <w:t>他们最后刚好就利用了这个条件</w:t>
      </w:r>
      <w:r w:rsidR="00B85922">
        <w:rPr>
          <w:rFonts w:hint="eastAsia"/>
          <w:color w:val="000000" w:themeColor="text1"/>
        </w:rPr>
        <w:t>,</w:t>
      </w:r>
      <w:r w:rsidR="00B85922">
        <w:rPr>
          <w:color w:val="000000" w:themeColor="text1"/>
        </w:rPr>
        <w:t xml:space="preserve"> </w:t>
      </w:r>
      <w:r w:rsidR="00B85922">
        <w:rPr>
          <w:rFonts w:hint="eastAsia"/>
          <w:color w:val="000000" w:themeColor="text1"/>
        </w:rPr>
        <w:t>证明了</w:t>
      </w:r>
      <w:bookmarkStart w:id="1" w:name="OLE_LINK1"/>
      <w:bookmarkStart w:id="2" w:name="OLE_LINK2"/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p</m:t>
        </m:r>
      </m:oMath>
      <w:bookmarkEnd w:id="1"/>
      <w:bookmarkEnd w:id="2"/>
      <w:r w:rsidR="00B85922">
        <w:rPr>
          <w:rFonts w:hint="eastAsia"/>
          <w:color w:val="000000" w:themeColor="text1"/>
        </w:rPr>
        <w:t>的所有特征值</w:t>
      </w:r>
      <m:oMath>
        <m:r>
          <w:rPr>
            <w:rFonts w:ascii="Cambria Math" w:hAnsi="Cambria Math"/>
            <w:color w:val="000000" w:themeColor="text1"/>
          </w:rPr>
          <m:t>μ</m:t>
        </m:r>
      </m:oMath>
      <w:r w:rsidR="00B85922">
        <w:rPr>
          <w:rFonts w:hint="eastAsia"/>
          <w:color w:val="000000" w:themeColor="text1"/>
        </w:rPr>
        <w:t>都有</w:t>
      </w:r>
      <w:r w:rsidR="00B85922">
        <w:rPr>
          <w:rFonts w:hint="eastAsia"/>
          <w:color w:val="000000" w:themeColor="text1"/>
        </w:rPr>
        <w:t>:</w:t>
      </w:r>
      <m:oMath>
        <m:r>
          <w:rPr>
            <w:rFonts w:ascii="Cambria Math" w:hAnsi="Cambria Math"/>
            <w:color w:val="000000" w:themeColor="text1"/>
          </w:rPr>
          <m:t>μ≤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9D480A">
        <w:rPr>
          <w:rFonts w:hint="eastAsia"/>
          <w:color w:val="000000" w:themeColor="text1"/>
        </w:rPr>
        <w:t>.</w:t>
      </w:r>
      <w:r w:rsidR="009D480A">
        <w:rPr>
          <w:color w:val="000000" w:themeColor="text1"/>
        </w:rPr>
        <w:t xml:space="preserve"> </w:t>
      </w:r>
      <w:r w:rsidR="009D480A">
        <w:rPr>
          <w:rFonts w:hint="eastAsia"/>
          <w:color w:val="000000" w:themeColor="text1"/>
        </w:rPr>
        <w:t>在结合连通图的</w:t>
      </w:r>
      <w:r w:rsidR="009D480A" w:rsidRPr="009D480A">
        <w:rPr>
          <w:color w:val="000000" w:themeColor="text1"/>
        </w:rPr>
        <w:t>expansion</w:t>
      </w:r>
      <w:r w:rsidR="009D480A">
        <w:rPr>
          <w:color w:val="000000" w:themeColor="text1"/>
        </w:rPr>
        <w:t xml:space="preserve"> &gt; 0, </w:t>
      </w:r>
      <w:r w:rsidR="009D480A">
        <w:rPr>
          <w:rFonts w:hint="eastAsia"/>
          <w:color w:val="000000" w:themeColor="text1"/>
        </w:rPr>
        <w:t>于是对应的</w:t>
      </w:r>
      <w:r w:rsidR="009D480A">
        <w:rPr>
          <w:color w:val="000000" w:themeColor="text1"/>
        </w:rPr>
        <w:t xml:space="preserve">spectral gap &gt; 0, </w:t>
      </w:r>
      <w:r w:rsidR="009D480A">
        <w:rPr>
          <w:rFonts w:hint="eastAsia"/>
          <w:color w:val="000000" w:themeColor="text1"/>
        </w:rPr>
        <w:t>所以把上面所有条件结合起来</w:t>
      </w:r>
      <w:r w:rsidR="009D480A">
        <w:rPr>
          <w:rFonts w:hint="eastAsia"/>
          <w:color w:val="000000" w:themeColor="text1"/>
        </w:rPr>
        <w:t>,</w:t>
      </w:r>
      <w:r w:rsidR="009D480A">
        <w:rPr>
          <w:color w:val="000000" w:themeColor="text1"/>
        </w:rPr>
        <w:t xml:space="preserve"> </w:t>
      </w:r>
      <w:r w:rsidR="009D480A">
        <w:rPr>
          <w:rFonts w:hint="eastAsia"/>
          <w:color w:val="000000" w:themeColor="text1"/>
        </w:rPr>
        <w:t>就得到了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∇</m:t>
                </m:r>
              </m:e>
            </m:acc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p</m:t>
        </m:r>
      </m:oMath>
      <w:r w:rsidR="009D480A">
        <w:rPr>
          <w:rFonts w:hint="eastAsia"/>
          <w:color w:val="000000" w:themeColor="text1"/>
        </w:rPr>
        <w:t>最多只有一个正特征向量</w:t>
      </w:r>
      <w:r w:rsidR="009D480A">
        <w:rPr>
          <w:rFonts w:hint="eastAsia"/>
          <w:color w:val="000000" w:themeColor="text1"/>
        </w:rPr>
        <w:t>.</w:t>
      </w:r>
    </w:p>
    <w:sectPr w:rsidR="000D0C5C" w:rsidRPr="005F3569" w:rsidSect="003D2B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Kaiti Std">
    <w:panose1 w:val="02020400000000000000"/>
    <w:charset w:val="80"/>
    <w:family w:val="roman"/>
    <w:notTrueType/>
    <w:pitch w:val="variable"/>
    <w:sig w:usb0="00000001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572C"/>
    <w:multiLevelType w:val="multilevel"/>
    <w:tmpl w:val="D4A8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C4413C"/>
    <w:multiLevelType w:val="multilevel"/>
    <w:tmpl w:val="0646093A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6E120B"/>
    <w:multiLevelType w:val="multilevel"/>
    <w:tmpl w:val="9CDC4658"/>
    <w:lvl w:ilvl="0">
      <w:start w:val="1"/>
      <w:numFmt w:val="decimal"/>
      <w:lvlText w:val="%1"/>
      <w:lvlJc w:val="left"/>
      <w:pPr>
        <w:ind w:left="852" w:hanging="432"/>
      </w:pPr>
    </w:lvl>
    <w:lvl w:ilvl="1">
      <w:start w:val="1"/>
      <w:numFmt w:val="decimal"/>
      <w:pStyle w:val="2"/>
      <w:lvlText w:val="%1.%2"/>
      <w:lvlJc w:val="left"/>
      <w:pPr>
        <w:ind w:left="996" w:hanging="576"/>
      </w:pPr>
    </w:lvl>
    <w:lvl w:ilvl="2">
      <w:start w:val="1"/>
      <w:numFmt w:val="decimal"/>
      <w:pStyle w:val="3"/>
      <w:lvlText w:val="%1.%2.%3"/>
      <w:lvlJc w:val="left"/>
      <w:pPr>
        <w:ind w:left="1140" w:hanging="720"/>
      </w:pPr>
    </w:lvl>
    <w:lvl w:ilvl="3">
      <w:start w:val="1"/>
      <w:numFmt w:val="decimal"/>
      <w:pStyle w:val="4"/>
      <w:lvlText w:val="%1.%2.%3.%4"/>
      <w:lvlJc w:val="left"/>
      <w:pPr>
        <w:ind w:left="1284" w:hanging="864"/>
      </w:p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</w:lvl>
    <w:lvl w:ilvl="8">
      <w:start w:val="1"/>
      <w:numFmt w:val="decimal"/>
      <w:lvlText w:val="%1.%2.%3.%4.%5.%6.%7.%8.%9"/>
      <w:lvlJc w:val="left"/>
      <w:pPr>
        <w:ind w:left="2004" w:hanging="1584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A7"/>
    <w:rsid w:val="00013433"/>
    <w:rsid w:val="00022D33"/>
    <w:rsid w:val="000308D6"/>
    <w:rsid w:val="0005076C"/>
    <w:rsid w:val="00052518"/>
    <w:rsid w:val="0005367D"/>
    <w:rsid w:val="00076719"/>
    <w:rsid w:val="00081BEE"/>
    <w:rsid w:val="000876F2"/>
    <w:rsid w:val="00092DD7"/>
    <w:rsid w:val="000A10E9"/>
    <w:rsid w:val="000B7AA2"/>
    <w:rsid w:val="000C29FD"/>
    <w:rsid w:val="000D0C5C"/>
    <w:rsid w:val="000D5B43"/>
    <w:rsid w:val="000D5E1D"/>
    <w:rsid w:val="000E0757"/>
    <w:rsid w:val="000F29A2"/>
    <w:rsid w:val="001008A8"/>
    <w:rsid w:val="00134B13"/>
    <w:rsid w:val="00142F91"/>
    <w:rsid w:val="001558F6"/>
    <w:rsid w:val="00162F68"/>
    <w:rsid w:val="00163CC6"/>
    <w:rsid w:val="00164C8F"/>
    <w:rsid w:val="001674E2"/>
    <w:rsid w:val="00171B9E"/>
    <w:rsid w:val="001851CC"/>
    <w:rsid w:val="00194DC3"/>
    <w:rsid w:val="001951A7"/>
    <w:rsid w:val="00196B25"/>
    <w:rsid w:val="001A337C"/>
    <w:rsid w:val="001A6D2A"/>
    <w:rsid w:val="001B6128"/>
    <w:rsid w:val="001B7A32"/>
    <w:rsid w:val="001C21E9"/>
    <w:rsid w:val="001C4EBF"/>
    <w:rsid w:val="001C5936"/>
    <w:rsid w:val="001C5B9B"/>
    <w:rsid w:val="001C754C"/>
    <w:rsid w:val="001D1CD5"/>
    <w:rsid w:val="001D36A9"/>
    <w:rsid w:val="001D4A08"/>
    <w:rsid w:val="0020432C"/>
    <w:rsid w:val="00205E5F"/>
    <w:rsid w:val="00212D87"/>
    <w:rsid w:val="00216D03"/>
    <w:rsid w:val="00222C6C"/>
    <w:rsid w:val="00233C3D"/>
    <w:rsid w:val="00245EA8"/>
    <w:rsid w:val="002566A5"/>
    <w:rsid w:val="00261500"/>
    <w:rsid w:val="00262A65"/>
    <w:rsid w:val="00263FA5"/>
    <w:rsid w:val="002774E3"/>
    <w:rsid w:val="002A02E5"/>
    <w:rsid w:val="002A0372"/>
    <w:rsid w:val="002B4261"/>
    <w:rsid w:val="002C0A03"/>
    <w:rsid w:val="002C1D7F"/>
    <w:rsid w:val="002D48E1"/>
    <w:rsid w:val="002D7CF3"/>
    <w:rsid w:val="002E1977"/>
    <w:rsid w:val="002E4BE8"/>
    <w:rsid w:val="002F3E37"/>
    <w:rsid w:val="003005B0"/>
    <w:rsid w:val="0030118F"/>
    <w:rsid w:val="00306D99"/>
    <w:rsid w:val="00310B07"/>
    <w:rsid w:val="003144F3"/>
    <w:rsid w:val="00322584"/>
    <w:rsid w:val="00327515"/>
    <w:rsid w:val="00333243"/>
    <w:rsid w:val="003332C7"/>
    <w:rsid w:val="0034106B"/>
    <w:rsid w:val="00355AE0"/>
    <w:rsid w:val="003578BC"/>
    <w:rsid w:val="00374D31"/>
    <w:rsid w:val="0037534D"/>
    <w:rsid w:val="00380D37"/>
    <w:rsid w:val="00382CAB"/>
    <w:rsid w:val="0038701A"/>
    <w:rsid w:val="00393393"/>
    <w:rsid w:val="003B0F21"/>
    <w:rsid w:val="003B3B01"/>
    <w:rsid w:val="003C055E"/>
    <w:rsid w:val="003C3491"/>
    <w:rsid w:val="003D2BAB"/>
    <w:rsid w:val="003D3732"/>
    <w:rsid w:val="003E7349"/>
    <w:rsid w:val="003E7751"/>
    <w:rsid w:val="0040082D"/>
    <w:rsid w:val="00400A9A"/>
    <w:rsid w:val="004135A5"/>
    <w:rsid w:val="00414D88"/>
    <w:rsid w:val="0041515A"/>
    <w:rsid w:val="00423D31"/>
    <w:rsid w:val="004268FE"/>
    <w:rsid w:val="00443F8F"/>
    <w:rsid w:val="0044713D"/>
    <w:rsid w:val="00450CEB"/>
    <w:rsid w:val="00456F04"/>
    <w:rsid w:val="00461D61"/>
    <w:rsid w:val="004678E8"/>
    <w:rsid w:val="00480531"/>
    <w:rsid w:val="004936DF"/>
    <w:rsid w:val="0049510F"/>
    <w:rsid w:val="004A059A"/>
    <w:rsid w:val="004A5E29"/>
    <w:rsid w:val="004B360A"/>
    <w:rsid w:val="004B56C8"/>
    <w:rsid w:val="004D21FB"/>
    <w:rsid w:val="004E1896"/>
    <w:rsid w:val="004E4CD3"/>
    <w:rsid w:val="0051377B"/>
    <w:rsid w:val="0052497E"/>
    <w:rsid w:val="0053257B"/>
    <w:rsid w:val="00541905"/>
    <w:rsid w:val="00556873"/>
    <w:rsid w:val="00561130"/>
    <w:rsid w:val="00562B56"/>
    <w:rsid w:val="00573DD7"/>
    <w:rsid w:val="00582074"/>
    <w:rsid w:val="005825BA"/>
    <w:rsid w:val="005866E7"/>
    <w:rsid w:val="00597DC6"/>
    <w:rsid w:val="005B3EF7"/>
    <w:rsid w:val="005C1269"/>
    <w:rsid w:val="005C26B6"/>
    <w:rsid w:val="005D23A3"/>
    <w:rsid w:val="005D5712"/>
    <w:rsid w:val="005D7254"/>
    <w:rsid w:val="005E092D"/>
    <w:rsid w:val="005E1E47"/>
    <w:rsid w:val="005E6701"/>
    <w:rsid w:val="005E72BF"/>
    <w:rsid w:val="005F0261"/>
    <w:rsid w:val="005F3569"/>
    <w:rsid w:val="005F7132"/>
    <w:rsid w:val="0060301C"/>
    <w:rsid w:val="006103D6"/>
    <w:rsid w:val="006113D5"/>
    <w:rsid w:val="00611994"/>
    <w:rsid w:val="00616D6C"/>
    <w:rsid w:val="00620C8F"/>
    <w:rsid w:val="00621F30"/>
    <w:rsid w:val="0062269E"/>
    <w:rsid w:val="00623C72"/>
    <w:rsid w:val="006250BF"/>
    <w:rsid w:val="00634C69"/>
    <w:rsid w:val="0064249E"/>
    <w:rsid w:val="00643EF0"/>
    <w:rsid w:val="00644317"/>
    <w:rsid w:val="00652AEA"/>
    <w:rsid w:val="00654502"/>
    <w:rsid w:val="00667620"/>
    <w:rsid w:val="006678B0"/>
    <w:rsid w:val="00672022"/>
    <w:rsid w:val="00682125"/>
    <w:rsid w:val="006824E7"/>
    <w:rsid w:val="00685ACF"/>
    <w:rsid w:val="00687BCD"/>
    <w:rsid w:val="006B49AF"/>
    <w:rsid w:val="006C42EF"/>
    <w:rsid w:val="006D51C5"/>
    <w:rsid w:val="006E2D15"/>
    <w:rsid w:val="006E571F"/>
    <w:rsid w:val="00700BA0"/>
    <w:rsid w:val="0071030A"/>
    <w:rsid w:val="00711764"/>
    <w:rsid w:val="00712DC7"/>
    <w:rsid w:val="007139AE"/>
    <w:rsid w:val="007225D3"/>
    <w:rsid w:val="0072277E"/>
    <w:rsid w:val="00723B2D"/>
    <w:rsid w:val="007433F1"/>
    <w:rsid w:val="00746ED0"/>
    <w:rsid w:val="007476C3"/>
    <w:rsid w:val="00752053"/>
    <w:rsid w:val="00753496"/>
    <w:rsid w:val="00760FE0"/>
    <w:rsid w:val="007648D9"/>
    <w:rsid w:val="00765DBF"/>
    <w:rsid w:val="00772630"/>
    <w:rsid w:val="00774045"/>
    <w:rsid w:val="007764FC"/>
    <w:rsid w:val="00776859"/>
    <w:rsid w:val="00786FDF"/>
    <w:rsid w:val="007907DA"/>
    <w:rsid w:val="00793291"/>
    <w:rsid w:val="00797843"/>
    <w:rsid w:val="007A10E3"/>
    <w:rsid w:val="007A120F"/>
    <w:rsid w:val="007A2F0F"/>
    <w:rsid w:val="007B3B6E"/>
    <w:rsid w:val="007B72BF"/>
    <w:rsid w:val="007C3BF9"/>
    <w:rsid w:val="007C599D"/>
    <w:rsid w:val="007C74E3"/>
    <w:rsid w:val="007D5CBF"/>
    <w:rsid w:val="007E4FBB"/>
    <w:rsid w:val="007E6866"/>
    <w:rsid w:val="007F3733"/>
    <w:rsid w:val="008005B7"/>
    <w:rsid w:val="00802F6C"/>
    <w:rsid w:val="008073A0"/>
    <w:rsid w:val="00813600"/>
    <w:rsid w:val="00813915"/>
    <w:rsid w:val="00817085"/>
    <w:rsid w:val="00833C62"/>
    <w:rsid w:val="00836817"/>
    <w:rsid w:val="00837FAC"/>
    <w:rsid w:val="0084448D"/>
    <w:rsid w:val="00844D78"/>
    <w:rsid w:val="00850876"/>
    <w:rsid w:val="008542DF"/>
    <w:rsid w:val="00863A70"/>
    <w:rsid w:val="00867560"/>
    <w:rsid w:val="008677CD"/>
    <w:rsid w:val="008704B8"/>
    <w:rsid w:val="00870C05"/>
    <w:rsid w:val="00883C25"/>
    <w:rsid w:val="00887B3C"/>
    <w:rsid w:val="00894BED"/>
    <w:rsid w:val="008A25C6"/>
    <w:rsid w:val="008A4AC6"/>
    <w:rsid w:val="008A4B4B"/>
    <w:rsid w:val="008B1D74"/>
    <w:rsid w:val="008C3AE9"/>
    <w:rsid w:val="008C4B48"/>
    <w:rsid w:val="008C56A6"/>
    <w:rsid w:val="008C6F49"/>
    <w:rsid w:val="008E24C7"/>
    <w:rsid w:val="0090287F"/>
    <w:rsid w:val="00923A48"/>
    <w:rsid w:val="0093246E"/>
    <w:rsid w:val="00934832"/>
    <w:rsid w:val="00941B87"/>
    <w:rsid w:val="00942135"/>
    <w:rsid w:val="00942AE6"/>
    <w:rsid w:val="009462E6"/>
    <w:rsid w:val="00946EC8"/>
    <w:rsid w:val="00965BD6"/>
    <w:rsid w:val="00993AAC"/>
    <w:rsid w:val="009A2EBC"/>
    <w:rsid w:val="009D2F6A"/>
    <w:rsid w:val="009D478B"/>
    <w:rsid w:val="009D480A"/>
    <w:rsid w:val="00A00B38"/>
    <w:rsid w:val="00A07CB6"/>
    <w:rsid w:val="00A16D4D"/>
    <w:rsid w:val="00A27745"/>
    <w:rsid w:val="00A61612"/>
    <w:rsid w:val="00A6314F"/>
    <w:rsid w:val="00A641E0"/>
    <w:rsid w:val="00A64BA2"/>
    <w:rsid w:val="00A64E86"/>
    <w:rsid w:val="00A65C67"/>
    <w:rsid w:val="00A66A9B"/>
    <w:rsid w:val="00A71C9C"/>
    <w:rsid w:val="00A847F2"/>
    <w:rsid w:val="00AA5E4F"/>
    <w:rsid w:val="00AA785E"/>
    <w:rsid w:val="00AB0D72"/>
    <w:rsid w:val="00AC0417"/>
    <w:rsid w:val="00AC1A1F"/>
    <w:rsid w:val="00AD2C16"/>
    <w:rsid w:val="00AE3AF9"/>
    <w:rsid w:val="00AF6F81"/>
    <w:rsid w:val="00B008F8"/>
    <w:rsid w:val="00B0580C"/>
    <w:rsid w:val="00B140D8"/>
    <w:rsid w:val="00B1742D"/>
    <w:rsid w:val="00B32816"/>
    <w:rsid w:val="00B409FC"/>
    <w:rsid w:val="00B450C3"/>
    <w:rsid w:val="00B75469"/>
    <w:rsid w:val="00B77536"/>
    <w:rsid w:val="00B85922"/>
    <w:rsid w:val="00B956B8"/>
    <w:rsid w:val="00B96E26"/>
    <w:rsid w:val="00BA1943"/>
    <w:rsid w:val="00BA19BA"/>
    <w:rsid w:val="00BB0A7F"/>
    <w:rsid w:val="00BB0A9C"/>
    <w:rsid w:val="00BD041C"/>
    <w:rsid w:val="00BF4F84"/>
    <w:rsid w:val="00C01240"/>
    <w:rsid w:val="00C034C9"/>
    <w:rsid w:val="00C05721"/>
    <w:rsid w:val="00C06227"/>
    <w:rsid w:val="00C10EBD"/>
    <w:rsid w:val="00C31A38"/>
    <w:rsid w:val="00C42143"/>
    <w:rsid w:val="00C4742E"/>
    <w:rsid w:val="00C7118F"/>
    <w:rsid w:val="00C713B4"/>
    <w:rsid w:val="00C9141B"/>
    <w:rsid w:val="00C948AC"/>
    <w:rsid w:val="00CA4F78"/>
    <w:rsid w:val="00CD2710"/>
    <w:rsid w:val="00CE5E61"/>
    <w:rsid w:val="00CE6AA7"/>
    <w:rsid w:val="00CF04B7"/>
    <w:rsid w:val="00CF14F4"/>
    <w:rsid w:val="00CF55DC"/>
    <w:rsid w:val="00CF748F"/>
    <w:rsid w:val="00D02E62"/>
    <w:rsid w:val="00D046F4"/>
    <w:rsid w:val="00D10AF7"/>
    <w:rsid w:val="00D162FB"/>
    <w:rsid w:val="00D17B2F"/>
    <w:rsid w:val="00D20DD1"/>
    <w:rsid w:val="00D21765"/>
    <w:rsid w:val="00D23B92"/>
    <w:rsid w:val="00D245D6"/>
    <w:rsid w:val="00D34959"/>
    <w:rsid w:val="00D40B68"/>
    <w:rsid w:val="00D4461F"/>
    <w:rsid w:val="00D52637"/>
    <w:rsid w:val="00D57150"/>
    <w:rsid w:val="00D5767E"/>
    <w:rsid w:val="00D60D0B"/>
    <w:rsid w:val="00D66E73"/>
    <w:rsid w:val="00D91A82"/>
    <w:rsid w:val="00D925EF"/>
    <w:rsid w:val="00DA44DF"/>
    <w:rsid w:val="00DA5FB4"/>
    <w:rsid w:val="00DB656E"/>
    <w:rsid w:val="00E0057D"/>
    <w:rsid w:val="00E0678B"/>
    <w:rsid w:val="00E143E6"/>
    <w:rsid w:val="00E33A8A"/>
    <w:rsid w:val="00E357CC"/>
    <w:rsid w:val="00E54395"/>
    <w:rsid w:val="00E64C42"/>
    <w:rsid w:val="00E71D4B"/>
    <w:rsid w:val="00E81547"/>
    <w:rsid w:val="00E85C28"/>
    <w:rsid w:val="00E86D0C"/>
    <w:rsid w:val="00E8772A"/>
    <w:rsid w:val="00E9450A"/>
    <w:rsid w:val="00E9734C"/>
    <w:rsid w:val="00EA4755"/>
    <w:rsid w:val="00EA5AFA"/>
    <w:rsid w:val="00EC0158"/>
    <w:rsid w:val="00EC0863"/>
    <w:rsid w:val="00EE0C4A"/>
    <w:rsid w:val="00EE5CF7"/>
    <w:rsid w:val="00EF7B09"/>
    <w:rsid w:val="00EF7F86"/>
    <w:rsid w:val="00F00E73"/>
    <w:rsid w:val="00F050AD"/>
    <w:rsid w:val="00F11C9F"/>
    <w:rsid w:val="00F11E89"/>
    <w:rsid w:val="00F135EA"/>
    <w:rsid w:val="00F1798A"/>
    <w:rsid w:val="00F26F6E"/>
    <w:rsid w:val="00F30BCB"/>
    <w:rsid w:val="00F3260B"/>
    <w:rsid w:val="00F36C77"/>
    <w:rsid w:val="00F46074"/>
    <w:rsid w:val="00F5670C"/>
    <w:rsid w:val="00F61AE8"/>
    <w:rsid w:val="00F6328A"/>
    <w:rsid w:val="00F818D2"/>
    <w:rsid w:val="00F9429E"/>
    <w:rsid w:val="00FA0073"/>
    <w:rsid w:val="00FB0CE5"/>
    <w:rsid w:val="00FB256E"/>
    <w:rsid w:val="00FB3331"/>
    <w:rsid w:val="00FB7FDD"/>
    <w:rsid w:val="00FC5BBB"/>
    <w:rsid w:val="00FD02A1"/>
    <w:rsid w:val="00FE116B"/>
    <w:rsid w:val="00FE2369"/>
    <w:rsid w:val="00FE5979"/>
    <w:rsid w:val="00F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59BE9"/>
  <w14:defaultImageDpi w14:val="32767"/>
  <w15:chartTrackingRefBased/>
  <w15:docId w15:val="{C57B8230-0272-6D4B-98AF-ADB49D55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0">
    <w:name w:val="Normal"/>
    <w:qFormat/>
    <w:rsid w:val="00887B3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8C6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semiHidden/>
    <w:unhideWhenUsed/>
    <w:qFormat/>
    <w:rsid w:val="00887B3C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887B3C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semiHidden/>
    <w:unhideWhenUsed/>
    <w:qFormat/>
    <w:rsid w:val="00887B3C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887B3C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887B3C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887B3C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887B3C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887B3C"/>
    <w:pPr>
      <w:keepNext/>
      <w:keepLines/>
      <w:numPr>
        <w:ilvl w:val="8"/>
        <w:numId w:val="11"/>
      </w:numPr>
      <w:spacing w:before="240" w:after="64" w:line="320" w:lineRule="auto"/>
      <w:ind w:left="200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小段"/>
    <w:basedOn w:val="a4"/>
    <w:qFormat/>
    <w:rsid w:val="00887B3C"/>
    <w:pPr>
      <w:numPr>
        <w:numId w:val="10"/>
      </w:numPr>
      <w:ind w:firstLineChars="0" w:firstLine="0"/>
    </w:pPr>
    <w:rPr>
      <w:sz w:val="24"/>
    </w:rPr>
  </w:style>
  <w:style w:type="paragraph" w:styleId="a4">
    <w:name w:val="List Paragraph"/>
    <w:basedOn w:val="a0"/>
    <w:uiPriority w:val="72"/>
    <w:qFormat/>
    <w:rsid w:val="00887B3C"/>
    <w:pPr>
      <w:ind w:firstLineChars="200" w:firstLine="420"/>
    </w:pPr>
  </w:style>
  <w:style w:type="character" w:customStyle="1" w:styleId="20">
    <w:name w:val="标题 2 字符"/>
    <w:basedOn w:val="a1"/>
    <w:link w:val="2"/>
    <w:semiHidden/>
    <w:rsid w:val="00887B3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semiHidden/>
    <w:rsid w:val="00887B3C"/>
    <w:rPr>
      <w:b/>
      <w:bCs/>
      <w:kern w:val="2"/>
      <w:sz w:val="32"/>
      <w:szCs w:val="32"/>
    </w:rPr>
  </w:style>
  <w:style w:type="character" w:customStyle="1" w:styleId="40">
    <w:name w:val="标题 4 字符"/>
    <w:basedOn w:val="a1"/>
    <w:link w:val="4"/>
    <w:semiHidden/>
    <w:rsid w:val="00887B3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semiHidden/>
    <w:rsid w:val="00887B3C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887B3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semiHidden/>
    <w:rsid w:val="00887B3C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887B3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887B3C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5">
    <w:name w:val="Emphasis"/>
    <w:basedOn w:val="a1"/>
    <w:qFormat/>
    <w:rsid w:val="00887B3C"/>
    <w:rPr>
      <w:i/>
      <w:iCs/>
    </w:rPr>
  </w:style>
  <w:style w:type="character" w:customStyle="1" w:styleId="apple-tab-span">
    <w:name w:val="apple-tab-span"/>
    <w:basedOn w:val="a1"/>
    <w:rsid w:val="005F7132"/>
  </w:style>
  <w:style w:type="character" w:styleId="a6">
    <w:name w:val="Placeholder Text"/>
    <w:basedOn w:val="a1"/>
    <w:uiPriority w:val="99"/>
    <w:semiHidden/>
    <w:rsid w:val="0051377B"/>
    <w:rPr>
      <w:color w:val="808080"/>
    </w:rPr>
  </w:style>
  <w:style w:type="character" w:customStyle="1" w:styleId="10">
    <w:name w:val="标题 1 字符"/>
    <w:basedOn w:val="a1"/>
    <w:link w:val="1"/>
    <w:rsid w:val="008C6F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x312035@gmail.com</dc:creator>
  <cp:keywords/>
  <dc:description/>
  <cp:lastModifiedBy>x312035@gmail.com</cp:lastModifiedBy>
  <cp:revision>50</cp:revision>
  <dcterms:created xsi:type="dcterms:W3CDTF">2019-12-24T09:12:00Z</dcterms:created>
  <dcterms:modified xsi:type="dcterms:W3CDTF">2019-12-24T12:00:00Z</dcterms:modified>
</cp:coreProperties>
</file>