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C6FCF1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  <w:color w:val="0C0C0C"/>
        </w:rPr>
        <w:drawing>
          <wp:inline distT="0" distB="0" distL="114300" distR="114300">
            <wp:extent cx="3923665" cy="1054735"/>
            <wp:effectExtent l="0" t="0" r="825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5510" b="5510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7B6A">
      <w:pPr>
        <w:jc w:val="right"/>
        <w:rPr>
          <w:rFonts w:hint="eastAsia" w:ascii="Times New Roman" w:hAnsi="Times New Roman" w:eastAsia="黑体" w:cs="黑体"/>
          <w:b/>
          <w:bCs/>
          <w:sz w:val="24"/>
        </w:rPr>
      </w:pPr>
      <w:r>
        <w:rPr>
          <w:rFonts w:hint="eastAsia" w:ascii="Times New Roman" w:hAnsi="Times New Roman"/>
        </w:rPr>
        <w:t xml:space="preserve">                                                </w:t>
      </w:r>
      <w:r>
        <w:rPr>
          <w:rFonts w:hint="eastAsia" w:ascii="Times New Roman" w:hAnsi="Times New Roman" w:eastAsia="黑体" w:cs="黑体"/>
          <w:b/>
          <w:bCs/>
          <w:sz w:val="24"/>
        </w:rPr>
        <w:t xml:space="preserve">  实验报告封面</w:t>
      </w:r>
    </w:p>
    <w:p w14:paraId="1525925C">
      <w:pPr>
        <w:rPr>
          <w:rFonts w:hint="eastAsia" w:ascii="Times New Roman" w:hAnsi="Times New Roman" w:eastAsia="黑体" w:cs="黑体"/>
          <w:b/>
          <w:bCs/>
          <w:sz w:val="24"/>
        </w:rPr>
      </w:pPr>
    </w:p>
    <w:p w14:paraId="331DB22D">
      <w:pPr>
        <w:spacing w:line="360" w:lineRule="auto"/>
        <w:rPr>
          <w:rFonts w:hint="eastAsia" w:ascii="Times New Roman" w:hAnsi="Times New Roman" w:eastAsia="黑体" w:cs="黑体"/>
          <w:b/>
          <w:bCs/>
          <w:sz w:val="30"/>
          <w:szCs w:val="30"/>
        </w:rPr>
      </w:pPr>
    </w:p>
    <w:p w14:paraId="6BDD6E1E">
      <w:pPr>
        <w:spacing w:line="360" w:lineRule="auto"/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</w:pP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AI辅助应用开发</w:t>
      </w:r>
      <w:r>
        <w:rPr>
          <w:rFonts w:hint="eastAsia" w:ascii="Times New Roman" w:hAnsi="Times New Roman"/>
          <w:b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/>
          <w:b/>
          <w:sz w:val="30"/>
          <w:szCs w:val="30"/>
        </w:rPr>
        <w:t xml:space="preserve">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>课程代码：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SK1002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</w:p>
    <w:p w14:paraId="4292465B">
      <w:pPr>
        <w:spacing w:line="360" w:lineRule="auto"/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</w:pP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>任课老师：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>张贤和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>张贤和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</w:t>
      </w:r>
    </w:p>
    <w:p w14:paraId="144AEB58">
      <w:pPr>
        <w:pStyle w:val="2"/>
        <w:rPr>
          <w:rFonts w:hint="eastAsia" w:ascii="Times New Roman" w:hAnsi="Times New Roman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 w:ascii="Times New Roman" w:hAnsi="Times New Roman"/>
        </w:rPr>
        <w:t>实验报告名称：</w:t>
      </w:r>
      <w:r>
        <w:rPr>
          <w:rFonts w:hint="eastAsia" w:ascii="Times New Roman" w:hAnsi="Times New Roman"/>
          <w:sz w:val="36"/>
          <w:szCs w:val="36"/>
          <w:u w:val="single"/>
        </w:rPr>
        <w:t>实验</w:t>
      </w:r>
      <w:r>
        <w:rPr>
          <w:rFonts w:hint="eastAsia" w:ascii="Times New Roman" w:hAnsi="Times New Roman"/>
          <w:sz w:val="36"/>
          <w:szCs w:val="36"/>
          <w:u w:val="single"/>
          <w:lang w:val="en-US" w:eastAsia="zh-CN"/>
        </w:rPr>
        <w:t>2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/>
          <w:sz w:val="36"/>
          <w:szCs w:val="36"/>
          <w:u w:val="single"/>
        </w:rPr>
        <w:t>AI辅助应用开发基础（一）</w:t>
      </w:r>
      <w:r>
        <w:rPr>
          <w:rFonts w:hint="eastAsia" w:ascii="Times New Roman" w:hAnsi="Times New Roman"/>
          <w:u w:val="single"/>
        </w:rPr>
        <w:t xml:space="preserve">                              </w:t>
      </w:r>
      <w:r>
        <w:rPr>
          <w:rFonts w:hint="eastAsia" w:ascii="Times New Roman" w:hAnsi="Times New Roman"/>
          <w:sz w:val="32"/>
          <w:szCs w:val="32"/>
          <w:u w:val="single"/>
        </w:rPr>
        <w:t xml:space="preserve">     </w:t>
      </w:r>
      <w:bookmarkEnd w:id="1"/>
      <w:r>
        <w:rPr>
          <w:rFonts w:hint="eastAsia" w:ascii="Times New Roman" w:hAnsi="Times New Roman"/>
          <w:sz w:val="32"/>
          <w:szCs w:val="32"/>
          <w:u w:val="single"/>
        </w:rPr>
        <w:t xml:space="preserve">  </w:t>
      </w:r>
    </w:p>
    <w:p w14:paraId="3212CB49">
      <w:pPr>
        <w:ind w:left="-1" w:leftChars="-200" w:right="4830" w:hanging="419" w:hangingChars="233"/>
        <w:rPr>
          <w:rFonts w:hint="eastAsia" w:ascii="Times New Roman" w:hAnsi="Times New Roman" w:eastAsia="新宋体" w:cs="新宋体"/>
          <w:sz w:val="18"/>
          <w:szCs w:val="18"/>
        </w:rPr>
      </w:pPr>
    </w:p>
    <w:p w14:paraId="5BB5EDA8">
      <w:pPr>
        <w:tabs>
          <w:tab w:val="left" w:pos="7560"/>
        </w:tabs>
        <w:wordWrap w:val="0"/>
        <w:jc w:val="right"/>
        <w:rPr>
          <w:rFonts w:hint="eastAsia" w:ascii="Times New Roman" w:hAnsi="Times New Roman" w:eastAsia="黑体" w:cs="黑体"/>
          <w:sz w:val="28"/>
          <w:szCs w:val="28"/>
        </w:rPr>
      </w:pPr>
      <w:r>
        <w:rPr>
          <w:rFonts w:hint="eastAsia" w:ascii="Times New Roman" w:hAnsi="Times New Roman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Times New Roman" w:hAnsi="Times New Roman" w:eastAsia="黑体" w:cs="黑体"/>
          <w:sz w:val="28"/>
          <w:szCs w:val="28"/>
        </w:rPr>
        <w:t>学生姓名：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</w:t>
      </w:r>
      <w:r>
        <w:rPr>
          <w:rFonts w:hint="eastAsia" w:eastAsia="黑体" w:cs="黑体"/>
          <w:sz w:val="28"/>
          <w:szCs w:val="28"/>
          <w:u w:val="single"/>
          <w:lang w:eastAsia="zh-CN"/>
        </w:rPr>
        <w:t>陈</w:t>
      </w:r>
      <w:r>
        <w:rPr>
          <w:rFonts w:hint="eastAsia" w:eastAsia="黑体" w:cs="黑体"/>
          <w:sz w:val="28"/>
          <w:szCs w:val="28"/>
          <w:u w:val="single"/>
          <w:lang w:val="en-US" w:eastAsia="zh-CN"/>
        </w:rPr>
        <w:t>堯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7C1EA66E">
      <w:pPr>
        <w:wordWrap w:val="0"/>
        <w:jc w:val="right"/>
        <w:rPr>
          <w:rFonts w:hint="eastAsia" w:ascii="Times New Roman" w:hAnsi="Times New Roman" w:eastAsia="黑体" w:cs="黑体"/>
          <w:sz w:val="28"/>
          <w:szCs w:val="28"/>
        </w:rPr>
      </w:pPr>
      <w:r>
        <w:rPr>
          <w:rFonts w:hint="eastAsia" w:ascii="Times New Roman" w:hAnsi="Times New Roman" w:eastAsia="黑体" w:cs="黑体"/>
          <w:sz w:val="28"/>
          <w:szCs w:val="28"/>
        </w:rPr>
        <w:t xml:space="preserve">          学号：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</w:t>
      </w:r>
      <w:r>
        <w:rPr>
          <w:rFonts w:hint="eastAsia" w:eastAsia="黑体" w:cs="黑体"/>
          <w:sz w:val="28"/>
          <w:szCs w:val="28"/>
          <w:u w:val="single"/>
          <w:lang w:val="en-US" w:eastAsia="zh-CN"/>
        </w:rPr>
        <w:t>2620147119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00A48571">
      <w:pPr>
        <w:wordWrap w:val="0"/>
        <w:jc w:val="right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</w:rPr>
        <w:t xml:space="preserve">        教学班：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</w:t>
      </w:r>
      <w:r>
        <w:rPr>
          <w:rFonts w:hint="eastAsia" w:eastAsia="黑体" w:cs="黑体"/>
          <w:sz w:val="28"/>
          <w:szCs w:val="28"/>
          <w:u w:val="single"/>
          <w:lang w:val="en-US" w:eastAsia="zh-CN"/>
        </w:rPr>
        <w:t>软件工程1班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65EE537C">
      <w:pPr>
        <w:wordWrap w:val="0"/>
        <w:jc w:val="right"/>
        <w:rPr>
          <w:rFonts w:hint="eastAsia" w:ascii="Times New Roman" w:hAnsi="Times New Roman" w:eastAsia="黑体" w:cs="黑体"/>
          <w:sz w:val="28"/>
          <w:szCs w:val="28"/>
          <w:u w:val="single"/>
        </w:rPr>
      </w:pPr>
      <w:r>
        <w:rPr>
          <w:rFonts w:hint="eastAsia" w:ascii="Times New Roman" w:hAnsi="Times New Roman" w:eastAsia="黑体" w:cs="黑体"/>
          <w:sz w:val="28"/>
          <w:szCs w:val="28"/>
        </w:rPr>
        <w:t xml:space="preserve">      递交日期：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</w:t>
      </w:r>
      <w:r>
        <w:rPr>
          <w:rFonts w:hint="eastAsia" w:eastAsia="黑体" w:cs="黑体"/>
          <w:sz w:val="28"/>
          <w:szCs w:val="28"/>
          <w:u w:val="single"/>
          <w:lang w:val="en-US" w:eastAsia="zh-CN"/>
        </w:rPr>
        <w:t>2026.9.9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7601E5ED">
      <w:pPr>
        <w:wordWrap w:val="0"/>
        <w:ind w:firstLine="1120" w:firstLineChars="400"/>
        <w:jc w:val="right"/>
        <w:rPr>
          <w:rFonts w:hint="eastAsia" w:ascii="Times New Roman" w:hAnsi="Times New Roman" w:eastAsia="黑体" w:cs="黑体"/>
          <w:sz w:val="28"/>
          <w:szCs w:val="28"/>
        </w:rPr>
      </w:pPr>
      <w:r>
        <w:rPr>
          <w:rFonts w:hint="eastAsia" w:ascii="Times New Roman" w:hAnsi="Times New Roman" w:eastAsia="黑体" w:cs="黑体"/>
          <w:sz w:val="28"/>
          <w:szCs w:val="28"/>
        </w:rPr>
        <w:t>签收人：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>张贤和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15F919DD">
      <w:pPr>
        <w:ind w:left="-2" w:leftChars="-400" w:right="-512" w:rightChars="-244" w:hanging="838" w:hangingChars="466"/>
        <w:rPr>
          <w:rFonts w:hint="eastAsia" w:ascii="Times New Roman" w:hAnsi="Times New Roman" w:eastAsia="新宋体" w:cs="新宋体"/>
          <w:sz w:val="18"/>
          <w:szCs w:val="18"/>
        </w:rPr>
      </w:pPr>
    </w:p>
    <w:p w14:paraId="33B2352E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</w:p>
    <w:p w14:paraId="303F1C06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  <w:r>
        <w:rPr>
          <w:rFonts w:hint="eastAsia" w:ascii="Times New Roman" w:hAnsi="Times New Roman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4E766984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</w:p>
    <w:p w14:paraId="36D9B596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  <w:r>
        <w:rPr>
          <w:rFonts w:hint="eastAsia" w:ascii="Times New Roman" w:hAnsi="Times New Roman" w:eastAsia="新宋体" w:cs="新宋体"/>
          <w:sz w:val="18"/>
          <w:szCs w:val="18"/>
        </w:rPr>
        <w:t xml:space="preserve">                                                                  </w:t>
      </w:r>
    </w:p>
    <w:p w14:paraId="4FFAD1A1">
      <w:pPr>
        <w:ind w:leftChars="-294" w:right="-733" w:rightChars="-349" w:hanging="617" w:hangingChars="343"/>
        <w:rPr>
          <w:rFonts w:hint="default" w:ascii="Times New Roman" w:hAnsi="Times New Roman" w:eastAsia="新宋体" w:cs="新宋体"/>
          <w:sz w:val="18"/>
          <w:szCs w:val="18"/>
          <w:lang w:val="en-US" w:eastAsia="zh-CN"/>
        </w:rPr>
      </w:pPr>
      <w:r>
        <w:rPr>
          <w:rFonts w:hint="eastAsia" w:ascii="Times New Roman" w:hAnsi="Times New Roman" w:eastAsia="新宋体" w:cs="新宋体"/>
          <w:sz w:val="18"/>
          <w:szCs w:val="18"/>
        </w:rPr>
        <w:t xml:space="preserve">                                                                    申明人(签名):</w:t>
      </w:r>
      <w:r>
        <w:rPr>
          <w:rFonts w:hint="eastAsia" w:eastAsia="新宋体" w:cs="新宋体"/>
          <w:sz w:val="18"/>
          <w:szCs w:val="18"/>
          <w:lang w:eastAsia="zh-CN"/>
        </w:rPr>
        <w:t>陈</w:t>
      </w:r>
      <w:r>
        <w:rPr>
          <w:rFonts w:hint="eastAsia" w:eastAsia="新宋体" w:cs="新宋体"/>
          <w:sz w:val="18"/>
          <w:szCs w:val="18"/>
          <w:lang w:val="en-US" w:eastAsia="zh-CN"/>
        </w:rPr>
        <w:t>堯</w:t>
      </w:r>
    </w:p>
    <w:p w14:paraId="6D80F461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</w:p>
    <w:p w14:paraId="3825EAF2">
      <w:pPr>
        <w:ind w:left="415" w:leftChars="-79" w:right="-733" w:rightChars="-349" w:hanging="581" w:hangingChars="193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  <w:r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  <w:t>实验报告评语与评分：</w:t>
      </w:r>
    </w:p>
    <w:p w14:paraId="561D9A13">
      <w:pPr>
        <w:ind w:left="416" w:leftChars="-294" w:right="-733" w:rightChars="-349" w:hanging="1033" w:hangingChars="343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</w:p>
    <w:p w14:paraId="485ED207">
      <w:pPr>
        <w:ind w:left="412" w:leftChars="196" w:right="-733" w:rightChars="-349" w:firstLine="148" w:firstLineChars="49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  <w:r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  <w:t>评阅老师签名：</w:t>
      </w:r>
    </w:p>
    <w:p w14:paraId="6600F387">
      <w:pPr>
        <w:ind w:left="412" w:leftChars="196" w:right="-733" w:rightChars="-349" w:firstLine="148" w:firstLineChars="49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</w:p>
    <w:p w14:paraId="04CF0B06">
      <w:pPr>
        <w:ind w:right="-733" w:rightChars="-349"/>
        <w:rPr>
          <w:rFonts w:hint="eastAsia" w:ascii="Times New Roman" w:hAnsi="Times New Roman" w:eastAsia="新宋体" w:cs="新宋体"/>
          <w:sz w:val="18"/>
          <w:szCs w:val="18"/>
        </w:rPr>
      </w:pPr>
    </w:p>
    <w:p w14:paraId="01490AE2">
      <w:pPr>
        <w:rPr>
          <w:rFonts w:hint="eastAsia" w:ascii="Times New Roman" w:hAnsi="Times New Roman" w:eastAsia="宋体"/>
          <w:szCs w:val="21"/>
          <w:lang w:val="en-US" w:eastAsia="zh-CN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  <w:t>一、实验名称：</w:t>
      </w:r>
      <w:r>
        <w:rPr>
          <w:rFonts w:hint="eastAsia" w:ascii="Times New Roman" w:hAnsi="Times New Roman"/>
          <w:szCs w:val="21"/>
        </w:rPr>
        <w:t>AI辅助应用开发基础（一）</w:t>
      </w:r>
    </w:p>
    <w:p w14:paraId="36ACCD5A">
      <w:pPr>
        <w:pStyle w:val="9"/>
        <w:rPr>
          <w:rFonts w:ascii="Times New Roman" w:hAnsi="Times New Roman" w:eastAsia="宋体"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/>
          <w:bCs/>
        </w:rPr>
        <w:t>二、实验日期：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/>
        </w:rPr>
        <w:t xml:space="preserve">2026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年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/>
        </w:rPr>
        <w:t xml:space="preserve"> 9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 月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/>
        </w:rPr>
        <w:t xml:space="preserve"> 9</w:t>
      </w:r>
      <w:bookmarkStart w:id="2" w:name="_GoBack"/>
      <w:bookmarkEnd w:id="2"/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 日</w:t>
      </w:r>
    </w:p>
    <w:p w14:paraId="296BE0DE">
      <w:pPr>
        <w:pStyle w:val="9"/>
        <w:rPr>
          <w:rFonts w:hint="eastAsia" w:ascii="Times New Roman" w:hAnsi="Times New Roman" w:eastAsia="宋体"/>
          <w:b/>
          <w:bCs/>
          <w:lang w:eastAsia="zh-CN"/>
        </w:rPr>
      </w:pPr>
      <w:r>
        <w:rPr>
          <w:rFonts w:hint="eastAsia" w:ascii="Times New Roman" w:hAnsi="Times New Roman" w:eastAsia="宋体"/>
          <w:b/>
          <w:bCs/>
        </w:rPr>
        <w:t>三、实验目的：</w:t>
      </w:r>
    </w:p>
    <w:p w14:paraId="564F5B3F">
      <w:pPr>
        <w:pStyle w:val="9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（1）理解Vibe Coding的基本概念与开发方式，认识自然语言、AI代码生成与人工验证之间的关系。</w:t>
      </w:r>
    </w:p>
    <w:p w14:paraId="24B2454C">
      <w:pPr>
        <w:pStyle w:val="9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（2）认识AI生成代码存在的需求理解偏差、功能缺失和结果不确定性等问题，明确AI不能完全替代开发者。</w:t>
      </w:r>
    </w:p>
    <w:p w14:paraId="43109A45">
      <w:pPr>
        <w:pStyle w:val="9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（3）完成个人作品集网站的AI辅助开发，体验使用自然语言驱动AI进行代码生成与网页实现。</w:t>
      </w:r>
    </w:p>
    <w:p w14:paraId="57343D3D">
      <w:pPr>
        <w:pStyle w:val="9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（4）通过运行和验收AI生成的网站，初步掌握AI生成结果的检查与验证方法。</w:t>
      </w:r>
    </w:p>
    <w:p w14:paraId="7EC8DD35">
      <w:pPr>
        <w:pStyle w:val="9"/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（5）认识需求表达对AI开发结果的影响，为后续学习规范的AI辅助开发方法奠定基础。</w:t>
      </w:r>
      <w:r>
        <w:rPr>
          <w:rFonts w:hint="eastAsia" w:ascii="Times New Roman" w:hAnsi="Times New Roman" w:eastAsia="宋体"/>
          <w:b/>
          <w:bCs/>
        </w:rPr>
        <w:t>四、实验用的仪器和材料：</w:t>
      </w:r>
    </w:p>
    <w:p w14:paraId="5765608E">
      <w:pPr>
        <w:pStyle w:val="9"/>
        <w:rPr>
          <w:rFonts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6438F4DD">
      <w:pPr>
        <w:pStyle w:val="9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Times New Roman" w:hAnsi="Times New Roman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操作系统</w:t>
      </w:r>
    </w:p>
    <w:p w14:paraId="53D99640">
      <w:pPr>
        <w:pStyle w:val="9"/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  <w:lang w:eastAsia="zh-TW"/>
        </w:rPr>
        <w:t>五、实验的步骤和方法：</w:t>
      </w:r>
    </w:p>
    <w:p w14:paraId="7DF2F737">
      <w:pPr>
        <w:rPr>
          <w:rFonts w:hint="eastAsia" w:ascii="Times New Roman" w:hAnsi="Times New Roman" w:cs="PMingLiU"/>
          <w:b/>
          <w:bCs/>
          <w:kern w:val="0"/>
          <w:sz w:val="24"/>
        </w:rPr>
      </w:pPr>
      <w:r>
        <w:rPr>
          <w:rFonts w:hint="eastAsia" w:ascii="Times New Roman" w:hAnsi="Times New Roman" w:cs="PMingLiU"/>
          <w:b/>
          <w:bCs/>
          <w:kern w:val="0"/>
          <w:sz w:val="24"/>
        </w:rPr>
        <w:t>（一）实验总体安排</w:t>
      </w:r>
    </w:p>
    <w:p w14:paraId="227CC832">
      <w:pPr>
        <w:rPr>
          <w:rFonts w:hint="eastAsia" w:ascii="Times New Roman" w:hAnsi="Times New Roman" w:cs="PMingLiU"/>
          <w:b w:val="0"/>
          <w:bCs w:val="0"/>
          <w:kern w:val="0"/>
          <w:sz w:val="21"/>
          <w:szCs w:val="16"/>
        </w:rPr>
      </w:pPr>
      <w:r>
        <w:rPr>
          <w:rFonts w:hint="eastAsia" w:ascii="Times New Roman" w:hAnsi="Times New Roman" w:cs="PMingLiU"/>
          <w:b w:val="0"/>
          <w:bCs w:val="0"/>
          <w:kern w:val="0"/>
          <w:sz w:val="21"/>
          <w:szCs w:val="16"/>
        </w:rPr>
        <w:t>本次实验利用AI编程工具，基于纯前端技术实现一个简易个人作品集网站。课堂演示采用Trae作为示范工具，可结合自身兴趣自主选用Codex、Claude Code、Cline、OpenCode等工具完成本次实验任务。</w:t>
      </w:r>
    </w:p>
    <w:p w14:paraId="22F2181A">
      <w:pPr>
        <w:rPr>
          <w:rFonts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cs="PMingLiU"/>
          <w:b/>
          <w:bCs/>
          <w:color w:val="FF0000"/>
          <w:kern w:val="0"/>
          <w:sz w:val="21"/>
          <w:szCs w:val="16"/>
          <w:lang w:val="en-US" w:eastAsia="zh-CN"/>
        </w:rPr>
        <w:t>实验要求直接和AI交互生成项目，不做额外提示引导；部署运行网页，观察并检查AI生成的项目效果。按照实验报告要求截图并记录实验过程。注：Trae在高峰期可能生成较慢，请耐心等待。</w:t>
      </w:r>
    </w:p>
    <w:p w14:paraId="43257385">
      <w:pPr>
        <w:rPr>
          <w:rFonts w:hint="eastAsia" w:ascii="Times New Roman" w:hAnsi="Times New Roman"/>
        </w:rPr>
      </w:pPr>
    </w:p>
    <w:p w14:paraId="067CD012">
      <w:pP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（二）个人作品集网站生成实践</w:t>
      </w:r>
    </w:p>
    <w:p w14:paraId="2CFB07FB">
      <w:p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ab/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（2.1）新建lab02文件夹，并通过Trae打开该文件夹，作为本次实验项目目录。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无须截图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。</w:t>
      </w:r>
    </w:p>
    <w:p w14:paraId="00000004"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ab/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（2.2）选择合适的AI模型。为保证实验顺利进行，建议选择低倍率模型，如GLM-5.3-Flash、Qwen-3.8-Flash或DeepSeek-V4-Flash正式版。截图记录。</w:t>
      </w:r>
    </w:p>
    <w:p w14:paraId="6503B5BC">
      <w:p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</w:rPr>
      </w:pPr>
      <w:r>
        <w:drawing>
          <wp:inline distT="0" distB="0" distL="114300" distR="114300">
            <wp:extent cx="5273040" cy="5292725"/>
            <wp:effectExtent l="0" t="0" r="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F0F71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（2.3）在Trae对话输入框中，输入提示词：帮我做一个好看的个人作品集网站。截图记录。</w:t>
      </w:r>
    </w:p>
    <w:p w14:paraId="0545C357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274310" cy="7060565"/>
            <wp:effectExtent l="0" t="0" r="1397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6776">
      <w:pPr>
        <w:rPr>
          <w:rFonts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6573F811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2.4）等待Agent生成代码。生成过程中，若Agent弹出相关选型、配置提问，可根据个人使用偏好与项目实际需求自主确认选择；若出现项目架构选型弹窗，统一选择最简单的HTML/CSS/JS纯前端搭建方案。可在编辑器窗口实时查看代码变动，审核所有文件的变更内容：选择“保留（accept）”确认并保存代码变更，或选择“撤销（reject）”取消本次代码生成操作，也可以在任务完成后统一查看并保存全部变更。截图记录。</w:t>
      </w:r>
    </w:p>
    <w:p w14:paraId="1FF77FB1">
      <w:pPr>
        <w:ind w:firstLine="420" w:firstLineChars="0"/>
      </w:pPr>
      <w:r>
        <w:drawing>
          <wp:inline distT="0" distB="0" distL="114300" distR="114300">
            <wp:extent cx="5273675" cy="6770370"/>
            <wp:effectExtent l="0" t="0" r="14605" b="1143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7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847D">
      <w:pPr>
        <w:ind w:firstLine="420" w:firstLineChars="0"/>
        <w:rPr>
          <w:rFonts w:hint="eastAsia"/>
          <w:lang w:eastAsia="zh-CN"/>
        </w:rPr>
      </w:pPr>
      <w:r>
        <w:drawing>
          <wp:inline distT="0" distB="0" distL="114300" distR="114300">
            <wp:extent cx="5273040" cy="5471795"/>
            <wp:effectExtent l="0" t="0" r="0" b="1460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C9DC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7BABECB1">
      <w:pPr>
        <w:jc w:val="both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0C7249FF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（2.5）等待任务完成。</w:t>
      </w:r>
    </w:p>
    <w:p w14:paraId="423D1CF0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drawing>
          <wp:inline distT="0" distB="0" distL="114300" distR="114300">
            <wp:extent cx="5264150" cy="2959735"/>
            <wp:effectExtent l="0" t="0" r="8890" b="1206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6AFAD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</w:p>
    <w:p w14:paraId="410D2C1D">
      <w:p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</w:p>
    <w:p w14:paraId="1C641172">
      <w:pP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（三）运行与预览</w:t>
      </w:r>
    </w:p>
    <w:p w14:paraId="26D6EE40">
      <w:pPr>
        <w:jc w:val="left"/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ab/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（3.1）安装Live Server插件，用于预览网页。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无须截图。</w:t>
      </w:r>
    </w:p>
    <w:p w14:paraId="3DF7D0F6">
      <w:pPr>
        <w:rPr>
          <w:rFonts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ab/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（3.2）安装完成后，Trae右下角会多一个“Go Live”。点击右下角的Go Live，插件会自动开启端口展示网页。截图记录生成的网站运行效果。</w:t>
      </w:r>
    </w:p>
    <w:p w14:paraId="6F5BBE0B">
      <w:pPr>
        <w:jc w:val="both"/>
      </w:pPr>
      <w:r>
        <w:drawing>
          <wp:inline distT="0" distB="0" distL="114300" distR="114300">
            <wp:extent cx="3181350" cy="2009775"/>
            <wp:effectExtent l="0" t="0" r="3810" b="190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64ED7">
      <w:pPr>
        <w:jc w:val="both"/>
        <w:rPr>
          <w:lang w:val="en-US" w:eastAsia="zh-CN"/>
        </w:rPr>
      </w:pPr>
      <w:r>
        <w:drawing>
          <wp:inline distT="0" distB="0" distL="114300" distR="114300">
            <wp:extent cx="5272405" cy="2975610"/>
            <wp:effectExtent l="0" t="0" r="635" b="1143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48F5">
      <w:pPr>
        <w:pStyle w:val="9"/>
        <w:numPr>
          <w:ilvl w:val="0"/>
          <w:numId w:val="1"/>
        </w:num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  <w:lang w:val="en-US" w:eastAsia="zh-CN"/>
        </w:rPr>
        <w:t>实验思考</w:t>
      </w:r>
    </w:p>
    <w:p w14:paraId="7AACFD28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（1）仅使用“帮我做一个好看的个人作品集网站”这一提示词，AI生成的网站是否满足预期需求？请结合实际生成结果分析其不足。</w:t>
      </w:r>
    </w:p>
    <w:p w14:paraId="26182B4D">
      <w:pPr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不能，提示词精细化不够，模板化严重：AI倾向于套用常见的通用模板。当大家都用相似的模糊提示词时，生成的作品集结构雷同、配色相近，容易给人廉价感</w:t>
      </w:r>
    </w:p>
    <w:p w14:paraId="4EFD3029">
      <w:p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（2）为什么AI能够生成一个可以运行的网站，但生成结果可能与实际需求存在较大差异？AI在本次开发过程中缺少哪些必要信息？</w:t>
      </w:r>
    </w:p>
    <w:p w14:paraId="1744A530">
      <w:pPr>
        <w:rPr>
          <w:rFonts w:hint="eastAsia"/>
          <w:kern w:val="2"/>
          <w:sz w:val="21"/>
          <w:lang w:val="en-US" w:eastAsia="zh-CN" w:bidi="ar-SA"/>
        </w:rPr>
      </w:pPr>
      <w:r>
        <w:rPr>
          <w:rFonts w:hint="eastAsia"/>
          <w:kern w:val="2"/>
          <w:sz w:val="21"/>
          <w:lang w:val="en-US" w:eastAsia="zh-CN" w:bidi="ar-SA"/>
        </w:rPr>
        <w:t>因为提示词不精确过于简短没有个人信息在上面，缺少内容与结构信息AI不知道你有哪些作品、每个作品需要展示什么信息（背景、角色、成果）、网站应该包含哪些页面（首页、作品集、关于我、联系方式等）</w:t>
      </w:r>
    </w:p>
    <w:p w14:paraId="00000002">
      <w:pPr>
        <w:rPr>
          <w:kern w:val="2"/>
          <w:sz w:val="21"/>
          <w:lang w:val="en-US" w:eastAsia="zh-CN" w:bidi="ar-SA"/>
        </w:rPr>
      </w:pPr>
      <w:r>
        <w:rPr>
          <w:rFonts w:hint="eastAsia"/>
          <w:kern w:val="2"/>
          <w:sz w:val="21"/>
          <w:lang w:val="en-US" w:eastAsia="zh-CN" w:bidi="ar-SA"/>
        </w:rPr>
        <w:t>（3）如果重新进行本次实验，你会向AI补充哪些关键信息，以提高生成结果与实际需求的匹配程度？</w:t>
      </w:r>
    </w:p>
    <w:p w14:paraId="23241EB5">
      <w:pPr>
        <w:numPr>
          <w:ilvl w:val="0"/>
          <w:numId w:val="0"/>
        </w:numPr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明确身份与技能提供作品图片、项目描述、个人简介、联系方式等信息提供给AI，明确视觉风格，明确页面结构与内容。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2BE21744">
    <w:panose1 w:val="02020500000000000000"/>
    <w:charset w:val="88"/>
    <w:family w:val="auto"/>
    <w:pitch w:val="default"/>
    <w:sig w:usb0="00000001" w:usb1="00000000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0EA4D">
    <w:pPr>
      <w:pStyle w:val="6"/>
      <w:tabs>
        <w:tab w:val="clear" w:pos="4153"/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5397F">
    <w:pPr>
      <w:pStyle w:val="6"/>
      <w:tabs>
        <w:tab w:val="clear" w:pos="4153"/>
        <w:tab w:val="clear" w:pos="8306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42DD8">
    <w:pPr>
      <w:pStyle w:val="6"/>
      <w:tabs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FF545">
    <w:pPr>
      <w:pStyle w:val="7"/>
      <w:tabs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7ADC2">
    <w:pPr>
      <w:pStyle w:val="7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78147">
    <w:pPr>
      <w:pStyle w:val="7"/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28FDDD"/>
    <w:multiLevelType w:val="singleLevel"/>
    <w:tmpl w:val="7328FDD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D51F3"/>
    <w:rsid w:val="37230055"/>
    <w:rsid w:val="53301AE4"/>
    <w:rsid w:val="5459040F"/>
    <w:rsid w:val="62575F7D"/>
    <w:rsid w:val="64182952"/>
    <w:rsid w:val="696C473B"/>
    <w:rsid w:val="73C44D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1">
    <w:name w:val="Default Paragraph Font"/>
    <w:qFormat/>
    <w:uiPriority w:val="0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HTML Preformatted"/>
    <w:basedOn w:val="1"/>
    <w:link w:val="22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FollowedHyperlink"/>
    <w:qFormat/>
    <w:uiPriority w:val="0"/>
    <w:rPr>
      <w:color w:val="954F72"/>
      <w:u w:val="single"/>
    </w:rPr>
  </w:style>
  <w:style w:type="character" w:styleId="14">
    <w:name w:val="Hyperlink"/>
    <w:qFormat/>
    <w:uiPriority w:val="0"/>
    <w:rPr>
      <w:color w:val="0000FF"/>
      <w:u w:val="single"/>
    </w:rPr>
  </w:style>
  <w:style w:type="paragraph" w:customStyle="1" w:styleId="15">
    <w:name w:val="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character" w:customStyle="1" w:styleId="16">
    <w:name w:val="typ"/>
    <w:qFormat/>
    <w:uiPriority w:val="0"/>
  </w:style>
  <w:style w:type="paragraph" w:customStyle="1" w:styleId="17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character" w:customStyle="1" w:styleId="18">
    <w:name w:val="pun"/>
    <w:uiPriority w:val="0"/>
  </w:style>
  <w:style w:type="character" w:customStyle="1" w:styleId="19">
    <w:name w:val="pln"/>
    <w:qFormat/>
    <w:uiPriority w:val="0"/>
  </w:style>
  <w:style w:type="character" w:customStyle="1" w:styleId="20">
    <w:name w:val="lit"/>
    <w:qFormat/>
    <w:uiPriority w:val="0"/>
  </w:style>
  <w:style w:type="paragraph" w:customStyle="1" w:styleId="21">
    <w:name w:val="代码"/>
    <w:basedOn w:val="1"/>
    <w:next w:val="1"/>
    <w:qFormat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customStyle="1" w:styleId="22">
    <w:name w:val="HTML 预设格式 字符"/>
    <w:link w:val="8"/>
    <w:uiPriority w:val="99"/>
    <w:rPr>
      <w:rFonts w:ascii="宋体" w:hAnsi="宋体" w:cs="宋体"/>
      <w:sz w:val="24"/>
      <w:szCs w:val="24"/>
    </w:rPr>
  </w:style>
  <w:style w:type="character" w:customStyle="1" w:styleId="23">
    <w:name w:val="未处理的提及"/>
    <w:link w:val="1"/>
    <w:unhideWhenUsed/>
    <w:qFormat/>
    <w:uiPriority w:val="99"/>
    <w:rPr>
      <w:color w:val="605E5C"/>
      <w:shd w:val="clear" w:color="auto" w:fill="E1DFDD"/>
    </w:rPr>
  </w:style>
  <w:style w:type="paragraph" w:customStyle="1" w:styleId="24">
    <w:name w:val="表正文"/>
    <w:basedOn w:val="1"/>
    <w:qFormat/>
    <w:uiPriority w:val="0"/>
    <w:pPr>
      <w:widowControl/>
      <w:jc w:val="left"/>
    </w:pPr>
    <w:rPr>
      <w:kern w:val="0"/>
      <w:sz w:val="18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961</Words>
  <Characters>1139</Characters>
  <TotalTime>115</TotalTime>
  <ScaleCrop>false</ScaleCrop>
  <LinksUpToDate>false</LinksUpToDate>
  <CharactersWithSpaces>1547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2026-09-06T08:13:00Z</dcterms:created>
  <dc:creator>zxh</dc:creator>
  <cp:lastModifiedBy>win11</cp:lastModifiedBy>
  <dcterms:modified xsi:type="dcterms:W3CDTF">2026-09-09T11:47:35Z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eyJoZGlkIjoiMmMwYzQwN2Q1NzMzNDljYjgxMzU4NDY3ODk2MTcwOGEifQ==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4ED5A5F45C4D445BA4EE5153372BBA3C_13</vt:lpwstr>
  </property>
</Properties>
</file>