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FF9E6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sz w:val="44"/>
          <w:lang w:eastAsia="zh-CN"/>
        </w:rPr>
        <w:t>Media-Hub 系统 AI 大模型接入清单</w:t>
      </w:r>
    </w:p>
    <w:p w14:paraId="73761585">
      <w:pPr>
        <w:jc w:val="center"/>
        <w:rPr>
          <w:rFonts w:hint="eastAsia" w:ascii="微软雅黑" w:hAnsi="微软雅黑" w:eastAsia="微软雅黑" w:cs="微软雅黑"/>
          <w:b/>
          <w:sz w:val="44"/>
          <w:lang w:eastAsia="zh-CN"/>
        </w:rPr>
      </w:pPr>
    </w:p>
    <w:p w14:paraId="1B3B2327">
      <w:pPr>
        <w:jc w:val="center"/>
        <w:rPr>
          <w:rFonts w:hint="eastAsia" w:ascii="微软雅黑" w:hAnsi="微软雅黑" w:eastAsia="微软雅黑" w:cs="微软雅黑"/>
          <w:b w:val="0"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  <w:lang w:eastAsia="zh-CN"/>
        </w:rPr>
        <w:t>更新日期：2026-08-12    说明：记录 media-hub 平台目前已接入的所有 AI 大模型，按能力类型分类。</w:t>
      </w:r>
    </w:p>
    <w:p w14:paraId="73E60F49">
      <w:pPr>
        <w:jc w:val="center"/>
        <w:rPr>
          <w:rFonts w:hint="eastAsia" w:ascii="微软雅黑" w:hAnsi="微软雅黑" w:eastAsia="微软雅黑" w:cs="微软雅黑"/>
          <w:b w:val="0"/>
          <w:color w:val="666666"/>
          <w:sz w:val="22"/>
          <w:lang w:eastAsia="zh-CN"/>
        </w:rPr>
      </w:pPr>
    </w:p>
    <w:p w14:paraId="3B918FD0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一、文生视频（Text-to-Video）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7199B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47244"/>
          </w:tcPr>
          <w:p w14:paraId="69115AC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540" w:type="dxa"/>
            <w:shd w:val="clear" w:color="auto" w:fill="C47244"/>
          </w:tcPr>
          <w:p w14:paraId="6FC8111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540" w:type="dxa"/>
            <w:shd w:val="clear" w:color="auto" w:fill="C47244"/>
          </w:tcPr>
          <w:p w14:paraId="3BEE3E0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模型编码</w:t>
            </w:r>
          </w:p>
        </w:tc>
        <w:tc>
          <w:tcPr>
            <w:tcW w:w="1540" w:type="dxa"/>
            <w:shd w:val="clear" w:color="auto" w:fill="C47244"/>
          </w:tcPr>
          <w:p w14:paraId="785C25E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541" w:type="dxa"/>
            <w:shd w:val="clear" w:color="auto" w:fill="C47244"/>
          </w:tcPr>
          <w:p w14:paraId="725EB29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541" w:type="dxa"/>
            <w:shd w:val="clear" w:color="auto" w:fill="C47244"/>
          </w:tcPr>
          <w:p w14:paraId="7F99117B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</w:tr>
      <w:tr w14:paraId="4FFA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63CDD6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540" w:type="dxa"/>
          </w:tcPr>
          <w:p w14:paraId="0838349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 Mini</w:t>
            </w:r>
          </w:p>
        </w:tc>
        <w:tc>
          <w:tcPr>
            <w:tcW w:w="1540" w:type="dxa"/>
          </w:tcPr>
          <w:p w14:paraId="5D4D882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ark_seedance_2_0_mini</w:t>
            </w:r>
          </w:p>
        </w:tc>
        <w:tc>
          <w:tcPr>
            <w:tcW w:w="1540" w:type="dxa"/>
          </w:tcPr>
          <w:p w14:paraId="162E7D5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541" w:type="dxa"/>
          </w:tcPr>
          <w:p w14:paraId="076410B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541" w:type="dxa"/>
          </w:tcPr>
          <w:p w14:paraId="36FE017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doubao-seedance-2-0-mini-250828</w:t>
            </w:r>
          </w:p>
        </w:tc>
      </w:tr>
      <w:tr w14:paraId="5F11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71CCEF6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2</w:t>
            </w:r>
          </w:p>
        </w:tc>
        <w:tc>
          <w:tcPr>
            <w:tcW w:w="1540" w:type="dxa"/>
            <w:shd w:val="clear" w:color="auto" w:fill="F0E4D6"/>
          </w:tcPr>
          <w:p w14:paraId="6446B0B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</w:t>
            </w:r>
          </w:p>
        </w:tc>
        <w:tc>
          <w:tcPr>
            <w:tcW w:w="1540" w:type="dxa"/>
            <w:shd w:val="clear" w:color="auto" w:fill="F0E4D6"/>
          </w:tcPr>
          <w:p w14:paraId="1A4C337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</w:t>
            </w:r>
          </w:p>
        </w:tc>
        <w:tc>
          <w:tcPr>
            <w:tcW w:w="1540" w:type="dxa"/>
            <w:shd w:val="clear" w:color="auto" w:fill="F0E4D6"/>
          </w:tcPr>
          <w:p w14:paraId="753C06C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541" w:type="dxa"/>
            <w:shd w:val="clear" w:color="auto" w:fill="F0E4D6"/>
          </w:tcPr>
          <w:p w14:paraId="649D7CC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541" w:type="dxa"/>
            <w:shd w:val="clear" w:color="auto" w:fill="F0E4D6"/>
          </w:tcPr>
          <w:p w14:paraId="06BD243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doubao-seedance-2-0-250828</w:t>
            </w:r>
          </w:p>
        </w:tc>
      </w:tr>
      <w:tr w14:paraId="7864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3C25A1C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1540" w:type="dxa"/>
          </w:tcPr>
          <w:p w14:paraId="7AFD786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 Fast</w:t>
            </w:r>
          </w:p>
        </w:tc>
        <w:tc>
          <w:tcPr>
            <w:tcW w:w="1540" w:type="dxa"/>
          </w:tcPr>
          <w:p w14:paraId="4FDCDA9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ark_seedance_2_0_fast</w:t>
            </w:r>
          </w:p>
        </w:tc>
        <w:tc>
          <w:tcPr>
            <w:tcW w:w="1540" w:type="dxa"/>
          </w:tcPr>
          <w:p w14:paraId="308F06E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541" w:type="dxa"/>
          </w:tcPr>
          <w:p w14:paraId="2A470B9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541" w:type="dxa"/>
          </w:tcPr>
          <w:p w14:paraId="383572A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doubao-seedance-2-0-fast-250828</w:t>
            </w:r>
          </w:p>
        </w:tc>
      </w:tr>
      <w:tr w14:paraId="35EE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4158BDF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1540" w:type="dxa"/>
            <w:shd w:val="clear" w:color="auto" w:fill="F0E4D6"/>
          </w:tcPr>
          <w:p w14:paraId="0FFC320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1.5 Pro</w:t>
            </w:r>
          </w:p>
        </w:tc>
        <w:tc>
          <w:tcPr>
            <w:tcW w:w="1540" w:type="dxa"/>
            <w:shd w:val="clear" w:color="auto" w:fill="F0E4D6"/>
          </w:tcPr>
          <w:p w14:paraId="5A867AE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ark_seedance_1_5_pro</w:t>
            </w:r>
          </w:p>
        </w:tc>
        <w:tc>
          <w:tcPr>
            <w:tcW w:w="1540" w:type="dxa"/>
            <w:shd w:val="clear" w:color="auto" w:fill="F0E4D6"/>
          </w:tcPr>
          <w:p w14:paraId="1DFCBEB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541" w:type="dxa"/>
            <w:shd w:val="clear" w:color="auto" w:fill="F0E4D6"/>
          </w:tcPr>
          <w:p w14:paraId="1607D03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541" w:type="dxa"/>
            <w:shd w:val="clear" w:color="auto" w:fill="F0E4D6"/>
          </w:tcPr>
          <w:p w14:paraId="30C991E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doubao-seedance-1-5-pro-251215</w:t>
            </w:r>
          </w:p>
        </w:tc>
      </w:tr>
      <w:tr w14:paraId="00FD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81B977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1540" w:type="dxa"/>
          </w:tcPr>
          <w:p w14:paraId="3FFBC35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 HappyHorse 1.1</w:t>
            </w:r>
          </w:p>
        </w:tc>
        <w:tc>
          <w:tcPr>
            <w:tcW w:w="1540" w:type="dxa"/>
          </w:tcPr>
          <w:p w14:paraId="46A0A7F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happyhorse_1_1</w:t>
            </w:r>
          </w:p>
        </w:tc>
        <w:tc>
          <w:tcPr>
            <w:tcW w:w="1540" w:type="dxa"/>
          </w:tcPr>
          <w:p w14:paraId="32A66C5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</w:t>
            </w:r>
          </w:p>
        </w:tc>
        <w:tc>
          <w:tcPr>
            <w:tcW w:w="1541" w:type="dxa"/>
          </w:tcPr>
          <w:p w14:paraId="465558C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 API</w:t>
            </w:r>
          </w:p>
        </w:tc>
        <w:tc>
          <w:tcPr>
            <w:tcW w:w="1541" w:type="dxa"/>
          </w:tcPr>
          <w:p w14:paraId="7597C6B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dashscope-happyhorse-1.1</w:t>
            </w:r>
          </w:p>
        </w:tc>
      </w:tr>
      <w:tr w14:paraId="5A20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0657BC0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1540" w:type="dxa"/>
            <w:shd w:val="clear" w:color="auto" w:fill="F0E4D6"/>
          </w:tcPr>
          <w:p w14:paraId="51642F6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 HappyHorse</w:t>
            </w:r>
          </w:p>
        </w:tc>
        <w:tc>
          <w:tcPr>
            <w:tcW w:w="1540" w:type="dxa"/>
            <w:shd w:val="clear" w:color="auto" w:fill="F0E4D6"/>
          </w:tcPr>
          <w:p w14:paraId="0818E2C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</w:t>
            </w:r>
          </w:p>
        </w:tc>
        <w:tc>
          <w:tcPr>
            <w:tcW w:w="1540" w:type="dxa"/>
            <w:shd w:val="clear" w:color="auto" w:fill="F0E4D6"/>
          </w:tcPr>
          <w:p w14:paraId="0160BCA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</w:t>
            </w:r>
          </w:p>
        </w:tc>
        <w:tc>
          <w:tcPr>
            <w:tcW w:w="1541" w:type="dxa"/>
            <w:shd w:val="clear" w:color="auto" w:fill="F0E4D6"/>
          </w:tcPr>
          <w:p w14:paraId="231D3EC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 API</w:t>
            </w:r>
          </w:p>
        </w:tc>
        <w:tc>
          <w:tcPr>
            <w:tcW w:w="1541" w:type="dxa"/>
            <w:shd w:val="clear" w:color="auto" w:fill="F0E4D6"/>
          </w:tcPr>
          <w:p w14:paraId="1F5DD29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</w:t>
            </w:r>
          </w:p>
        </w:tc>
      </w:tr>
      <w:tr w14:paraId="0AC05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522CBE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1540" w:type="dxa"/>
          </w:tcPr>
          <w:p w14:paraId="74C8C25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快手 可灵 2.6</w:t>
            </w:r>
          </w:p>
        </w:tc>
        <w:tc>
          <w:tcPr>
            <w:tcW w:w="1540" w:type="dxa"/>
          </w:tcPr>
          <w:p w14:paraId="2A1A645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kling_v26</w:t>
            </w:r>
          </w:p>
        </w:tc>
        <w:tc>
          <w:tcPr>
            <w:tcW w:w="1540" w:type="dxa"/>
          </w:tcPr>
          <w:p w14:paraId="72F565D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</w:tcPr>
          <w:p w14:paraId="2D5B2D7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</w:tcPr>
          <w:p w14:paraId="1952F2A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kwaivgi/kling-v2.6</w:t>
            </w:r>
          </w:p>
        </w:tc>
      </w:tr>
      <w:tr w14:paraId="0902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39023F2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1540" w:type="dxa"/>
            <w:shd w:val="clear" w:color="auto" w:fill="F0E4D6"/>
          </w:tcPr>
          <w:p w14:paraId="3EBBE49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快手 可灵 1.6 标准版</w:t>
            </w:r>
          </w:p>
        </w:tc>
        <w:tc>
          <w:tcPr>
            <w:tcW w:w="1540" w:type="dxa"/>
            <w:shd w:val="clear" w:color="auto" w:fill="F0E4D6"/>
          </w:tcPr>
          <w:p w14:paraId="528F744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kling_v16</w:t>
            </w:r>
          </w:p>
        </w:tc>
        <w:tc>
          <w:tcPr>
            <w:tcW w:w="1540" w:type="dxa"/>
            <w:shd w:val="clear" w:color="auto" w:fill="F0E4D6"/>
          </w:tcPr>
          <w:p w14:paraId="5BF7633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  <w:shd w:val="clear" w:color="auto" w:fill="F0E4D6"/>
          </w:tcPr>
          <w:p w14:paraId="17ABABC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  <w:shd w:val="clear" w:color="auto" w:fill="F0E4D6"/>
          </w:tcPr>
          <w:p w14:paraId="232FA6F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kwaivgi/kling-v1.6-standard</w:t>
            </w:r>
          </w:p>
        </w:tc>
      </w:tr>
      <w:tr w14:paraId="65F7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4A8F1A2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9</w:t>
            </w:r>
          </w:p>
        </w:tc>
        <w:tc>
          <w:tcPr>
            <w:tcW w:w="1540" w:type="dxa"/>
          </w:tcPr>
          <w:p w14:paraId="47F0FDF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 Sora 2 Pro</w:t>
            </w:r>
          </w:p>
        </w:tc>
        <w:tc>
          <w:tcPr>
            <w:tcW w:w="1540" w:type="dxa"/>
          </w:tcPr>
          <w:p w14:paraId="2DDD10C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</w:t>
            </w:r>
          </w:p>
        </w:tc>
        <w:tc>
          <w:tcPr>
            <w:tcW w:w="1540" w:type="dxa"/>
          </w:tcPr>
          <w:p w14:paraId="1633F8E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</w:tcPr>
          <w:p w14:paraId="75C849E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</w:tcPr>
          <w:p w14:paraId="7DC9264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openai/sora-2-pro</w:t>
            </w:r>
          </w:p>
        </w:tc>
      </w:tr>
      <w:tr w14:paraId="710E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2729CD9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10</w:t>
            </w:r>
          </w:p>
        </w:tc>
        <w:tc>
          <w:tcPr>
            <w:tcW w:w="1540" w:type="dxa"/>
            <w:shd w:val="clear" w:color="auto" w:fill="F0E4D6"/>
          </w:tcPr>
          <w:p w14:paraId="664B2C8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1 Pro Fast</w:t>
            </w:r>
          </w:p>
        </w:tc>
        <w:tc>
          <w:tcPr>
            <w:tcW w:w="1540" w:type="dxa"/>
            <w:shd w:val="clear" w:color="auto" w:fill="F0E4D6"/>
          </w:tcPr>
          <w:p w14:paraId="0481638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</w:t>
            </w:r>
          </w:p>
        </w:tc>
        <w:tc>
          <w:tcPr>
            <w:tcW w:w="1540" w:type="dxa"/>
            <w:shd w:val="clear" w:color="auto" w:fill="F0E4D6"/>
          </w:tcPr>
          <w:p w14:paraId="0CF0A44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  <w:shd w:val="clear" w:color="auto" w:fill="F0E4D6"/>
          </w:tcPr>
          <w:p w14:paraId="7F0B8FC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  <w:shd w:val="clear" w:color="auto" w:fill="F0E4D6"/>
          </w:tcPr>
          <w:p w14:paraId="32F7751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bytedance/seedance-1-pro-fast</w:t>
            </w:r>
          </w:p>
        </w:tc>
      </w:tr>
      <w:tr w14:paraId="748F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AA7C5C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11</w:t>
            </w:r>
          </w:p>
        </w:tc>
        <w:tc>
          <w:tcPr>
            <w:tcW w:w="1540" w:type="dxa"/>
          </w:tcPr>
          <w:p w14:paraId="2EE3B1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Luma Ray 2</w:t>
            </w:r>
          </w:p>
        </w:tc>
        <w:tc>
          <w:tcPr>
            <w:tcW w:w="1540" w:type="dxa"/>
          </w:tcPr>
          <w:p w14:paraId="20CFAE4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luma_ray_2</w:t>
            </w:r>
          </w:p>
        </w:tc>
        <w:tc>
          <w:tcPr>
            <w:tcW w:w="1540" w:type="dxa"/>
          </w:tcPr>
          <w:p w14:paraId="76A1BA4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</w:tcPr>
          <w:p w14:paraId="7E0C342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</w:tcPr>
          <w:p w14:paraId="1982370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luma/ray-2-720p</w:t>
            </w:r>
          </w:p>
        </w:tc>
      </w:tr>
      <w:tr w14:paraId="669E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035FE48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12</w:t>
            </w:r>
          </w:p>
        </w:tc>
        <w:tc>
          <w:tcPr>
            <w:tcW w:w="1540" w:type="dxa"/>
            <w:shd w:val="clear" w:color="auto" w:fill="F0E4D6"/>
          </w:tcPr>
          <w:p w14:paraId="6F4475F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MiniMax Hailuo 2.3</w:t>
            </w:r>
          </w:p>
        </w:tc>
        <w:tc>
          <w:tcPr>
            <w:tcW w:w="1540" w:type="dxa"/>
            <w:shd w:val="clear" w:color="auto" w:fill="F0E4D6"/>
          </w:tcPr>
          <w:p w14:paraId="333A946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hailuo_2_3</w:t>
            </w:r>
          </w:p>
        </w:tc>
        <w:tc>
          <w:tcPr>
            <w:tcW w:w="1540" w:type="dxa"/>
            <w:shd w:val="clear" w:color="auto" w:fill="F0E4D6"/>
          </w:tcPr>
          <w:p w14:paraId="1D7465D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  <w:shd w:val="clear" w:color="auto" w:fill="F0E4D6"/>
          </w:tcPr>
          <w:p w14:paraId="5275ECC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  <w:shd w:val="clear" w:color="auto" w:fill="F0E4D6"/>
          </w:tcPr>
          <w:p w14:paraId="03C03DA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minimax/hailuo-2.3</w:t>
            </w:r>
          </w:p>
        </w:tc>
      </w:tr>
      <w:tr w14:paraId="75C2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E4D6F6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13</w:t>
            </w:r>
          </w:p>
        </w:tc>
        <w:tc>
          <w:tcPr>
            <w:tcW w:w="1540" w:type="dxa"/>
          </w:tcPr>
          <w:p w14:paraId="3FFB6D5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xAI Grok Imagine Video</w:t>
            </w:r>
          </w:p>
        </w:tc>
        <w:tc>
          <w:tcPr>
            <w:tcW w:w="1540" w:type="dxa"/>
          </w:tcPr>
          <w:p w14:paraId="5D94D61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grok_imagine_video</w:t>
            </w:r>
          </w:p>
        </w:tc>
        <w:tc>
          <w:tcPr>
            <w:tcW w:w="1540" w:type="dxa"/>
          </w:tcPr>
          <w:p w14:paraId="424378F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541" w:type="dxa"/>
          </w:tcPr>
          <w:p w14:paraId="4357B19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1541" w:type="dxa"/>
          </w:tcPr>
          <w:p w14:paraId="22D805A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xai/grok-imagine-video</w:t>
            </w:r>
          </w:p>
        </w:tc>
      </w:tr>
      <w:tr w14:paraId="315B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7818A98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14</w:t>
            </w:r>
          </w:p>
        </w:tc>
        <w:tc>
          <w:tcPr>
            <w:tcW w:w="1540" w:type="dxa"/>
            <w:shd w:val="clear" w:color="auto" w:fill="F0E4D6"/>
          </w:tcPr>
          <w:p w14:paraId="76D8065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Google Veo 3.1</w:t>
            </w:r>
          </w:p>
        </w:tc>
        <w:tc>
          <w:tcPr>
            <w:tcW w:w="1540" w:type="dxa"/>
            <w:shd w:val="clear" w:color="auto" w:fill="F0E4D6"/>
          </w:tcPr>
          <w:p w14:paraId="3221908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openrouter_veo_3_1</w:t>
            </w:r>
          </w:p>
        </w:tc>
        <w:tc>
          <w:tcPr>
            <w:tcW w:w="1540" w:type="dxa"/>
            <w:shd w:val="clear" w:color="auto" w:fill="F0E4D6"/>
          </w:tcPr>
          <w:p w14:paraId="4290847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541" w:type="dxa"/>
            <w:shd w:val="clear" w:color="auto" w:fill="F0E4D6"/>
          </w:tcPr>
          <w:p w14:paraId="3AA418F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 API</w:t>
            </w:r>
          </w:p>
        </w:tc>
        <w:tc>
          <w:tcPr>
            <w:tcW w:w="1541" w:type="dxa"/>
            <w:shd w:val="clear" w:color="auto" w:fill="F0E4D6"/>
          </w:tcPr>
          <w:p w14:paraId="71E5361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google/veo-3.1</w:t>
            </w:r>
          </w:p>
        </w:tc>
      </w:tr>
      <w:tr w14:paraId="6F97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2A23894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15</w:t>
            </w:r>
          </w:p>
        </w:tc>
        <w:tc>
          <w:tcPr>
            <w:tcW w:w="1540" w:type="dxa"/>
          </w:tcPr>
          <w:p w14:paraId="6ABDDF4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 Wan 2.7</w:t>
            </w:r>
          </w:p>
        </w:tc>
        <w:tc>
          <w:tcPr>
            <w:tcW w:w="1540" w:type="dxa"/>
          </w:tcPr>
          <w:p w14:paraId="65BA2B1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openrouter_wan_2_7</w:t>
            </w:r>
          </w:p>
        </w:tc>
        <w:tc>
          <w:tcPr>
            <w:tcW w:w="1540" w:type="dxa"/>
          </w:tcPr>
          <w:p w14:paraId="0854FAB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541" w:type="dxa"/>
          </w:tcPr>
          <w:p w14:paraId="025B20D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 API</w:t>
            </w:r>
          </w:p>
        </w:tc>
        <w:tc>
          <w:tcPr>
            <w:tcW w:w="1541" w:type="dxa"/>
          </w:tcPr>
          <w:p w14:paraId="2B1555D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alibaba/wan-2.7</w:t>
            </w:r>
          </w:p>
        </w:tc>
      </w:tr>
      <w:tr w14:paraId="4803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F0E4D6"/>
          </w:tcPr>
          <w:p w14:paraId="723A797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16</w:t>
            </w:r>
          </w:p>
        </w:tc>
        <w:tc>
          <w:tcPr>
            <w:tcW w:w="1540" w:type="dxa"/>
            <w:shd w:val="clear" w:color="auto" w:fill="F0E4D6"/>
          </w:tcPr>
          <w:p w14:paraId="076A8BB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 Wan 2.6</w:t>
            </w:r>
          </w:p>
        </w:tc>
        <w:tc>
          <w:tcPr>
            <w:tcW w:w="1540" w:type="dxa"/>
            <w:shd w:val="clear" w:color="auto" w:fill="F0E4D6"/>
          </w:tcPr>
          <w:p w14:paraId="024D3C9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openrouter_wan_2_6</w:t>
            </w:r>
          </w:p>
        </w:tc>
        <w:tc>
          <w:tcPr>
            <w:tcW w:w="1540" w:type="dxa"/>
            <w:shd w:val="clear" w:color="auto" w:fill="F0E4D6"/>
          </w:tcPr>
          <w:p w14:paraId="5A563C5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541" w:type="dxa"/>
            <w:shd w:val="clear" w:color="auto" w:fill="F0E4D6"/>
          </w:tcPr>
          <w:p w14:paraId="193E140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 API</w:t>
            </w:r>
          </w:p>
        </w:tc>
        <w:tc>
          <w:tcPr>
            <w:tcW w:w="1541" w:type="dxa"/>
            <w:shd w:val="clear" w:color="auto" w:fill="F0E4D6"/>
          </w:tcPr>
          <w:p w14:paraId="4045BEE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alibaba/wan-2.6</w:t>
            </w:r>
          </w:p>
        </w:tc>
      </w:tr>
    </w:tbl>
    <w:p w14:paraId="4A52DA72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4F4F60F2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说明：以上所有模型均支持文生视频；除 Luma Ray 2（仅文生视频）外，其余模型也同时支持图生视频。</w:t>
      </w:r>
    </w:p>
    <w:p w14:paraId="1535269B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0A9DAD5B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二、图生视频（Image-to-Video）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76B2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C47244"/>
          </w:tcPr>
          <w:p w14:paraId="0377B6A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848" w:type="dxa"/>
            <w:shd w:val="clear" w:color="auto" w:fill="C47244"/>
          </w:tcPr>
          <w:p w14:paraId="354A1B1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848" w:type="dxa"/>
            <w:shd w:val="clear" w:color="auto" w:fill="C47244"/>
          </w:tcPr>
          <w:p w14:paraId="4EF5E44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模型编码</w:t>
            </w:r>
          </w:p>
        </w:tc>
        <w:tc>
          <w:tcPr>
            <w:tcW w:w="1849" w:type="dxa"/>
            <w:shd w:val="clear" w:color="auto" w:fill="C47244"/>
          </w:tcPr>
          <w:p w14:paraId="4303F2A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849" w:type="dxa"/>
            <w:shd w:val="clear" w:color="auto" w:fill="C47244"/>
          </w:tcPr>
          <w:p w14:paraId="4B961A4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首帧/尾帧支持</w:t>
            </w:r>
          </w:p>
        </w:tc>
      </w:tr>
      <w:tr w14:paraId="1B56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61FD861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848" w:type="dxa"/>
          </w:tcPr>
          <w:p w14:paraId="7EDC045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 Mini</w:t>
            </w:r>
          </w:p>
        </w:tc>
        <w:tc>
          <w:tcPr>
            <w:tcW w:w="1848" w:type="dxa"/>
          </w:tcPr>
          <w:p w14:paraId="1888E3E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ark_seedance_2_0_mini</w:t>
            </w:r>
          </w:p>
        </w:tc>
        <w:tc>
          <w:tcPr>
            <w:tcW w:w="1849" w:type="dxa"/>
          </w:tcPr>
          <w:p w14:paraId="2CDD11B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849" w:type="dxa"/>
          </w:tcPr>
          <w:p w14:paraId="0C1FFCF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 + 尾帧</w:t>
            </w:r>
          </w:p>
        </w:tc>
      </w:tr>
      <w:tr w14:paraId="6684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5512FAB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2</w:t>
            </w:r>
          </w:p>
        </w:tc>
        <w:tc>
          <w:tcPr>
            <w:tcW w:w="1848" w:type="dxa"/>
            <w:shd w:val="clear" w:color="auto" w:fill="F0E4D6"/>
          </w:tcPr>
          <w:p w14:paraId="5460515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</w:t>
            </w:r>
          </w:p>
        </w:tc>
        <w:tc>
          <w:tcPr>
            <w:tcW w:w="1848" w:type="dxa"/>
            <w:shd w:val="clear" w:color="auto" w:fill="F0E4D6"/>
          </w:tcPr>
          <w:p w14:paraId="044ED3A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</w:t>
            </w:r>
          </w:p>
        </w:tc>
        <w:tc>
          <w:tcPr>
            <w:tcW w:w="1849" w:type="dxa"/>
            <w:shd w:val="clear" w:color="auto" w:fill="F0E4D6"/>
          </w:tcPr>
          <w:p w14:paraId="1416722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849" w:type="dxa"/>
            <w:shd w:val="clear" w:color="auto" w:fill="F0E4D6"/>
          </w:tcPr>
          <w:p w14:paraId="5D3FF5B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首帧+尾帧+多模态参考(图片/视频/音频)</w:t>
            </w:r>
          </w:p>
        </w:tc>
      </w:tr>
      <w:tr w14:paraId="5AB4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346544C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1848" w:type="dxa"/>
          </w:tcPr>
          <w:p w14:paraId="05CCF81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 Fast</w:t>
            </w:r>
          </w:p>
        </w:tc>
        <w:tc>
          <w:tcPr>
            <w:tcW w:w="1848" w:type="dxa"/>
          </w:tcPr>
          <w:p w14:paraId="50871F4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ark_seedance_2_0_fast</w:t>
            </w:r>
          </w:p>
        </w:tc>
        <w:tc>
          <w:tcPr>
            <w:tcW w:w="1849" w:type="dxa"/>
          </w:tcPr>
          <w:p w14:paraId="76A35E5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849" w:type="dxa"/>
          </w:tcPr>
          <w:p w14:paraId="099D250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首帧+尾帧+多模态参考(图片/视频/音频)</w:t>
            </w:r>
          </w:p>
        </w:tc>
      </w:tr>
      <w:tr w14:paraId="3526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139FB79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1848" w:type="dxa"/>
            <w:shd w:val="clear" w:color="auto" w:fill="F0E4D6"/>
          </w:tcPr>
          <w:p w14:paraId="4379BBE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1.5 Pro</w:t>
            </w:r>
          </w:p>
        </w:tc>
        <w:tc>
          <w:tcPr>
            <w:tcW w:w="1848" w:type="dxa"/>
            <w:shd w:val="clear" w:color="auto" w:fill="F0E4D6"/>
          </w:tcPr>
          <w:p w14:paraId="6AEB39D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ark_seedance_1_5_pro</w:t>
            </w:r>
          </w:p>
        </w:tc>
        <w:tc>
          <w:tcPr>
            <w:tcW w:w="1849" w:type="dxa"/>
            <w:shd w:val="clear" w:color="auto" w:fill="F0E4D6"/>
          </w:tcPr>
          <w:p w14:paraId="214A82C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849" w:type="dxa"/>
            <w:shd w:val="clear" w:color="auto" w:fill="F0E4D6"/>
          </w:tcPr>
          <w:p w14:paraId="225E65F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 + 尾帧</w:t>
            </w:r>
          </w:p>
        </w:tc>
      </w:tr>
      <w:tr w14:paraId="2E3A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20477D0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1848" w:type="dxa"/>
          </w:tcPr>
          <w:p w14:paraId="3FD03B1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 HappyHorse 1.1</w:t>
            </w:r>
          </w:p>
        </w:tc>
        <w:tc>
          <w:tcPr>
            <w:tcW w:w="1848" w:type="dxa"/>
          </w:tcPr>
          <w:p w14:paraId="707662E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happyhorse_1_1</w:t>
            </w:r>
          </w:p>
        </w:tc>
        <w:tc>
          <w:tcPr>
            <w:tcW w:w="1849" w:type="dxa"/>
          </w:tcPr>
          <w:p w14:paraId="6CD35D2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</w:t>
            </w:r>
          </w:p>
        </w:tc>
        <w:tc>
          <w:tcPr>
            <w:tcW w:w="1849" w:type="dxa"/>
          </w:tcPr>
          <w:p w14:paraId="09D7559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 + 参考图片(最多9张)</w:t>
            </w:r>
          </w:p>
        </w:tc>
      </w:tr>
      <w:tr w14:paraId="5138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4386F6B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1848" w:type="dxa"/>
            <w:shd w:val="clear" w:color="auto" w:fill="F0E4D6"/>
          </w:tcPr>
          <w:p w14:paraId="531E039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 HappyHorse</w:t>
            </w:r>
          </w:p>
        </w:tc>
        <w:tc>
          <w:tcPr>
            <w:tcW w:w="1848" w:type="dxa"/>
            <w:shd w:val="clear" w:color="auto" w:fill="F0E4D6"/>
          </w:tcPr>
          <w:p w14:paraId="3E5A64D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</w:t>
            </w:r>
          </w:p>
        </w:tc>
        <w:tc>
          <w:tcPr>
            <w:tcW w:w="1849" w:type="dxa"/>
            <w:shd w:val="clear" w:color="auto" w:fill="F0E4D6"/>
          </w:tcPr>
          <w:p w14:paraId="486649C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</w:t>
            </w:r>
          </w:p>
        </w:tc>
        <w:tc>
          <w:tcPr>
            <w:tcW w:w="1849" w:type="dxa"/>
            <w:shd w:val="clear" w:color="auto" w:fill="F0E4D6"/>
          </w:tcPr>
          <w:p w14:paraId="43FB42D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6AD4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3E6FF69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1848" w:type="dxa"/>
          </w:tcPr>
          <w:p w14:paraId="149822B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快手 可灵 2.6</w:t>
            </w:r>
          </w:p>
        </w:tc>
        <w:tc>
          <w:tcPr>
            <w:tcW w:w="1848" w:type="dxa"/>
          </w:tcPr>
          <w:p w14:paraId="57A80FD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kling_v26</w:t>
            </w:r>
          </w:p>
        </w:tc>
        <w:tc>
          <w:tcPr>
            <w:tcW w:w="1849" w:type="dxa"/>
          </w:tcPr>
          <w:p w14:paraId="0F460E0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</w:tcPr>
          <w:p w14:paraId="1E89D5F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39E36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5B4839F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1848" w:type="dxa"/>
            <w:shd w:val="clear" w:color="auto" w:fill="F0E4D6"/>
          </w:tcPr>
          <w:p w14:paraId="570A536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快手 可灵 1.6 标准版</w:t>
            </w:r>
          </w:p>
        </w:tc>
        <w:tc>
          <w:tcPr>
            <w:tcW w:w="1848" w:type="dxa"/>
            <w:shd w:val="clear" w:color="auto" w:fill="F0E4D6"/>
          </w:tcPr>
          <w:p w14:paraId="62EC5A4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kling_v16</w:t>
            </w:r>
          </w:p>
        </w:tc>
        <w:tc>
          <w:tcPr>
            <w:tcW w:w="1849" w:type="dxa"/>
            <w:shd w:val="clear" w:color="auto" w:fill="F0E4D6"/>
          </w:tcPr>
          <w:p w14:paraId="2E9FE04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  <w:shd w:val="clear" w:color="auto" w:fill="F0E4D6"/>
          </w:tcPr>
          <w:p w14:paraId="54F29A6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30315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01F716A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9</w:t>
            </w:r>
          </w:p>
        </w:tc>
        <w:tc>
          <w:tcPr>
            <w:tcW w:w="1848" w:type="dxa"/>
          </w:tcPr>
          <w:p w14:paraId="04374F3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 Sora 2 Pro</w:t>
            </w:r>
          </w:p>
        </w:tc>
        <w:tc>
          <w:tcPr>
            <w:tcW w:w="1848" w:type="dxa"/>
          </w:tcPr>
          <w:p w14:paraId="387AA73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</w:t>
            </w:r>
          </w:p>
        </w:tc>
        <w:tc>
          <w:tcPr>
            <w:tcW w:w="1849" w:type="dxa"/>
          </w:tcPr>
          <w:p w14:paraId="6E68E8B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</w:tcPr>
          <w:p w14:paraId="60079BF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参考图片</w:t>
            </w:r>
          </w:p>
        </w:tc>
      </w:tr>
      <w:tr w14:paraId="027A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42670C2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10</w:t>
            </w:r>
          </w:p>
        </w:tc>
        <w:tc>
          <w:tcPr>
            <w:tcW w:w="1848" w:type="dxa"/>
            <w:shd w:val="clear" w:color="auto" w:fill="F0E4D6"/>
          </w:tcPr>
          <w:p w14:paraId="0191BA3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1 Pro Fast</w:t>
            </w:r>
          </w:p>
        </w:tc>
        <w:tc>
          <w:tcPr>
            <w:tcW w:w="1848" w:type="dxa"/>
            <w:shd w:val="clear" w:color="auto" w:fill="F0E4D6"/>
          </w:tcPr>
          <w:p w14:paraId="1DCE602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</w:t>
            </w:r>
          </w:p>
        </w:tc>
        <w:tc>
          <w:tcPr>
            <w:tcW w:w="1849" w:type="dxa"/>
            <w:shd w:val="clear" w:color="auto" w:fill="F0E4D6"/>
          </w:tcPr>
          <w:p w14:paraId="4F23584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  <w:shd w:val="clear" w:color="auto" w:fill="F0E4D6"/>
          </w:tcPr>
          <w:p w14:paraId="1CDB054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698B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61FED21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11</w:t>
            </w:r>
          </w:p>
        </w:tc>
        <w:tc>
          <w:tcPr>
            <w:tcW w:w="1848" w:type="dxa"/>
          </w:tcPr>
          <w:p w14:paraId="23D784F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MiniMax Hailuo 2.3</w:t>
            </w:r>
          </w:p>
        </w:tc>
        <w:tc>
          <w:tcPr>
            <w:tcW w:w="1848" w:type="dxa"/>
          </w:tcPr>
          <w:p w14:paraId="39DA28B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hailuo_2_3</w:t>
            </w:r>
          </w:p>
        </w:tc>
        <w:tc>
          <w:tcPr>
            <w:tcW w:w="1849" w:type="dxa"/>
          </w:tcPr>
          <w:p w14:paraId="7B9E98F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</w:tcPr>
          <w:p w14:paraId="2BA52D7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6FCC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053E475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12</w:t>
            </w:r>
          </w:p>
        </w:tc>
        <w:tc>
          <w:tcPr>
            <w:tcW w:w="1848" w:type="dxa"/>
            <w:shd w:val="clear" w:color="auto" w:fill="F0E4D6"/>
          </w:tcPr>
          <w:p w14:paraId="2A4D5B9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xAI Grok Imagine Video</w:t>
            </w:r>
          </w:p>
        </w:tc>
        <w:tc>
          <w:tcPr>
            <w:tcW w:w="1848" w:type="dxa"/>
            <w:shd w:val="clear" w:color="auto" w:fill="F0E4D6"/>
          </w:tcPr>
          <w:p w14:paraId="03E02B7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grok_imagine_video</w:t>
            </w:r>
          </w:p>
        </w:tc>
        <w:tc>
          <w:tcPr>
            <w:tcW w:w="1849" w:type="dxa"/>
            <w:shd w:val="clear" w:color="auto" w:fill="F0E4D6"/>
          </w:tcPr>
          <w:p w14:paraId="4971B38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1849" w:type="dxa"/>
            <w:shd w:val="clear" w:color="auto" w:fill="F0E4D6"/>
          </w:tcPr>
          <w:p w14:paraId="6E008DC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</w:t>
            </w:r>
          </w:p>
        </w:tc>
      </w:tr>
      <w:tr w14:paraId="75A3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29B72F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13</w:t>
            </w:r>
          </w:p>
        </w:tc>
        <w:tc>
          <w:tcPr>
            <w:tcW w:w="1848" w:type="dxa"/>
          </w:tcPr>
          <w:p w14:paraId="7674E84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Google Veo 3.1</w:t>
            </w:r>
          </w:p>
        </w:tc>
        <w:tc>
          <w:tcPr>
            <w:tcW w:w="1848" w:type="dxa"/>
          </w:tcPr>
          <w:p w14:paraId="275D38A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openrouter_veo_3_1</w:t>
            </w:r>
          </w:p>
        </w:tc>
        <w:tc>
          <w:tcPr>
            <w:tcW w:w="1849" w:type="dxa"/>
          </w:tcPr>
          <w:p w14:paraId="5BCB290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849" w:type="dxa"/>
          </w:tcPr>
          <w:p w14:paraId="23F685E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首帧+尾帧+参考图片</w:t>
            </w:r>
          </w:p>
        </w:tc>
      </w:tr>
      <w:tr w14:paraId="58EE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  <w:shd w:val="clear" w:color="auto" w:fill="F0E4D6"/>
          </w:tcPr>
          <w:p w14:paraId="51961DB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14</w:t>
            </w:r>
          </w:p>
        </w:tc>
        <w:tc>
          <w:tcPr>
            <w:tcW w:w="1848" w:type="dxa"/>
            <w:shd w:val="clear" w:color="auto" w:fill="F0E4D6"/>
          </w:tcPr>
          <w:p w14:paraId="0C3ECDD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 Wan 2.7</w:t>
            </w:r>
          </w:p>
        </w:tc>
        <w:tc>
          <w:tcPr>
            <w:tcW w:w="1848" w:type="dxa"/>
            <w:shd w:val="clear" w:color="auto" w:fill="F0E4D6"/>
          </w:tcPr>
          <w:p w14:paraId="1A46575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openrouter_wan_2_7</w:t>
            </w:r>
          </w:p>
        </w:tc>
        <w:tc>
          <w:tcPr>
            <w:tcW w:w="1849" w:type="dxa"/>
            <w:shd w:val="clear" w:color="auto" w:fill="F0E4D6"/>
          </w:tcPr>
          <w:p w14:paraId="7A4FA39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849" w:type="dxa"/>
            <w:shd w:val="clear" w:color="auto" w:fill="F0E4D6"/>
          </w:tcPr>
          <w:p w14:paraId="6F2BA25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首帧+尾帧+参考图片</w:t>
            </w:r>
          </w:p>
        </w:tc>
      </w:tr>
      <w:tr w14:paraId="061F0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0E2C13F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15</w:t>
            </w:r>
          </w:p>
        </w:tc>
        <w:tc>
          <w:tcPr>
            <w:tcW w:w="1848" w:type="dxa"/>
          </w:tcPr>
          <w:p w14:paraId="7E9B6C2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 Wan 2.6</w:t>
            </w:r>
          </w:p>
        </w:tc>
        <w:tc>
          <w:tcPr>
            <w:tcW w:w="1848" w:type="dxa"/>
          </w:tcPr>
          <w:p w14:paraId="6EB6CC5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openrouter_wan_2_6</w:t>
            </w:r>
          </w:p>
        </w:tc>
        <w:tc>
          <w:tcPr>
            <w:tcW w:w="1849" w:type="dxa"/>
          </w:tcPr>
          <w:p w14:paraId="1008FD1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1849" w:type="dxa"/>
          </w:tcPr>
          <w:p w14:paraId="1BA3E91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首帧+尾帧+参考图片</w:t>
            </w:r>
          </w:p>
        </w:tc>
      </w:tr>
    </w:tbl>
    <w:p w14:paraId="786999F8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231A4081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19A7AC42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三、视频编辑（Video-to-Video / Video Edit）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722BE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47244"/>
          </w:tcPr>
          <w:p w14:paraId="177FCDE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540" w:type="dxa"/>
            <w:shd w:val="clear" w:color="auto" w:fill="C47244"/>
          </w:tcPr>
          <w:p w14:paraId="54649BC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540" w:type="dxa"/>
            <w:shd w:val="clear" w:color="auto" w:fill="C47244"/>
          </w:tcPr>
          <w:p w14:paraId="4D78141E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模型编码</w:t>
            </w:r>
          </w:p>
        </w:tc>
        <w:tc>
          <w:tcPr>
            <w:tcW w:w="1540" w:type="dxa"/>
            <w:shd w:val="clear" w:color="auto" w:fill="C47244"/>
          </w:tcPr>
          <w:p w14:paraId="09F7D6D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541" w:type="dxa"/>
            <w:shd w:val="clear" w:color="auto" w:fill="C47244"/>
          </w:tcPr>
          <w:p w14:paraId="079EA7B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541" w:type="dxa"/>
            <w:shd w:val="clear" w:color="auto" w:fill="C47244"/>
          </w:tcPr>
          <w:p w14:paraId="5692F31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</w:tr>
      <w:tr w14:paraId="4C7B6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6ADF1D9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540" w:type="dxa"/>
          </w:tcPr>
          <w:p w14:paraId="12915EC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 HappyHorse 视频编辑</w:t>
            </w:r>
          </w:p>
        </w:tc>
        <w:tc>
          <w:tcPr>
            <w:tcW w:w="1540" w:type="dxa"/>
          </w:tcPr>
          <w:p w14:paraId="31895B9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happyhorse_video_edit</w:t>
            </w:r>
          </w:p>
        </w:tc>
        <w:tc>
          <w:tcPr>
            <w:tcW w:w="1540" w:type="dxa"/>
          </w:tcPr>
          <w:p w14:paraId="0462A3E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</w:t>
            </w:r>
          </w:p>
        </w:tc>
        <w:tc>
          <w:tcPr>
            <w:tcW w:w="1541" w:type="dxa"/>
          </w:tcPr>
          <w:p w14:paraId="0DDF89B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 API</w:t>
            </w:r>
          </w:p>
        </w:tc>
        <w:tc>
          <w:tcPr>
            <w:tcW w:w="1541" w:type="dxa"/>
          </w:tcPr>
          <w:p w14:paraId="4702CB7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dashscope-happyhorse-video-edit</w:t>
            </w:r>
          </w:p>
        </w:tc>
      </w:tr>
    </w:tbl>
    <w:p w14:paraId="183F36F4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5ED960D9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能力说明：支持风格转换、人物换装、背景替换等视频编辑场景，输入源视频 + 编辑指令 + 可选参考图片（最多4张）。</w:t>
      </w:r>
    </w:p>
    <w:p w14:paraId="66CFBEF8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6789BB4F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四、文生图（Text-to-Image）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7F5E2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47244"/>
          </w:tcPr>
          <w:p w14:paraId="607789D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540" w:type="dxa"/>
            <w:shd w:val="clear" w:color="auto" w:fill="C47244"/>
          </w:tcPr>
          <w:p w14:paraId="05CCC4B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540" w:type="dxa"/>
            <w:shd w:val="clear" w:color="auto" w:fill="C47244"/>
          </w:tcPr>
          <w:p w14:paraId="2039A3A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模型编码</w:t>
            </w:r>
          </w:p>
        </w:tc>
        <w:tc>
          <w:tcPr>
            <w:tcW w:w="1540" w:type="dxa"/>
            <w:shd w:val="clear" w:color="auto" w:fill="C47244"/>
          </w:tcPr>
          <w:p w14:paraId="13E34F94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541" w:type="dxa"/>
            <w:shd w:val="clear" w:color="auto" w:fill="C47244"/>
          </w:tcPr>
          <w:p w14:paraId="0C58E26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541" w:type="dxa"/>
            <w:shd w:val="clear" w:color="auto" w:fill="C47244"/>
          </w:tcPr>
          <w:p w14:paraId="35956048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</w:tr>
      <w:tr w14:paraId="049EA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1E71B10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540" w:type="dxa"/>
          </w:tcPr>
          <w:p w14:paraId="550A565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豆包生图 Seedream 5.0</w:t>
            </w:r>
          </w:p>
        </w:tc>
        <w:tc>
          <w:tcPr>
            <w:tcW w:w="1540" w:type="dxa"/>
          </w:tcPr>
          <w:p w14:paraId="0408A18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doubao_image</w:t>
            </w:r>
          </w:p>
        </w:tc>
        <w:tc>
          <w:tcPr>
            <w:tcW w:w="1540" w:type="dxa"/>
          </w:tcPr>
          <w:p w14:paraId="2CAFE29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541" w:type="dxa"/>
          </w:tcPr>
          <w:p w14:paraId="01FC94B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541" w:type="dxa"/>
          </w:tcPr>
          <w:p w14:paraId="11C6A61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doubao-seedream-5-0-260128</w:t>
            </w:r>
          </w:p>
        </w:tc>
      </w:tr>
    </w:tbl>
    <w:p w14:paraId="0B661AA0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48AFB20E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能力说明：支持文生图，支持参考图引导生成，输出分辨率 2K/4K，可选水印。</w:t>
      </w:r>
    </w:p>
    <w:p w14:paraId="43719B74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1AA51389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五、文本模型 / LLM（Text / Chat）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14:paraId="5B6A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C47244"/>
          </w:tcPr>
          <w:p w14:paraId="6FB27959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320" w:type="dxa"/>
            <w:shd w:val="clear" w:color="auto" w:fill="C47244"/>
          </w:tcPr>
          <w:p w14:paraId="08DB859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320" w:type="dxa"/>
            <w:shd w:val="clear" w:color="auto" w:fill="C47244"/>
          </w:tcPr>
          <w:p w14:paraId="2371F76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模型编码</w:t>
            </w:r>
          </w:p>
        </w:tc>
        <w:tc>
          <w:tcPr>
            <w:tcW w:w="1320" w:type="dxa"/>
            <w:shd w:val="clear" w:color="auto" w:fill="C47244"/>
          </w:tcPr>
          <w:p w14:paraId="6485F749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320" w:type="dxa"/>
            <w:shd w:val="clear" w:color="auto" w:fill="C47244"/>
          </w:tcPr>
          <w:p w14:paraId="676870AB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321" w:type="dxa"/>
            <w:shd w:val="clear" w:color="auto" w:fill="C47244"/>
          </w:tcPr>
          <w:p w14:paraId="5396774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  <w:tc>
          <w:tcPr>
            <w:tcW w:w="1321" w:type="dxa"/>
            <w:shd w:val="clear" w:color="auto" w:fill="C47244"/>
          </w:tcPr>
          <w:p w14:paraId="3F060BA4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主要用途</w:t>
            </w:r>
          </w:p>
        </w:tc>
      </w:tr>
      <w:tr w14:paraId="39E4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48C20F5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320" w:type="dxa"/>
          </w:tcPr>
          <w:p w14:paraId="4658605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豆包文本 Pro 2.0</w:t>
            </w:r>
          </w:p>
        </w:tc>
        <w:tc>
          <w:tcPr>
            <w:tcW w:w="1320" w:type="dxa"/>
          </w:tcPr>
          <w:p w14:paraId="5A426E3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doubao_text</w:t>
            </w:r>
          </w:p>
        </w:tc>
        <w:tc>
          <w:tcPr>
            <w:tcW w:w="1320" w:type="dxa"/>
          </w:tcPr>
          <w:p w14:paraId="02B076C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320" w:type="dxa"/>
          </w:tcPr>
          <w:p w14:paraId="2B6974F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321" w:type="dxa"/>
          </w:tcPr>
          <w:p w14:paraId="1BDE9EE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doubao-seed-2-0-pro-260215</w:t>
            </w:r>
          </w:p>
        </w:tc>
        <w:tc>
          <w:tcPr>
            <w:tcW w:w="1321" w:type="dxa"/>
          </w:tcPr>
          <w:p w14:paraId="3BCEA1B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提示词优化、素材标签推荐、分镜脚本生成</w:t>
            </w:r>
          </w:p>
        </w:tc>
      </w:tr>
      <w:tr w14:paraId="3297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  <w:shd w:val="clear" w:color="auto" w:fill="F0E4D6"/>
          </w:tcPr>
          <w:p w14:paraId="2B43BE3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2</w:t>
            </w:r>
          </w:p>
        </w:tc>
        <w:tc>
          <w:tcPr>
            <w:tcW w:w="1320" w:type="dxa"/>
            <w:shd w:val="clear" w:color="auto" w:fill="F0E4D6"/>
          </w:tcPr>
          <w:p w14:paraId="068C8FF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豆包视觉 1.5(多模态)</w:t>
            </w:r>
          </w:p>
        </w:tc>
        <w:tc>
          <w:tcPr>
            <w:tcW w:w="1320" w:type="dxa"/>
            <w:shd w:val="clear" w:color="auto" w:fill="F0E4D6"/>
          </w:tcPr>
          <w:p w14:paraId="26DBEB2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doubao_vision</w:t>
            </w:r>
          </w:p>
        </w:tc>
        <w:tc>
          <w:tcPr>
            <w:tcW w:w="1320" w:type="dxa"/>
            <w:shd w:val="clear" w:color="auto" w:fill="F0E4D6"/>
          </w:tcPr>
          <w:p w14:paraId="2E8E489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</w:t>
            </w:r>
          </w:p>
        </w:tc>
        <w:tc>
          <w:tcPr>
            <w:tcW w:w="1320" w:type="dxa"/>
            <w:shd w:val="clear" w:color="auto" w:fill="F0E4D6"/>
          </w:tcPr>
          <w:p w14:paraId="25730CB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火山方舟 Ark API</w:t>
            </w:r>
          </w:p>
        </w:tc>
        <w:tc>
          <w:tcPr>
            <w:tcW w:w="1321" w:type="dxa"/>
            <w:shd w:val="clear" w:color="auto" w:fill="F0E4D6"/>
          </w:tcPr>
          <w:p w14:paraId="12882BE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doubao-1.5-vision-pro-32k-250115</w:t>
            </w:r>
          </w:p>
        </w:tc>
        <w:tc>
          <w:tcPr>
            <w:tcW w:w="1321" w:type="dxa"/>
            <w:shd w:val="clear" w:color="auto" w:fill="F0E4D6"/>
          </w:tcPr>
          <w:p w14:paraId="1310BD6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多模态视觉理解(图片/视频分析)</w:t>
            </w:r>
          </w:p>
        </w:tc>
      </w:tr>
      <w:tr w14:paraId="27CE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69FB521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1320" w:type="dxa"/>
          </w:tcPr>
          <w:p w14:paraId="520E1C9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Google Gemini 2.5 Pro</w:t>
            </w:r>
          </w:p>
        </w:tc>
        <w:tc>
          <w:tcPr>
            <w:tcW w:w="1320" w:type="dxa"/>
          </w:tcPr>
          <w:p w14:paraId="4AD33C1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(无模型编码)</w:t>
            </w:r>
          </w:p>
        </w:tc>
        <w:tc>
          <w:tcPr>
            <w:tcW w:w="1320" w:type="dxa"/>
          </w:tcPr>
          <w:p w14:paraId="1670646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Trinity API</w:t>
            </w:r>
          </w:p>
        </w:tc>
        <w:tc>
          <w:tcPr>
            <w:tcW w:w="1320" w:type="dxa"/>
          </w:tcPr>
          <w:p w14:paraId="11670F9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Trinity Desk Proxy</w:t>
            </w:r>
          </w:p>
        </w:tc>
        <w:tc>
          <w:tcPr>
            <w:tcW w:w="1321" w:type="dxa"/>
          </w:tcPr>
          <w:p w14:paraId="4A96CDB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gemini-2.5-pro</w:t>
            </w:r>
          </w:p>
        </w:tc>
        <w:tc>
          <w:tcPr>
            <w:tcW w:w="1321" w:type="dxa"/>
          </w:tcPr>
          <w:p w14:paraId="2AE8CAF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提示词优化(文生视频场景分析)</w:t>
            </w:r>
          </w:p>
        </w:tc>
      </w:tr>
    </w:tbl>
    <w:p w14:paraId="22B1EDE7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4C547D3C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说明：</w:t>
      </w:r>
    </w:p>
    <w:p w14:paraId="2B5F7ECE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- 豆包文本 Pro 2.0 是主力文本模型，承担提示词优化、素材智能标签推荐、AI长视频工作台分镜脚本生成等核心文本任务。</w:t>
      </w:r>
    </w:p>
    <w:p w14:paraId="04EABBFD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- 豆包视觉 1.5 支持图片输入，可用于需要看图理解的分镜脚本生成场景。</w:t>
      </w:r>
    </w:p>
    <w:p w14:paraId="7D457C7B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- Gemini 2.5 Pro 通过 Trinity Desk 代理接入，作为提示词优化的备选方案（支持视频参考素材分析）。</w:t>
      </w:r>
    </w:p>
    <w:p w14:paraId="4269665A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45B63477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六、语音合成 TTS（Text-to-Speech）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0260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47244"/>
          </w:tcPr>
          <w:p w14:paraId="1068AB8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540" w:type="dxa"/>
            <w:shd w:val="clear" w:color="auto" w:fill="C47244"/>
          </w:tcPr>
          <w:p w14:paraId="400761A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540" w:type="dxa"/>
            <w:shd w:val="clear" w:color="auto" w:fill="C47244"/>
          </w:tcPr>
          <w:p w14:paraId="2E8FB1C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540" w:type="dxa"/>
            <w:shd w:val="clear" w:color="auto" w:fill="C47244"/>
          </w:tcPr>
          <w:p w14:paraId="74C4CFD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541" w:type="dxa"/>
            <w:shd w:val="clear" w:color="auto" w:fill="C47244"/>
          </w:tcPr>
          <w:p w14:paraId="6D84BC9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  <w:tc>
          <w:tcPr>
            <w:tcW w:w="1541" w:type="dxa"/>
            <w:shd w:val="clear" w:color="auto" w:fill="C47244"/>
          </w:tcPr>
          <w:p w14:paraId="2B461334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主要用途</w:t>
            </w:r>
          </w:p>
        </w:tc>
      </w:tr>
      <w:tr w14:paraId="571C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5833487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540" w:type="dxa"/>
          </w:tcPr>
          <w:p w14:paraId="0E89976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豆包语音合成 2.0(Seed-Audio)</w:t>
            </w:r>
          </w:p>
        </w:tc>
        <w:tc>
          <w:tcPr>
            <w:tcW w:w="1540" w:type="dxa"/>
          </w:tcPr>
          <w:p w14:paraId="18CEF53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火山引擎 OpenSpeech</w:t>
            </w:r>
          </w:p>
        </w:tc>
        <w:tc>
          <w:tcPr>
            <w:tcW w:w="1540" w:type="dxa"/>
          </w:tcPr>
          <w:p w14:paraId="52454D8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OpenSpeech TTS API</w:t>
            </w:r>
          </w:p>
        </w:tc>
        <w:tc>
          <w:tcPr>
            <w:tcW w:w="1541" w:type="dxa"/>
          </w:tcPr>
          <w:p w14:paraId="062F05C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seed-audio-1.0</w:t>
            </w:r>
          </w:p>
        </w:tc>
        <w:tc>
          <w:tcPr>
            <w:tcW w:w="1541" w:type="dxa"/>
          </w:tcPr>
          <w:p w14:paraId="33135C2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数字人口播音频生成</w:t>
            </w:r>
          </w:p>
        </w:tc>
      </w:tr>
    </w:tbl>
    <w:p w14:paraId="3EE9AD74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348A7ECB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说明：通过 DoubaoTtsClient 调用，使用 X-Api-App-Id + X-Api-Access-Key 双头鉴权，与 Ark 平台的 TTS 是独立的两套服务。</w:t>
      </w:r>
    </w:p>
    <w:p w14:paraId="4D4B9EC6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09A38FF7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七、数字人/口播视频生成（Digital Human / Talking Head）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540"/>
        <w:gridCol w:w="1540"/>
        <w:gridCol w:w="1540"/>
        <w:gridCol w:w="1541"/>
        <w:gridCol w:w="1541"/>
      </w:tblGrid>
      <w:tr w14:paraId="7521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47244"/>
          </w:tcPr>
          <w:p w14:paraId="44B94D3E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1540" w:type="dxa"/>
            <w:shd w:val="clear" w:color="auto" w:fill="C47244"/>
          </w:tcPr>
          <w:p w14:paraId="5D635AA8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模型名称</w:t>
            </w:r>
          </w:p>
        </w:tc>
        <w:tc>
          <w:tcPr>
            <w:tcW w:w="1540" w:type="dxa"/>
            <w:shd w:val="clear" w:color="auto" w:fill="C47244"/>
          </w:tcPr>
          <w:p w14:paraId="5062601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1540" w:type="dxa"/>
            <w:shd w:val="clear" w:color="auto" w:fill="C47244"/>
          </w:tcPr>
          <w:p w14:paraId="1DE803FB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接入方式</w:t>
            </w:r>
          </w:p>
        </w:tc>
        <w:tc>
          <w:tcPr>
            <w:tcW w:w="1541" w:type="dxa"/>
            <w:shd w:val="clear" w:color="auto" w:fill="C47244"/>
          </w:tcPr>
          <w:p w14:paraId="11BA49B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上游模型 ID</w:t>
            </w:r>
          </w:p>
        </w:tc>
        <w:tc>
          <w:tcPr>
            <w:tcW w:w="1541" w:type="dxa"/>
            <w:shd w:val="clear" w:color="auto" w:fill="C47244"/>
          </w:tcPr>
          <w:p w14:paraId="10C3FA3E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主要用途</w:t>
            </w:r>
          </w:p>
        </w:tc>
      </w:tr>
      <w:tr w14:paraId="081BB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</w:tcPr>
          <w:p w14:paraId="75F766F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1540" w:type="dxa"/>
          </w:tcPr>
          <w:p w14:paraId="2D028C7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火山引擎即梦 OmniHuman 1.5</w:t>
            </w:r>
          </w:p>
        </w:tc>
        <w:tc>
          <w:tcPr>
            <w:tcW w:w="1540" w:type="dxa"/>
          </w:tcPr>
          <w:p w14:paraId="59713C8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火山引擎 CV 服务</w:t>
            </w:r>
          </w:p>
        </w:tc>
        <w:tc>
          <w:tcPr>
            <w:tcW w:w="1540" w:type="dxa"/>
          </w:tcPr>
          <w:p w14:paraId="748E368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CV API(AK/SK签名)</w:t>
            </w:r>
          </w:p>
        </w:tc>
        <w:tc>
          <w:tcPr>
            <w:tcW w:w="1541" w:type="dxa"/>
          </w:tcPr>
          <w:p w14:paraId="00CD9F4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jimeng_realman_avatar_video_generation</w:t>
            </w:r>
          </w:p>
        </w:tc>
        <w:tc>
          <w:tcPr>
            <w:tcW w:w="1541" w:type="dxa"/>
          </w:tcPr>
          <w:p w14:paraId="6B73074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数字人口播视频(图片+音频)</w:t>
            </w:r>
          </w:p>
        </w:tc>
      </w:tr>
    </w:tbl>
    <w:p w14:paraId="2C554E0D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6D3D907C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  <w:t>说明：通过 DigitalHumanCloneClient 调用火山引擎 CV 异步任务接口。支持主体检测（自动抠图）+ 视频生成。输入人物照片 + 音频（或文本自动转语音），即可生成数字人口播视频。</w:t>
      </w:r>
    </w:p>
    <w:p w14:paraId="79A395B5">
      <w:pPr>
        <w:jc w:val="left"/>
        <w:rPr>
          <w:rFonts w:hint="eastAsia" w:ascii="微软雅黑" w:hAnsi="微软雅黑" w:eastAsia="微软雅黑" w:cs="微软雅黑"/>
          <w:b w:val="0"/>
          <w:color w:val="333333"/>
          <w:sz w:val="20"/>
          <w:lang w:eastAsia="zh-CN"/>
        </w:rPr>
      </w:pPr>
    </w:p>
    <w:p w14:paraId="25152763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八、供应商/接入渠道汇总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6EB0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shd w:val="clear" w:color="auto" w:fill="C47244"/>
          </w:tcPr>
          <w:p w14:paraId="139CA449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供应商</w:t>
            </w:r>
          </w:p>
        </w:tc>
        <w:tc>
          <w:tcPr>
            <w:tcW w:w="2310" w:type="dxa"/>
            <w:shd w:val="clear" w:color="auto" w:fill="C47244"/>
          </w:tcPr>
          <w:p w14:paraId="4AB91E4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接入渠道</w:t>
            </w:r>
          </w:p>
        </w:tc>
        <w:tc>
          <w:tcPr>
            <w:tcW w:w="2311" w:type="dxa"/>
            <w:shd w:val="clear" w:color="auto" w:fill="C47244"/>
          </w:tcPr>
          <w:p w14:paraId="452DDC6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涉及模型数</w:t>
            </w:r>
          </w:p>
        </w:tc>
        <w:tc>
          <w:tcPr>
            <w:tcW w:w="2311" w:type="dxa"/>
            <w:shd w:val="clear" w:color="auto" w:fill="C47244"/>
          </w:tcPr>
          <w:p w14:paraId="2D02DCE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鉴权方式</w:t>
            </w:r>
          </w:p>
        </w:tc>
      </w:tr>
      <w:tr w14:paraId="04E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DB2DF6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ByteDance Ark(火山方舟)</w:t>
            </w:r>
          </w:p>
        </w:tc>
        <w:tc>
          <w:tcPr>
            <w:tcW w:w="2310" w:type="dxa"/>
          </w:tcPr>
          <w:p w14:paraId="2270596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Ark Chat/Image/Video API</w:t>
            </w:r>
          </w:p>
        </w:tc>
        <w:tc>
          <w:tcPr>
            <w:tcW w:w="2311" w:type="dxa"/>
          </w:tcPr>
          <w:p w14:paraId="3145FD3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6 个</w:t>
            </w:r>
          </w:p>
        </w:tc>
        <w:tc>
          <w:tcPr>
            <w:tcW w:w="2311" w:type="dxa"/>
          </w:tcPr>
          <w:p w14:paraId="7B85299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API Key(Bearer Token)</w:t>
            </w:r>
          </w:p>
        </w:tc>
      </w:tr>
      <w:tr w14:paraId="10A8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shd w:val="clear" w:color="auto" w:fill="F0E4D6"/>
          </w:tcPr>
          <w:p w14:paraId="21C31AB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</w:t>
            </w:r>
          </w:p>
        </w:tc>
        <w:tc>
          <w:tcPr>
            <w:tcW w:w="2310" w:type="dxa"/>
            <w:shd w:val="clear" w:color="auto" w:fill="F0E4D6"/>
          </w:tcPr>
          <w:p w14:paraId="1A37C3B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Replicate API</w:t>
            </w:r>
          </w:p>
        </w:tc>
        <w:tc>
          <w:tcPr>
            <w:tcW w:w="2311" w:type="dxa"/>
            <w:shd w:val="clear" w:color="auto" w:fill="F0E4D6"/>
          </w:tcPr>
          <w:p w14:paraId="1916111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7 个</w:t>
            </w:r>
          </w:p>
        </w:tc>
        <w:tc>
          <w:tcPr>
            <w:tcW w:w="2311" w:type="dxa"/>
            <w:shd w:val="clear" w:color="auto" w:fill="F0E4D6"/>
          </w:tcPr>
          <w:p w14:paraId="5351A19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API Token</w:t>
            </w:r>
          </w:p>
        </w:tc>
      </w:tr>
      <w:tr w14:paraId="624C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10" w:type="dxa"/>
          </w:tcPr>
          <w:p w14:paraId="1F086C2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阿里云百炼(DashScope)</w:t>
            </w:r>
          </w:p>
        </w:tc>
        <w:tc>
          <w:tcPr>
            <w:tcW w:w="2310" w:type="dxa"/>
          </w:tcPr>
          <w:p w14:paraId="6C1C68F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DashScope API</w:t>
            </w:r>
          </w:p>
        </w:tc>
        <w:tc>
          <w:tcPr>
            <w:tcW w:w="2311" w:type="dxa"/>
          </w:tcPr>
          <w:p w14:paraId="21B827B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3 个</w:t>
            </w:r>
          </w:p>
        </w:tc>
        <w:tc>
          <w:tcPr>
            <w:tcW w:w="2311" w:type="dxa"/>
          </w:tcPr>
          <w:p w14:paraId="00A541F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AK/SK</w:t>
            </w:r>
          </w:p>
        </w:tc>
      </w:tr>
      <w:tr w14:paraId="11E0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shd w:val="clear" w:color="auto" w:fill="F0E4D6"/>
          </w:tcPr>
          <w:p w14:paraId="59DD7A6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</w:t>
            </w:r>
          </w:p>
        </w:tc>
        <w:tc>
          <w:tcPr>
            <w:tcW w:w="2310" w:type="dxa"/>
            <w:shd w:val="clear" w:color="auto" w:fill="F0E4D6"/>
          </w:tcPr>
          <w:p w14:paraId="005A563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OpenRouter API</w:t>
            </w:r>
          </w:p>
        </w:tc>
        <w:tc>
          <w:tcPr>
            <w:tcW w:w="2311" w:type="dxa"/>
            <w:shd w:val="clear" w:color="auto" w:fill="F0E4D6"/>
          </w:tcPr>
          <w:p w14:paraId="147BFDD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3 个</w:t>
            </w:r>
          </w:p>
        </w:tc>
        <w:tc>
          <w:tcPr>
            <w:tcW w:w="2311" w:type="dxa"/>
            <w:shd w:val="clear" w:color="auto" w:fill="F0E4D6"/>
          </w:tcPr>
          <w:p w14:paraId="68F754B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API Key</w:t>
            </w:r>
          </w:p>
        </w:tc>
      </w:tr>
      <w:tr w14:paraId="7317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2826E9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火山引擎 CV 服务</w:t>
            </w:r>
          </w:p>
        </w:tc>
        <w:tc>
          <w:tcPr>
            <w:tcW w:w="2310" w:type="dxa"/>
          </w:tcPr>
          <w:p w14:paraId="396F681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CV API</w:t>
            </w:r>
          </w:p>
        </w:tc>
        <w:tc>
          <w:tcPr>
            <w:tcW w:w="2311" w:type="dxa"/>
          </w:tcPr>
          <w:p w14:paraId="2BFA2D7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 个</w:t>
            </w:r>
          </w:p>
        </w:tc>
        <w:tc>
          <w:tcPr>
            <w:tcW w:w="2311" w:type="dxa"/>
          </w:tcPr>
          <w:p w14:paraId="55C9C5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AK/SK(HMAC-SHA256签名)</w:t>
            </w:r>
          </w:p>
        </w:tc>
      </w:tr>
      <w:tr w14:paraId="3AC2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  <w:shd w:val="clear" w:color="auto" w:fill="F0E4D6"/>
          </w:tcPr>
          <w:p w14:paraId="129574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火山引擎 OpenSpeech</w:t>
            </w:r>
          </w:p>
        </w:tc>
        <w:tc>
          <w:tcPr>
            <w:tcW w:w="2310" w:type="dxa"/>
            <w:shd w:val="clear" w:color="auto" w:fill="F0E4D6"/>
          </w:tcPr>
          <w:p w14:paraId="3BA7102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TTS API</w:t>
            </w:r>
          </w:p>
        </w:tc>
        <w:tc>
          <w:tcPr>
            <w:tcW w:w="2311" w:type="dxa"/>
            <w:shd w:val="clear" w:color="auto" w:fill="F0E4D6"/>
          </w:tcPr>
          <w:p w14:paraId="4AF6ACC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 个</w:t>
            </w:r>
          </w:p>
        </w:tc>
        <w:tc>
          <w:tcPr>
            <w:tcW w:w="2311" w:type="dxa"/>
            <w:shd w:val="clear" w:color="auto" w:fill="F0E4D6"/>
          </w:tcPr>
          <w:p w14:paraId="2FF6144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X-Api-App-Id + X-Api-Access-Key</w:t>
            </w:r>
          </w:p>
        </w:tc>
      </w:tr>
      <w:tr w14:paraId="7E84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0" w:type="dxa"/>
          </w:tcPr>
          <w:p w14:paraId="5AAE7E6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Trinity Desk</w:t>
            </w:r>
          </w:p>
        </w:tc>
        <w:tc>
          <w:tcPr>
            <w:tcW w:w="2310" w:type="dxa"/>
          </w:tcPr>
          <w:p w14:paraId="3A7E0BF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Trinity Gemini Proxy</w:t>
            </w:r>
          </w:p>
        </w:tc>
        <w:tc>
          <w:tcPr>
            <w:tcW w:w="2311" w:type="dxa"/>
          </w:tcPr>
          <w:p w14:paraId="753AF24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1 个</w:t>
            </w:r>
          </w:p>
        </w:tc>
        <w:tc>
          <w:tcPr>
            <w:tcW w:w="2311" w:type="dxa"/>
          </w:tcPr>
          <w:p w14:paraId="09D2045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API Key(Bearer Token)</w:t>
            </w:r>
          </w:p>
        </w:tc>
      </w:tr>
    </w:tbl>
    <w:p w14:paraId="5AFBCC2B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5326AE40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2678839D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  <w:t>九、模型能力矩阵总览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1155"/>
        <w:gridCol w:w="1155"/>
        <w:gridCol w:w="1155"/>
        <w:gridCol w:w="1155"/>
        <w:gridCol w:w="1155"/>
        <w:gridCol w:w="1156"/>
        <w:gridCol w:w="1156"/>
      </w:tblGrid>
      <w:tr w14:paraId="6DE9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C47244"/>
          </w:tcPr>
          <w:p w14:paraId="46C24EA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模型</w:t>
            </w:r>
          </w:p>
        </w:tc>
        <w:tc>
          <w:tcPr>
            <w:tcW w:w="1155" w:type="dxa"/>
            <w:shd w:val="clear" w:color="auto" w:fill="C47244"/>
          </w:tcPr>
          <w:p w14:paraId="5EF4B93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文生视频</w:t>
            </w:r>
          </w:p>
        </w:tc>
        <w:tc>
          <w:tcPr>
            <w:tcW w:w="1155" w:type="dxa"/>
            <w:shd w:val="clear" w:color="auto" w:fill="C47244"/>
          </w:tcPr>
          <w:p w14:paraId="00A0BFA8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图生视频</w:t>
            </w:r>
          </w:p>
        </w:tc>
        <w:tc>
          <w:tcPr>
            <w:tcW w:w="1155" w:type="dxa"/>
            <w:shd w:val="clear" w:color="auto" w:fill="C47244"/>
          </w:tcPr>
          <w:p w14:paraId="499EBE9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视频编辑</w:t>
            </w:r>
          </w:p>
        </w:tc>
        <w:tc>
          <w:tcPr>
            <w:tcW w:w="1155" w:type="dxa"/>
            <w:shd w:val="clear" w:color="auto" w:fill="C47244"/>
          </w:tcPr>
          <w:p w14:paraId="2C43D0F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文生图</w:t>
            </w:r>
          </w:p>
        </w:tc>
        <w:tc>
          <w:tcPr>
            <w:tcW w:w="1155" w:type="dxa"/>
            <w:shd w:val="clear" w:color="auto" w:fill="C47244"/>
          </w:tcPr>
          <w:p w14:paraId="0E908F7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文本对话</w:t>
            </w:r>
          </w:p>
        </w:tc>
        <w:tc>
          <w:tcPr>
            <w:tcW w:w="1156" w:type="dxa"/>
            <w:shd w:val="clear" w:color="auto" w:fill="C47244"/>
          </w:tcPr>
          <w:p w14:paraId="7F6D341E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TTS语音</w:t>
            </w:r>
          </w:p>
        </w:tc>
        <w:tc>
          <w:tcPr>
            <w:tcW w:w="1156" w:type="dxa"/>
            <w:shd w:val="clear" w:color="auto" w:fill="C47244"/>
          </w:tcPr>
          <w:p w14:paraId="7F466D5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数字人</w:t>
            </w:r>
          </w:p>
        </w:tc>
      </w:tr>
      <w:tr w14:paraId="265A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5D0369C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2.0</w:t>
            </w:r>
          </w:p>
        </w:tc>
        <w:tc>
          <w:tcPr>
            <w:tcW w:w="1155" w:type="dxa"/>
          </w:tcPr>
          <w:p w14:paraId="537DF5E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018C192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275B3D0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344C4F0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08C5DCF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63F8D87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13BCF45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29AE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1FFE330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字节 Seedance 1.5</w:t>
            </w:r>
          </w:p>
        </w:tc>
        <w:tc>
          <w:tcPr>
            <w:tcW w:w="1155" w:type="dxa"/>
            <w:shd w:val="clear" w:color="auto" w:fill="F0E4D6"/>
          </w:tcPr>
          <w:p w14:paraId="49CB5C1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4AD244A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4F36E15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715A3F7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54A85A9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63E9585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2654E0F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03E7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2BC9CC5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阿里 HappyHorse</w:t>
            </w:r>
          </w:p>
        </w:tc>
        <w:tc>
          <w:tcPr>
            <w:tcW w:w="1155" w:type="dxa"/>
          </w:tcPr>
          <w:p w14:paraId="1A1889D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0A88B10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0AF00BD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238E1A3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4A7FD46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2D8C003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6419601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137A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30C199B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快手 可灵</w:t>
            </w:r>
          </w:p>
        </w:tc>
        <w:tc>
          <w:tcPr>
            <w:tcW w:w="1155" w:type="dxa"/>
            <w:shd w:val="clear" w:color="auto" w:fill="F0E4D6"/>
          </w:tcPr>
          <w:p w14:paraId="3EFEDFF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5DCAD57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790E8C7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620A6F9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4DF252D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0AD0DE7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660E0B8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7CE0B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2C85F91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OpenAI Sora 2</w:t>
            </w:r>
          </w:p>
        </w:tc>
        <w:tc>
          <w:tcPr>
            <w:tcW w:w="1155" w:type="dxa"/>
          </w:tcPr>
          <w:p w14:paraId="7D19824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33D3A2E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35A4EF9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40B145D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3A6446F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64D4682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39300E4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6665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78A6918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Luma Ray 2</w:t>
            </w:r>
          </w:p>
        </w:tc>
        <w:tc>
          <w:tcPr>
            <w:tcW w:w="1155" w:type="dxa"/>
            <w:shd w:val="clear" w:color="auto" w:fill="F0E4D6"/>
          </w:tcPr>
          <w:p w14:paraId="717FD3E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20279A6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59C98BC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7073098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4A2BBB4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51A54CA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5B8312B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17E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67E04D7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MiniMax Hailuo 2.3</w:t>
            </w:r>
          </w:p>
        </w:tc>
        <w:tc>
          <w:tcPr>
            <w:tcW w:w="1155" w:type="dxa"/>
          </w:tcPr>
          <w:p w14:paraId="122C1DE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3AB6297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6A87BCB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2BBCF5B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3AB2CB0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74F4A5C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2C78580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316C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3E1D132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xAI Grok Video</w:t>
            </w:r>
          </w:p>
        </w:tc>
        <w:tc>
          <w:tcPr>
            <w:tcW w:w="1155" w:type="dxa"/>
            <w:shd w:val="clear" w:color="auto" w:fill="F0E4D6"/>
          </w:tcPr>
          <w:p w14:paraId="7AD551E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6E3BE10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7F1C521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13E89AD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74F51A8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0D65D1F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08F9564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34720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1BAC5C6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Google Veo 3.1</w:t>
            </w:r>
          </w:p>
        </w:tc>
        <w:tc>
          <w:tcPr>
            <w:tcW w:w="1155" w:type="dxa"/>
          </w:tcPr>
          <w:p w14:paraId="295ACBF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0ACCA16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2CB8056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47A6C48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1707202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34ADCC3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1690BB0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7CFD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2DC19B9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Alibaba Wan</w:t>
            </w:r>
          </w:p>
        </w:tc>
        <w:tc>
          <w:tcPr>
            <w:tcW w:w="1155" w:type="dxa"/>
            <w:shd w:val="clear" w:color="auto" w:fill="F0E4D6"/>
          </w:tcPr>
          <w:p w14:paraId="48102DD6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7FE62CD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  <w:shd w:val="clear" w:color="auto" w:fill="F0E4D6"/>
          </w:tcPr>
          <w:p w14:paraId="7776B09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2395DFA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112B8798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78EC93A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501DA56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6DD4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57F50CF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 Seedream 5.0</w:t>
            </w:r>
          </w:p>
        </w:tc>
        <w:tc>
          <w:tcPr>
            <w:tcW w:w="1155" w:type="dxa"/>
          </w:tcPr>
          <w:p w14:paraId="0BA7DCC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16E420F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701CCF7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1928FA9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5" w:type="dxa"/>
          </w:tcPr>
          <w:p w14:paraId="08C61DA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114D00F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11950D3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5907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54D27C7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 Pro 2.0</w:t>
            </w:r>
          </w:p>
        </w:tc>
        <w:tc>
          <w:tcPr>
            <w:tcW w:w="1155" w:type="dxa"/>
            <w:shd w:val="clear" w:color="auto" w:fill="F0E4D6"/>
          </w:tcPr>
          <w:p w14:paraId="72F14B0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14B9213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00323AA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75144169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513E9BB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6" w:type="dxa"/>
            <w:shd w:val="clear" w:color="auto" w:fill="F0E4D6"/>
          </w:tcPr>
          <w:p w14:paraId="14C600B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1FCEBDC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4A54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58CCF77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 Vision 1.5</w:t>
            </w:r>
          </w:p>
        </w:tc>
        <w:tc>
          <w:tcPr>
            <w:tcW w:w="1155" w:type="dxa"/>
          </w:tcPr>
          <w:p w14:paraId="224F23D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3539D8D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6EC5BE0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342645E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618BE25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6" w:type="dxa"/>
          </w:tcPr>
          <w:p w14:paraId="5518049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01E146E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0FAAB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2931C35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Gemini 2.5 Pro</w:t>
            </w:r>
          </w:p>
        </w:tc>
        <w:tc>
          <w:tcPr>
            <w:tcW w:w="1155" w:type="dxa"/>
            <w:shd w:val="clear" w:color="auto" w:fill="F0E4D6"/>
          </w:tcPr>
          <w:p w14:paraId="60D3311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4FEA512A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68D2E69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671C423B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62E464A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6" w:type="dxa"/>
            <w:shd w:val="clear" w:color="auto" w:fill="F0E4D6"/>
          </w:tcPr>
          <w:p w14:paraId="4458F8D3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48733BD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11BB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</w:tcPr>
          <w:p w14:paraId="2F4215B5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豆包 Seed-Audio</w:t>
            </w:r>
          </w:p>
        </w:tc>
        <w:tc>
          <w:tcPr>
            <w:tcW w:w="1155" w:type="dxa"/>
          </w:tcPr>
          <w:p w14:paraId="1936E59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11B01A84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43A6055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7B93CAE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</w:tcPr>
          <w:p w14:paraId="0383B4F2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</w:tcPr>
          <w:p w14:paraId="4DED183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  <w:tc>
          <w:tcPr>
            <w:tcW w:w="1156" w:type="dxa"/>
          </w:tcPr>
          <w:p w14:paraId="55A4330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</w:tr>
      <w:tr w14:paraId="20FC0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5" w:type="dxa"/>
            <w:shd w:val="clear" w:color="auto" w:fill="F0E4D6"/>
          </w:tcPr>
          <w:p w14:paraId="0022D891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OmniHuman 1.5</w:t>
            </w:r>
          </w:p>
        </w:tc>
        <w:tc>
          <w:tcPr>
            <w:tcW w:w="1155" w:type="dxa"/>
            <w:shd w:val="clear" w:color="auto" w:fill="F0E4D6"/>
          </w:tcPr>
          <w:p w14:paraId="2E6A627C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05FCEA77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6E7B8C8E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147D1E30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5" w:type="dxa"/>
            <w:shd w:val="clear" w:color="auto" w:fill="F0E4D6"/>
          </w:tcPr>
          <w:p w14:paraId="0C32282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5C0037DD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-</w:t>
            </w:r>
          </w:p>
        </w:tc>
        <w:tc>
          <w:tcPr>
            <w:tcW w:w="1156" w:type="dxa"/>
            <w:shd w:val="clear" w:color="auto" w:fill="F0E4D6"/>
          </w:tcPr>
          <w:p w14:paraId="22CE7E2F">
            <w:pPr>
              <w:jc w:val="left"/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A1A1A"/>
                <w:sz w:val="18"/>
                <w:vertAlign w:val="baseline"/>
                <w:lang w:eastAsia="zh-CN"/>
              </w:rPr>
              <w:t>Y</w:t>
            </w:r>
          </w:p>
        </w:tc>
      </w:tr>
    </w:tbl>
    <w:p w14:paraId="5ABEB4F5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48F13474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16D92B67">
      <w:pPr>
        <w:jc w:val="left"/>
        <w:rPr>
          <w:rFonts w:hint="eastAsia" w:ascii="微软雅黑" w:hAnsi="微软雅黑" w:eastAsia="微软雅黑" w:cs="微软雅黑"/>
          <w:b/>
          <w:color w:val="1A1A1A"/>
          <w:sz w:val="32"/>
          <w:lang w:eastAsia="zh-CN"/>
        </w:rPr>
      </w:pPr>
    </w:p>
    <w:p w14:paraId="3E04F7C9">
      <w:pPr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总计：22 个 AI 模型，7 个供应商渠道</w:t>
      </w:r>
    </w:p>
    <w:p w14:paraId="4D3FAB8F">
      <w:pPr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</w:p>
    <w:p w14:paraId="76EFDFE3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文生视频模型：16 个</w:t>
      </w:r>
    </w:p>
    <w:p w14:paraId="24F1E1D7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图生视频模型：15 个</w:t>
      </w:r>
    </w:p>
    <w:p w14:paraId="2BDA302B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视频编辑模型：1 个</w:t>
      </w:r>
    </w:p>
    <w:p w14:paraId="54ADBA12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文生图模型：1 个</w:t>
      </w:r>
    </w:p>
    <w:p w14:paraId="50FA7469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文本/LLM 模型：3 个</w:t>
      </w:r>
    </w:p>
    <w:p w14:paraId="7010CC96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TTS 语音合成模型：1 个</w:t>
      </w:r>
    </w:p>
    <w:p w14:paraId="60DDE512">
      <w:pPr>
        <w:jc w:val="left"/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A1A1A"/>
          <w:sz w:val="22"/>
          <w:lang w:eastAsia="zh-CN"/>
        </w:rPr>
        <w:t>-  数字人口播模型：1 个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513434"/>
    <w:rsid w:val="0677620B"/>
    <w:rsid w:val="5451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1803</Words>
  <Characters>5060</Characters>
  <Lines>0</Lines>
  <Paragraphs>0</Paragraphs>
  <TotalTime>1</TotalTime>
  <ScaleCrop>false</ScaleCrop>
  <LinksUpToDate>false</LinksUpToDate>
  <CharactersWithSpaces>5360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2026-08-12T06:03:00Z</dcterms:created>
  <dc:creator>十二</dc:creator>
  <cp:lastModifiedBy>十二</cp:lastModifiedBy>
  <dcterms:modified xsi:type="dcterms:W3CDTF">2026-08-12T06:05:47Z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CC5520939D944A06BF849BC540060969_11</vt:lpwstr>
  </property>
  <property fmtid="{D5CDD505-2E9C-101B-9397-08002B2CF9AE}" pid="4" name="KSOTemplateDocerSaveRecord">
    <vt:lpwstr>eyJoZGlkIjoiMGQwYjJiZDIzN2QzYjExOTlmMjM5MjY0ZmFiMGMzNzgiLCJ1c2VySWQiOiI2NDU0NTA1MzIifQ==</vt:lpwstr>
  </property>
</Properties>
</file>