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89AF6" w14:textId="1A1AD7FE" w:rsidR="005E4DE4" w:rsidRDefault="00604B64">
      <w:r>
        <w:rPr>
          <w:rFonts w:hint="eastAsia"/>
        </w:rPr>
        <w:t>11111</w:t>
      </w:r>
      <w:bookmarkStart w:id="0" w:name="_GoBack"/>
      <w:bookmarkEnd w:id="0"/>
    </w:p>
    <w:sectPr w:rsidR="005E4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053"/>
    <w:rsid w:val="005E4DE4"/>
    <w:rsid w:val="00604B64"/>
    <w:rsid w:val="008C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8A389"/>
  <w15:chartTrackingRefBased/>
  <w15:docId w15:val="{9B82927A-9D74-419D-87F0-A8B182F0E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陈新颖</dc:creator>
  <cp:keywords/>
  <dc:description/>
  <cp:lastModifiedBy>陈新颖</cp:lastModifiedBy>
  <cp:revision>2</cp:revision>
  <dcterms:created xsi:type="dcterms:W3CDTF">2019-11-04T08:42:00Z</dcterms:created>
  <dcterms:modified xsi:type="dcterms:W3CDTF">2019-11-04T08:42:00Z</dcterms:modified>
</cp:coreProperties>
</file>