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Style w:val="8"/>
          <w:rFonts w:hint="eastAsia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需求说明书</w:t>
      </w: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840" w:firstLineChars="299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项 目 名 称： 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              </w:t>
      </w:r>
    </w:p>
    <w:p>
      <w:pPr>
        <w:spacing w:line="360" w:lineRule="auto"/>
        <w:ind w:left="900"/>
        <w:rPr>
          <w:rFonts w:hint="eastAsia"/>
          <w:b/>
          <w:color w:val="000000"/>
          <w:sz w:val="28"/>
          <w:szCs w:val="28"/>
          <w:u w:val="single"/>
        </w:rPr>
      </w:pPr>
      <w:r>
        <w:rPr>
          <w:rFonts w:hint="eastAsia"/>
          <w:b/>
          <w:color w:val="000000"/>
          <w:sz w:val="28"/>
          <w:szCs w:val="28"/>
        </w:rPr>
        <w:t>提 出 部 门：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              </w:t>
      </w:r>
    </w:p>
    <w:p>
      <w:pPr>
        <w:spacing w:line="360" w:lineRule="auto"/>
        <w:ind w:left="90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编       号：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              </w:t>
      </w:r>
    </w:p>
    <w:p>
      <w:pPr>
        <w:spacing w:line="360" w:lineRule="auto"/>
        <w:ind w:left="90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日       期：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                </w:t>
      </w: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/>
          <w:sz w:val="32"/>
          <w:u w:val="single"/>
        </w:rPr>
        <w:t>版本历史</w:t>
      </w:r>
    </w:p>
    <w:tbl>
      <w:tblPr>
        <w:tblStyle w:val="9"/>
        <w:tblW w:w="84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244"/>
        <w:gridCol w:w="1435"/>
        <w:gridCol w:w="1590"/>
        <w:gridCol w:w="1365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bookmarkStart w:id="0" w:name="OLE_LINK2"/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编制/日期</w:t>
            </w: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审核/日期</w:t>
            </w: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甲方签字</w:t>
            </w: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乙方签字</w:t>
            </w: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85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44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1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bookmarkEnd w:id="0"/>
    </w:tbl>
    <w:p>
      <w:pPr>
        <w:rPr>
          <w:rStyle w:val="8"/>
          <w:rFonts w:hint="eastAsia"/>
          <w:color w:val="FF0000"/>
          <w:lang w:val="en-US" w:eastAsia="zh-CN"/>
        </w:rPr>
      </w:pPr>
    </w:p>
    <w:p>
      <w:pPr>
        <w:rPr>
          <w:rStyle w:val="8"/>
          <w:rFonts w:hint="eastAsia"/>
          <w:color w:val="FF0000"/>
          <w:lang w:val="en-US" w:eastAsia="zh-CN"/>
        </w:rPr>
      </w:pPr>
    </w:p>
    <w:p>
      <w:pPr>
        <w:rPr>
          <w:rStyle w:val="8"/>
          <w:rFonts w:hint="eastAsia" w:eastAsiaTheme="minorEastAsia"/>
          <w:color w:val="FF0000"/>
          <w:lang w:val="en-US" w:eastAsia="zh-CN"/>
        </w:rPr>
      </w:pPr>
      <w:r>
        <w:rPr>
          <w:rStyle w:val="8"/>
          <w:rFonts w:hint="eastAsia"/>
          <w:color w:val="FF0000"/>
          <w:lang w:val="en-US" w:eastAsia="zh-CN"/>
        </w:rPr>
        <w:t xml:space="preserve">需求规范说明  :  在双方确认好需求后，各自签字盖章生效，附于合同，如果需求确定，客户有权要求乙方按照需求进行开发并验收，与需求不合之处，有权要求乙方进行整改。开始开发工作之后，需要改动视为二次开发，敬请了解。 </w:t>
      </w:r>
    </w:p>
    <w:p>
      <w:pP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功能分析</w:t>
      </w:r>
      <w:r>
        <w:tab/>
      </w:r>
      <w:r>
        <w:fldChar w:fldCharType="begin"/>
      </w:r>
      <w:r>
        <w:instrText xml:space="preserve"> PAGEREF _Toc2102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1.1前台功能简析</w:t>
      </w:r>
      <w:r>
        <w:tab/>
      </w:r>
      <w:r>
        <w:fldChar w:fldCharType="begin"/>
      </w:r>
      <w:r>
        <w:instrText xml:space="preserve"> PAGEREF _Toc16174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后台功能简析</w:t>
      </w:r>
      <w:r>
        <w:tab/>
      </w:r>
      <w:r>
        <w:fldChar w:fldCharType="begin"/>
      </w:r>
      <w:r>
        <w:instrText xml:space="preserve"> PAGEREF _Toc28262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 App微信公众号 打开关闭流程（并附设计图</w:t>
      </w:r>
      <w:r>
        <w:rPr>
          <w:rFonts w:hint="eastAsia"/>
          <w:color w:val="00B0F0"/>
          <w:lang w:val="en-US" w:eastAsia="zh-CN"/>
        </w:rPr>
        <w:t>设计图做完上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tab/>
      </w:r>
      <w:r>
        <w:fldChar w:fldCharType="begin"/>
      </w:r>
      <w:r>
        <w:instrText xml:space="preserve"> PAGEREF _Toc14682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2.1用户打开app展示一张大图片</w:t>
      </w:r>
      <w:r>
        <w:rPr>
          <w:rFonts w:hint="eastAsia"/>
          <w:color w:val="00B0F0"/>
          <w:lang w:val="en-US" w:eastAsia="zh-CN"/>
        </w:rPr>
        <w:t>（微信公众号不含此功能）</w:t>
      </w:r>
      <w:r>
        <w:tab/>
      </w:r>
      <w:r>
        <w:fldChar w:fldCharType="begin"/>
      </w:r>
      <w:r>
        <w:instrText xml:space="preserve"> PAGEREF _Toc21400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2.2第一次进入app 有引导页面，第二次进入app则无需引导页面，由图片直接进入首页</w:t>
      </w:r>
      <w:r>
        <w:rPr>
          <w:rFonts w:hint="eastAsia"/>
          <w:color w:val="00B0F0"/>
          <w:lang w:val="en-US" w:eastAsia="zh-CN"/>
        </w:rPr>
        <w:t>（微信公众号不含此功能）</w:t>
      </w:r>
      <w:r>
        <w:tab/>
      </w:r>
      <w:r>
        <w:fldChar w:fldCharType="begin"/>
      </w:r>
      <w:r>
        <w:instrText xml:space="preserve"> PAGEREF _Toc17597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2.3进入app后，app下方展示</w:t>
      </w:r>
      <w:r>
        <w:tab/>
      </w:r>
      <w:r>
        <w:fldChar w:fldCharType="begin"/>
      </w:r>
      <w:r>
        <w:instrText xml:space="preserve"> PAGEREF _Toc24093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Cs w:val="24"/>
          <w:lang w:val="en-US" w:eastAsia="zh-CN" w:bidi="ar-SA"/>
        </w:rPr>
        <w:t>1：首页 2：商品  3：购物车 4 我的 四大模块，点击这些模块可进行切换，默认进入首页</w:t>
      </w:r>
      <w:r>
        <w:rPr>
          <w:rFonts w:hint="eastAsia" w:asciiTheme="minorHAnsi" w:hAnsiTheme="minorHAnsi" w:eastAsiaTheme="minorEastAsia" w:cstheme="minorBidi"/>
          <w:b w:val="0"/>
          <w:color w:val="00B0F0"/>
          <w:kern w:val="2"/>
          <w:szCs w:val="24"/>
          <w:lang w:val="en-US" w:eastAsia="zh-CN" w:bidi="ar-SA"/>
        </w:rPr>
        <w:t>（微信公众号不含此功能）</w:t>
      </w:r>
      <w:r>
        <w:tab/>
      </w:r>
      <w:r>
        <w:fldChar w:fldCharType="begin"/>
      </w:r>
      <w:r>
        <w:instrText xml:space="preserve"> PAGEREF _Toc1602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2.4首页展示内容包含：</w:t>
      </w:r>
      <w:r>
        <w:tab/>
      </w:r>
      <w:r>
        <w:fldChar w:fldCharType="begin"/>
      </w:r>
      <w:r>
        <w:instrText xml:space="preserve"> PAGEREF _Toc16633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2.5点击商品，进入商品的展示页面：</w:t>
      </w:r>
      <w:r>
        <w:tab/>
      </w:r>
      <w:r>
        <w:fldChar w:fldCharType="begin"/>
      </w:r>
      <w:r>
        <w:instrText xml:space="preserve"> PAGEREF _Toc1937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2.6点击购物车，进入购物车的展示页面：</w:t>
      </w:r>
      <w:r>
        <w:tab/>
      </w:r>
      <w:r>
        <w:fldChar w:fldCharType="begin"/>
      </w:r>
      <w:r>
        <w:instrText xml:space="preserve"> PAGEREF _Toc24321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2.7点击我的，进入我的信息的展示页面：</w:t>
      </w:r>
      <w:r>
        <w:tab/>
      </w:r>
      <w:r>
        <w:fldChar w:fldCharType="begin"/>
      </w:r>
      <w:r>
        <w:instrText xml:space="preserve"> PAGEREF _Toc26807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2.8所有点击商品都进入商品详细页面：</w:t>
      </w:r>
      <w:r>
        <w:tab/>
      </w:r>
      <w:r>
        <w:fldChar w:fldCharType="begin"/>
      </w:r>
      <w:r>
        <w:instrText xml:space="preserve"> PAGEREF _Toc9843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2.9购物车点击付款或者由商品点击付款进入订单确认页面：</w:t>
      </w:r>
      <w:r>
        <w:tab/>
      </w:r>
      <w:r>
        <w:fldChar w:fldCharType="begin"/>
      </w:r>
      <w:r>
        <w:instrText xml:space="preserve"> PAGEREF _Toc31702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2.10点击订单确认按钮进入订单详细界面：</w:t>
      </w:r>
      <w:r>
        <w:tab/>
      </w:r>
      <w:r>
        <w:fldChar w:fldCharType="begin"/>
      </w:r>
      <w:r>
        <w:instrText xml:space="preserve"> PAGEREF _Toc12891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 后台打开关闭流程</w:t>
      </w:r>
      <w:r>
        <w:rPr>
          <w:rFonts w:hint="eastAsia"/>
          <w:lang w:val="en-US" w:eastAsia="zh-CN"/>
        </w:rPr>
        <w:t>（并附设计图）</w:t>
      </w:r>
      <w:r>
        <w:tab/>
      </w:r>
      <w:r>
        <w:fldChar w:fldCharType="begin"/>
      </w:r>
      <w:r>
        <w:instrText xml:space="preserve"> PAGEREF _Toc881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  备注</w:t>
      </w:r>
      <w:r>
        <w:tab/>
      </w:r>
      <w:r>
        <w:fldChar w:fldCharType="begin"/>
      </w:r>
      <w:r>
        <w:instrText xml:space="preserve"> PAGEREF _Toc10290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880"/>
      <w:bookmarkStart w:id="3" w:name="_Toc19361"/>
      <w:bookmarkStart w:id="4" w:name="_Toc18523"/>
      <w:bookmarkStart w:id="5" w:name="_Toc2102"/>
      <w:r>
        <w:rPr>
          <w:rStyle w:val="8"/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Style w:val="8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功能分析</w:t>
      </w:r>
      <w:bookmarkEnd w:id="2"/>
      <w:bookmarkEnd w:id="3"/>
      <w:bookmarkEnd w:id="4"/>
      <w:bookmarkEnd w:id="5"/>
    </w:p>
    <w:bookmarkEnd w:id="1"/>
    <w:p>
      <w:pPr>
        <w:rPr>
          <w:rFonts w:hint="eastAsia"/>
        </w:rPr>
      </w:pPr>
      <w:r>
        <w:rPr>
          <w:rFonts w:hint="eastAsia"/>
        </w:rPr>
        <w:t>根据对该系统的分析，该系统应具有如下功能</w:t>
      </w:r>
    </w:p>
    <w:p>
      <w:pPr>
        <w:pStyle w:val="3"/>
        <w:rPr>
          <w:rFonts w:hint="eastAsia"/>
          <w:lang w:val="en-US" w:eastAsia="zh-CN"/>
        </w:rPr>
      </w:pPr>
      <w:bookmarkStart w:id="6" w:name="_Toc4602"/>
      <w:bookmarkStart w:id="7" w:name="_Toc16174"/>
      <w:r>
        <w:rPr>
          <w:rFonts w:hint="eastAsia"/>
          <w:lang w:val="en-US" w:eastAsia="zh-CN"/>
        </w:rPr>
        <w:t>1.1前台功能简析</w:t>
      </w:r>
      <w:bookmarkEnd w:id="6"/>
      <w:bookmarkEnd w:id="7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用户注册</w:t>
      </w:r>
    </w:p>
    <w:p>
      <w:pPr>
        <w:ind w:firstLine="776" w:firstLineChars="0"/>
        <w:rPr>
          <w:rFonts w:hint="eastAsia"/>
        </w:rPr>
      </w:pPr>
      <w:r>
        <w:rPr>
          <w:rFonts w:hint="eastAsia"/>
          <w:lang w:eastAsia="zh-CN"/>
        </w:rPr>
        <w:t>没有账号的用户可以通过用户注册来注册用户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用户</w:t>
      </w:r>
      <w:r>
        <w:rPr>
          <w:rFonts w:hint="eastAsia"/>
        </w:rPr>
        <w:t>登录</w:t>
      </w:r>
    </w:p>
    <w:p>
      <w:pPr>
        <w:ind w:firstLine="776" w:firstLineChars="0"/>
        <w:rPr>
          <w:rFonts w:hint="eastAsia"/>
        </w:rPr>
      </w:pPr>
      <w:r>
        <w:rPr>
          <w:rFonts w:hint="eastAsia"/>
          <w:lang w:eastAsia="zh-CN"/>
        </w:rPr>
        <w:t>用户</w:t>
      </w:r>
      <w:r>
        <w:rPr>
          <w:rFonts w:hint="eastAsia"/>
        </w:rPr>
        <w:t>登录并经过身份验证合法后，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能执行该子系统的所有功能。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手机号变更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用户可以变更绑定的手机号，通过验证码来进行变更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应对用户号码更换或者遗失的情况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用户</w:t>
      </w:r>
      <w:r>
        <w:rPr>
          <w:rFonts w:hint="eastAsia"/>
        </w:rPr>
        <w:t>信息管理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的收货信息（收货人、收货地址、邮编），每个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允许有多个收货信息，下订单时如果是第一次下订单，则要求添加收货信息。否则使用最近使用过的收货信息，允许对最近使用的收货信息进行修改。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的送货方式，每个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允许有多个送货方式，下订单时如果是第一次下订单，则要求添加送货方式。否则使用最近使用过的送货方式，允许对最近使用的送货方式进行修改。</w:t>
      </w:r>
      <w:r>
        <w:rPr>
          <w:rFonts w:hint="eastAsia"/>
          <w:lang w:eastAsia="zh-CN"/>
        </w:rPr>
        <w:t>（送货方式有自提，以及快递两种，如有其他需求可以进行商定）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的基本信息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浏览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：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能够浏览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在主页上，</w:t>
      </w:r>
      <w:r>
        <w:rPr>
          <w:rFonts w:hint="eastAsia"/>
          <w:lang w:eastAsia="zh-CN"/>
        </w:rPr>
        <w:t>有广告栏，商品相关分为：</w:t>
      </w: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推荐分类</w:t>
      </w:r>
      <w:r>
        <w:rPr>
          <w:rFonts w:hint="eastAsia"/>
          <w:lang w:val="en-US" w:eastAsia="zh-CN"/>
        </w:rPr>
        <w:t xml:space="preserve">   2：精品推荐   3：特价专区 三个分类，每个分类下显示相关信息。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应向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显示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清单，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选择了一个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之后，应能显示该类别下的实际商品的</w:t>
      </w:r>
      <w:r>
        <w:rPr>
          <w:rFonts w:hint="eastAsia"/>
          <w:lang w:eastAsia="zh-CN"/>
        </w:rPr>
        <w:t>列表，点击列表中的商品，显示商品详细信息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图片（如果有）、名称、简单描述、价格信息，并允许把商品加入购物车</w:t>
      </w:r>
      <w:r>
        <w:rPr>
          <w:rFonts w:hint="eastAsia"/>
          <w:lang w:eastAsia="zh-CN"/>
        </w:rPr>
        <w:t>或者直接支付。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显示商品详情：显示商品的较大图片和/或该产品的详细说明、价格信息，并允许把商品加入购物车。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搜索商品：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能够根据商品的</w:t>
      </w:r>
      <w:r>
        <w:rPr>
          <w:rFonts w:hint="eastAsia"/>
          <w:lang w:eastAsia="zh-CN"/>
        </w:rPr>
        <w:t>名字</w:t>
      </w:r>
      <w:r>
        <w:rPr>
          <w:rFonts w:hint="eastAsia"/>
        </w:rPr>
        <w:t>搜索符合条件的商品</w:t>
      </w:r>
      <w:r>
        <w:rPr>
          <w:rFonts w:hint="eastAsia"/>
          <w:lang w:eastAsia="zh-CN"/>
        </w:rPr>
        <w:t>，例如搜索鱼，会把商品名字带鱼的都展示出来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购买商品：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能够把商品放入购物车</w:t>
      </w:r>
      <w:r>
        <w:rPr>
          <w:rFonts w:hint="eastAsia"/>
          <w:lang w:eastAsia="zh-CN"/>
        </w:rPr>
        <w:t>之后一起结算或者直接支付结算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管理购物车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删除购物车中的商品。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更改某些商品的数量。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清空购物车。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lang w:eastAsia="zh-CN"/>
        </w:rPr>
        <w:t>购物车结算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确认订单</w:t>
      </w:r>
      <w:r>
        <w:rPr>
          <w:rFonts w:hint="eastAsia"/>
        </w:rPr>
        <w:t>：结帐前必须再次验证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，</w:t>
      </w:r>
      <w:r>
        <w:rPr>
          <w:rFonts w:hint="eastAsia"/>
          <w:lang w:eastAsia="zh-CN"/>
        </w:rPr>
        <w:t>未登录用户要求登录，登录</w:t>
      </w:r>
      <w:r>
        <w:rPr>
          <w:rFonts w:hint="eastAsia"/>
        </w:rPr>
        <w:t>验证合法后，可以</w:t>
      </w:r>
      <w:r>
        <w:rPr>
          <w:rFonts w:hint="eastAsia"/>
          <w:lang w:eastAsia="zh-CN"/>
        </w:rPr>
        <w:t>选择用户</w:t>
      </w:r>
      <w:r>
        <w:rPr>
          <w:rFonts w:hint="eastAsia"/>
        </w:rPr>
        <w:t>的收货信息、送货方式、付款方式、接下来就可下订单。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下订单：计算订单的运费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运费需要按照箱进行，箱的重量支持后台配置，例如可以动态设置为</w:t>
      </w:r>
      <w:r>
        <w:rPr>
          <w:rFonts w:hint="eastAsia"/>
          <w:color w:val="FF0000"/>
          <w:lang w:val="en-US" w:eastAsia="zh-CN"/>
        </w:rPr>
        <w:t>10kg，或者任意kg，计算运费时按照装箱数量进行计算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</w:t>
      </w:r>
      <w:r>
        <w:rPr>
          <w:rFonts w:hint="eastAsia"/>
          <w:lang w:eastAsia="zh-CN"/>
        </w:rPr>
        <w:t>和商品</w:t>
      </w:r>
      <w:r>
        <w:rPr>
          <w:rFonts w:hint="eastAsia"/>
        </w:rPr>
        <w:t>总计</w:t>
      </w:r>
      <w:r>
        <w:rPr>
          <w:rFonts w:hint="eastAsia"/>
          <w:lang w:eastAsia="zh-CN"/>
        </w:rPr>
        <w:t>费用</w:t>
      </w:r>
      <w:r>
        <w:rPr>
          <w:rFonts w:hint="eastAsia"/>
        </w:rPr>
        <w:t>，显示订单的订单号、日期、</w:t>
      </w:r>
      <w:r>
        <w:rPr>
          <w:rFonts w:hint="eastAsia"/>
          <w:lang w:eastAsia="zh-CN"/>
        </w:rPr>
        <w:t>快递</w:t>
      </w:r>
      <w:r>
        <w:rPr>
          <w:rFonts w:hint="eastAsia"/>
        </w:rPr>
        <w:t>费</w:t>
      </w:r>
      <w:r>
        <w:rPr>
          <w:rFonts w:hint="eastAsia"/>
          <w:lang w:eastAsia="zh-CN"/>
        </w:rPr>
        <w:t>、</w:t>
      </w:r>
      <w:r>
        <w:rPr>
          <w:rFonts w:hint="eastAsia"/>
        </w:rPr>
        <w:t>收货信息、送货方式</w:t>
      </w:r>
      <w:r>
        <w:rPr>
          <w:rFonts w:hint="eastAsia"/>
          <w:color w:val="0000FF"/>
          <w:lang w:eastAsia="zh-CN"/>
        </w:rPr>
        <w:t>（上门自提或者物流）</w:t>
      </w:r>
      <w:r>
        <w:rPr>
          <w:rFonts w:hint="eastAsia"/>
        </w:rPr>
        <w:t>、付款方式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eastAsia="zh-CN"/>
        </w:rPr>
        <w:t>账户余额付款或者支付宝微信钱包付款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、以及订单项目明细。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付款：用户可选择付款方式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账户余额</w:t>
      </w:r>
      <w:r>
        <w:rPr>
          <w:rFonts w:hint="eastAsia"/>
          <w:lang w:val="en-US" w:eastAsia="zh-CN"/>
        </w:rPr>
        <w:t>支付宝微信等</w:t>
      </w: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平台发货结算：平台对用户付款进行发货，并按实际发货量进行结算，多出的钱充入用户的账户余额</w:t>
      </w: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用户账户余额提现：用户可以对余额进行提现到银行卡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订单管理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查看订单。</w:t>
      </w:r>
    </w:p>
    <w:p>
      <w:pPr>
        <w:ind w:left="1680"/>
        <w:rPr>
          <w:rFonts w:hint="eastAsia"/>
        </w:rPr>
      </w:pPr>
      <w:r>
        <w:rPr>
          <w:rFonts w:hint="eastAsia"/>
          <w:lang w:eastAsia="zh-CN"/>
        </w:rPr>
        <w:t>用户</w:t>
      </w:r>
      <w:r>
        <w:rPr>
          <w:rFonts w:hint="eastAsia"/>
        </w:rPr>
        <w:t>可基于</w:t>
      </w:r>
      <w:r>
        <w:rPr>
          <w:rFonts w:hint="eastAsia"/>
          <w:lang w:eastAsia="zh-CN"/>
        </w:rPr>
        <w:t>已付款，未付款，待评价来检索订单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删除订单，只允许对未</w:t>
      </w:r>
      <w:r>
        <w:rPr>
          <w:rFonts w:hint="eastAsia"/>
          <w:lang w:eastAsia="zh-CN"/>
        </w:rPr>
        <w:t>付款</w:t>
      </w:r>
      <w:r>
        <w:rPr>
          <w:rFonts w:hint="eastAsia"/>
        </w:rPr>
        <w:t>的订单进行</w:t>
      </w:r>
      <w:r>
        <w:rPr>
          <w:rFonts w:hint="eastAsia"/>
          <w:lang w:eastAsia="zh-CN"/>
        </w:rPr>
        <w:t>删除（用户只能删除订单，不能修改订单，订单的修改需要系统管理员进行操作）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商品评价，用户可以对已经购买并付款收货的产品进行评价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显示新品、特价品：向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展示最新的产品和特价品。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信息，不能修改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的ID。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8262"/>
      <w:bookmarkStart w:id="9" w:name="_Toc8373"/>
      <w:r>
        <w:rPr>
          <w:rFonts w:hint="eastAsia"/>
          <w:lang w:val="en-US" w:eastAsia="zh-CN"/>
        </w:rPr>
        <w:t>1.2 后台功能简析</w:t>
      </w:r>
      <w:bookmarkEnd w:id="8"/>
      <w:bookmarkEnd w:id="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系统管理员为最高权限管理员，系统预设，验证登陆用户名密码合法后可进行登陆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系统管理员创建管理员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如果需要多个人员进行管理，系统管理员可创建管理员来管理后台，新增管理员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查看用户反馈信息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管理员帐户登陆后可以查看用户反馈的信息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查看订单，修改订单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可以查看订单，支持按时间节点和订单号来进行订单的检索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编辑商品分类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对商品的分类进行编辑</w:t>
      </w:r>
    </w:p>
    <w:p>
      <w:pPr>
        <w:numPr>
          <w:ilvl w:val="0"/>
          <w:numId w:val="2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添加渔港</w:t>
      </w:r>
    </w:p>
    <w:p>
      <w:pPr>
        <w:numPr>
          <w:ilvl w:val="0"/>
          <w:numId w:val="0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 xml:space="preserve">  可以编辑有哪些渔港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添加删除商品，编辑修改商品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新增商品，对商品进行上架下架处理，也可以对商品信息进行编辑。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0" w:name="OLE_LINK6"/>
      <w:r>
        <w:rPr>
          <w:rFonts w:hint="eastAsia"/>
          <w:lang w:val="en-US" w:eastAsia="zh-CN"/>
        </w:rPr>
        <w:t xml:space="preserve">  </w:t>
      </w:r>
      <w:bookmarkStart w:id="11" w:name="OLE_LINK8"/>
      <w:r>
        <w:rPr>
          <w:rFonts w:hint="eastAsia"/>
          <w:lang w:val="en-US" w:eastAsia="zh-CN"/>
        </w:rPr>
        <w:t xml:space="preserve">添加商品管理员需要填写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bookmarkStart w:id="12" w:name="OLE_LINK7"/>
      <w:r>
        <w:rPr>
          <w:rFonts w:hint="eastAsia"/>
          <w:lang w:val="en-US" w:eastAsia="zh-CN"/>
        </w:rPr>
        <w:t>商品名称          例如 大黄鱼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商品规格          例如 单体重量在 100-200g  或者  4-5条一斤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商品价格          例如 100元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商品单位          例如 斤  （支持 斤  两  克）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bookmarkStart w:id="13" w:name="OLE_LINK9"/>
      <w:r>
        <w:rPr>
          <w:rFonts w:hint="eastAsia"/>
          <w:lang w:val="en-US" w:eastAsia="zh-CN"/>
        </w:rPr>
        <w:t>商品</w:t>
      </w:r>
      <w:bookmarkEnd w:id="13"/>
      <w:r>
        <w:rPr>
          <w:rFonts w:hint="eastAsia"/>
          <w:lang w:val="en-US" w:eastAsia="zh-CN"/>
        </w:rPr>
        <w:t>所在渔港      选择 6中添加的渔港，例如  舟山渔港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商品捕捞地        远海或近海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商品支持配送地区  例如  上海  </w:t>
      </w:r>
      <w:r>
        <w:rPr>
          <w:rFonts w:hint="eastAsia"/>
          <w:color w:val="FF0000"/>
          <w:lang w:val="en-US" w:eastAsia="zh-CN"/>
        </w:rPr>
        <w:t>（需要支持多选）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这里漏了  录入   普通用户余额支付享受折扣  商家用户余额支付享受折扣</w:t>
      </w:r>
    </w:p>
    <w:bookmarkEnd w:id="10"/>
    <w:bookmarkEnd w:id="11"/>
    <w:bookmarkEnd w:id="12"/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用户查看，拉黑，删除非法用户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对于异常用户进行查看封号操作</w:t>
      </w:r>
    </w:p>
    <w:p>
      <w:pPr>
        <w:numPr>
          <w:ilvl w:val="0"/>
          <w:numId w:val="2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后台管理员可以设置箱重量 （用于物流费用计算）</w:t>
      </w:r>
    </w:p>
    <w:p>
      <w:pPr>
        <w:numPr>
          <w:ilvl w:val="0"/>
          <w:numId w:val="2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后台管理员可以设置免物流费总额 。（订单满多少减免物流费）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后台管理员可以进行发货，对订单进行发货，并自动退还多支付部分到个人账户</w:t>
      </w: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 xml:space="preserve">  发货时，有系统管理员输入 退还金额，快递类型，快递单号，客户可根据快递单号到响应的快递平台进行查看物流情况。并且发货完成，短信通知 购买客户商品已经发货信息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8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4" w:name="_Toc14572"/>
      <w:bookmarkStart w:id="15" w:name="_Toc14682"/>
      <w:r>
        <w:rPr>
          <w:rStyle w:val="8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 App微信公众号 打开关闭流程</w:t>
      </w:r>
      <w:bookmarkEnd w:id="14"/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（并附设计图</w:t>
      </w:r>
      <w:r>
        <w:rPr>
          <w:rStyle w:val="8"/>
          <w:rFonts w:hint="eastAsia"/>
          <w:color w:val="00B0F0"/>
          <w:u w:val="none"/>
          <w:lang w:val="en-US" w:eastAsia="zh-CN"/>
        </w:rPr>
        <w:t>设计图做完上</w:t>
      </w: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  <w:bookmarkEnd w:id="15"/>
    </w:p>
    <w:p>
      <w:pPr>
        <w:pStyle w:val="3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19839"/>
      <w:bookmarkStart w:id="17" w:name="_Toc21400"/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2.1用户打开app展示一张大图片</w:t>
      </w:r>
      <w:r>
        <w:rPr>
          <w:rStyle w:val="8"/>
          <w:rFonts w:hint="eastAsia"/>
          <w:color w:val="00B0F0"/>
          <w:u w:val="none"/>
          <w:lang w:val="en-US" w:eastAsia="zh-CN"/>
        </w:rPr>
        <w:t>（微信公众号不含此功能）</w:t>
      </w:r>
      <w:bookmarkEnd w:id="16"/>
      <w:bookmarkEnd w:id="17"/>
    </w:p>
    <w:p>
      <w:pPr>
        <w:pStyle w:val="3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8" w:name="_Toc17597"/>
      <w:bookmarkStart w:id="19" w:name="_Toc14542"/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2.2第一次进入app 有引导页面，第二次进入app则无需引导页面，由图片直接进入首页</w:t>
      </w:r>
      <w:r>
        <w:rPr>
          <w:rStyle w:val="8"/>
          <w:rFonts w:hint="eastAsia"/>
          <w:color w:val="00B0F0"/>
          <w:u w:val="none"/>
          <w:lang w:val="en-US" w:eastAsia="zh-CN"/>
        </w:rPr>
        <w:t>（微信公众号不含此功能）</w:t>
      </w:r>
      <w:bookmarkEnd w:id="18"/>
      <w:bookmarkEnd w:id="19"/>
    </w:p>
    <w:p>
      <w:pPr>
        <w:pStyle w:val="3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20" w:name="_Toc24093"/>
      <w:bookmarkStart w:id="21" w:name="_Toc31166"/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2.3进入app后，app下方展示</w:t>
      </w:r>
      <w:bookmarkEnd w:id="20"/>
      <w:bookmarkEnd w:id="21"/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22" w:name="_Toc29834"/>
      <w:bookmarkStart w:id="23" w:name="_Toc1602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1：首页 2：商品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分类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3：购物车 4 我的 四大模块，点击这些模块可进行切换，默认进入首页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73225" cy="4099560"/>
            <wp:effectExtent l="0" t="0" r="3175" b="15240"/>
            <wp:docPr id="25" name="图片 25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color w:val="00B0F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color w:val="00B0F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color w:val="00B0F0"/>
          <w:kern w:val="2"/>
          <w:sz w:val="21"/>
          <w:szCs w:val="24"/>
          <w:lang w:val="en-US" w:eastAsia="zh-CN" w:bidi="ar-SA"/>
        </w:rPr>
      </w:pPr>
    </w:p>
    <w:p>
      <w:pPr>
        <w:rPr>
          <w:rStyle w:val="10"/>
          <w:rFonts w:hint="eastAsia"/>
          <w:lang w:val="en-US" w:eastAsia="zh-CN"/>
        </w:rPr>
      </w:pPr>
      <w:bookmarkStart w:id="24" w:name="_Toc14528"/>
      <w:bookmarkStart w:id="25" w:name="_Toc16633"/>
      <w:r>
        <w:rPr>
          <w:rStyle w:val="10"/>
          <w:rFonts w:hint="eastAsia"/>
          <w:lang w:val="en-US" w:eastAsia="zh-CN"/>
        </w:rPr>
        <w:t>2.4首页展示内容包含：</w:t>
      </w:r>
    </w:p>
    <w:bookmarkEnd w:id="24"/>
    <w:bookmarkEnd w:id="25"/>
    <w:p>
      <w:pP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/>
          <w:lang w:val="en-US" w:eastAsia="zh-CN"/>
        </w:rPr>
        <w:t xml:space="preserve">            </w:t>
      </w: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1. 广告位，点击广告位进入第三方链接或者商品信息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2. 快捷入口， 分 我的收藏   订单查询  充值  客服电话  企业客户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我的收藏点击进入 收藏商品列表页面。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订单查询点击进入 所有订单的列表界面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充值  点击进入充值账户界面 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客服电话  点击进入拨打电话界面，拨打默认电话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企业客户  点击申请成为企业客户，后台同意之后，享受企业用户的折扣 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left="1260" w:leftChars="0" w:firstLine="420" w:firstLine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3. 精选推荐，</w:t>
      </w:r>
      <w:bookmarkStart w:id="26" w:name="OLE_LINK3"/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点击对应商品进入单个商品详细信息页面，点击箭头更多，则打开精选列表信息</w:t>
      </w:r>
      <w:bookmarkEnd w:id="26"/>
    </w:p>
    <w:p>
      <w:pPr>
        <w:numPr>
          <w:ilvl w:val="0"/>
          <w:numId w:val="0"/>
        </w:numPr>
        <w:ind w:left="1680" w:leftChars="0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4. 特价专区，点击对应商品进入单个商品详细信息页面，点击箭头更多，则打开特价列表信息</w:t>
      </w:r>
    </w:p>
    <w:p>
      <w:pPr>
        <w:numPr>
          <w:ilvl w:val="0"/>
          <w:numId w:val="0"/>
        </w:numP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937"/>
      <w:bookmarkStart w:id="28" w:name="_Toc17920"/>
      <w:r>
        <w:rPr>
          <w:rFonts w:hint="eastAsia"/>
          <w:lang w:val="en-US" w:eastAsia="zh-CN"/>
        </w:rPr>
        <w:t>2.5点击商品分类，进入商品的分类展示页面：</w:t>
      </w:r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1815" cy="3239770"/>
            <wp:effectExtent l="0" t="0" r="6985" b="17780"/>
            <wp:docPr id="32" name="图片 32" descr="分类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分类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最上面搜索框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输入关键字，点击搜索。在货品中，货物名称含有该关键字的货物显示在列表中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"C:\\Users\\dell\\AppData\\Roaming\\Tencent\\Users\\451865309\\QQ\\WinTemp\\RichOle\\6{8RT%$E]SN8HR}MO4MVWJW.png"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438150"/>
            <wp:effectExtent l="0" t="0" r="9525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左边第一栏为   分类 例如  鱼类  贝壳类  等等，可以在后台配置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6080" cy="2943860"/>
            <wp:effectExtent l="0" t="0" r="1270" b="8890"/>
            <wp:docPr id="3" name="图片 3" descr="分类页面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类页面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中间的分类     为所有港口，可以输入所有港口进行分类（选择某个渔港，就只显示该渔港的货品）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最右边的排序  价格排序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点击商品进入商品的详细页面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4321"/>
      <w:bookmarkStart w:id="30" w:name="_Toc27018"/>
      <w:r>
        <w:rPr>
          <w:rFonts w:hint="eastAsia"/>
          <w:lang w:val="en-US" w:eastAsia="zh-CN"/>
        </w:rPr>
        <w:t>2.6点击购物车，进入购物车的展示页面：</w:t>
      </w:r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19250" cy="2879725"/>
            <wp:effectExtent l="0" t="0" r="0" b="15875"/>
            <wp:docPr id="27" name="图片 27" descr="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购物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购物车展示内容包含： 1.用户加入购物车的所有商品列表展示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2.用户可点击商品前面的√ 进行勾选进行付款的商品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3.用户可点击全选 选择购物车所有商品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4.显示优惠了多少钱，商品原来 总价 以及 折后的总价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5.去结算按钮，点击以后进入结算页面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1049"/>
      <w:bookmarkStart w:id="32" w:name="_Toc26807"/>
      <w:r>
        <w:rPr>
          <w:rFonts w:hint="eastAsia"/>
          <w:lang w:val="en-US" w:eastAsia="zh-CN"/>
        </w:rPr>
        <w:t>2.7点击我的，进入我的信息的展示页面：</w:t>
      </w:r>
      <w:bookmarkEnd w:id="31"/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8375" cy="3980815"/>
            <wp:effectExtent l="0" t="0" r="9525" b="635"/>
            <wp:docPr id="2" name="图片 2" descr="我的账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我的账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我的信息的展示页面内容包含：1.头像   可进行头像的修改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2.昵称   可进行昵称的修改  普通用户和企业用户根据是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否通过企业用户的审核来决定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3.充值余额，充值余额不可提现，只能进行充值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4.钱包余额，钱包余额可以进行提现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5.查看我的订单   进入订单页面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6.查看我的收藏   进入收藏页面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7.管理收货地址   进入收货地址管理页面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8.企业客户 点击以后 向后台申请企业客户权限（</w:t>
      </w:r>
      <w:r>
        <w:rPr>
          <w:rFonts w:hint="eastAsia"/>
          <w:color w:val="C55A11" w:themeColor="accent2" w:themeShade="BF"/>
          <w:lang w:val="en-US" w:eastAsia="zh-CN"/>
        </w:rPr>
        <w:t>去掉该功能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9.关于 版权申明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10.常见问题 点击以后进入常见问题介绍解释页面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16054"/>
      <w:bookmarkStart w:id="34" w:name="_Toc9843"/>
      <w:r>
        <w:rPr>
          <w:rFonts w:hint="eastAsia"/>
          <w:lang w:val="en-US" w:eastAsia="zh-CN"/>
        </w:rPr>
        <w:t>2.8所有点击商品都进入商品详细页面：</w:t>
      </w:r>
      <w:bookmarkEnd w:id="33"/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82750" cy="3141345"/>
            <wp:effectExtent l="0" t="0" r="12700" b="1905"/>
            <wp:docPr id="26" name="图片 26" descr="商品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商品详情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商品展示内容包含： 1.商品图片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2. 商品名称         例如 大黄鱼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3.商品规格          例如 单体重量在 100-200g  或者  4-5条一斤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4.商品价格          例如 100元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5.商品单位          例如 斤  （支持 斤  两  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6.商品所在渔港      选择 6中添加的渔港，例如  舟山渔港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7.商品支持配送地区  例如  上海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C55A11" w:themeColor="accent2" w:themeShade="BF"/>
          <w:lang w:val="en-US" w:eastAsia="zh-CN"/>
        </w:rPr>
        <w:t>8.增加预计发货时间  由客户后台进行填写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C55A11" w:themeColor="accent2" w:themeShade="BF"/>
          <w:lang w:val="en-US" w:eastAsia="zh-CN"/>
        </w:rPr>
        <w:t xml:space="preserve"> 9.增加底部富文本的展示商品的图文的详细信息</w:t>
      </w: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 xml:space="preserve">                   10.用户可以选择几斤几两（例如10块一斤，用户可以选择1斤1两 则支付金额为 11 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以上所有内容为用户上架商品的时候进行填写或者选择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后台需要支持  斤  两  克 单位选择以及换算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后台需支持  录入 所有渔港，在点击渔港时选择录入的渔港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用户点击收藏后，列入收藏列表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31702"/>
      <w:bookmarkStart w:id="36" w:name="_Toc25687"/>
      <w:r>
        <w:rPr>
          <w:rFonts w:hint="eastAsia"/>
          <w:lang w:val="en-US" w:eastAsia="zh-CN"/>
        </w:rPr>
        <w:t>2.9购物车点击付款或者由商品点击付款进入订单确认页面：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5170" cy="3547745"/>
            <wp:effectExtent l="0" t="0" r="5080" b="14605"/>
            <wp:docPr id="29" name="图片 29" descr="支付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支付页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订单确认页面展示内容：1.收货地址   点击进入收货地址选择页面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2.待付款商品列表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3.收货方式选择  用户可选择上门自取和快递两种方式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4.商品总价  和 物流运费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5.订单总价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6.订单确认支付按钮，进入确认支付页面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7.返回按钮，取消按钮，回到上个界面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2.11由“我的”模块点击进入收货地址管理页面，或者订单管理页面点击选择收货地址，进入收货地址管理页面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收货管理地址界面展示内容：1.所有的收货地址列表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2.可以对收货地址进行 增删改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3.可以选择设置默认收货地址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51610" cy="2581275"/>
            <wp:effectExtent l="0" t="0" r="15240" b="9525"/>
            <wp:docPr id="30" name="图片 30" descr="收货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收货地址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37" w:name="OLE_LINK4"/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12由“我的”模块可进入</w:t>
      </w:r>
      <w:bookmarkEnd w:id="37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查看订单页面：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查看订单页面展示内容：1.所有的订单  点击单条，可进入订单的详细页面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2.状态为未付款状态的订单可以直接进行支付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3.状态为未付款的订单可以进行删除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4.状态为已付款状态的订单可以进行查看物流和确认收货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5.状态为已付款状态的订单可以对商品进行评价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20290" cy="4126230"/>
            <wp:effectExtent l="0" t="0" r="3810" b="7620"/>
            <wp:docPr id="31" name="图片 31" descr="全部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全部订单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我的充值账户</w:t>
      </w:r>
    </w:p>
    <w:p>
      <w:pPr>
        <w:numPr>
          <w:ilvl w:val="0"/>
          <w:numId w:val="0"/>
        </w:num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2261870" cy="4022725"/>
            <wp:effectExtent l="0" t="0" r="5080" b="15875"/>
            <wp:docPr id="4" name="图片 4" descr="账户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账户余额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  <w:t>显示用户余额，并且可以对余额进行充值，用户输入金额，后台可以设置三个   譬如</w:t>
      </w:r>
    </w:p>
    <w:p>
      <w:pPr>
        <w:numPr>
          <w:ilvl w:val="0"/>
          <w:numId w:val="0"/>
        </w:numP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  <w:t xml:space="preserve">充 100  赠送 10   </w:t>
      </w:r>
    </w:p>
    <w:p>
      <w:pPr>
        <w:numPr>
          <w:ilvl w:val="0"/>
          <w:numId w:val="0"/>
        </w:numP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  <w:t>充 500  赠</w:t>
      </w:r>
      <w:bookmarkStart w:id="46" w:name="_GoBack"/>
      <w:bookmarkEnd w:id="46"/>
      <w: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  <w:t xml:space="preserve">送 60  </w:t>
      </w:r>
    </w:p>
    <w:p>
      <w:pPr>
        <w:numPr>
          <w:ilvl w:val="0"/>
          <w:numId w:val="0"/>
        </w:numP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color w:val="C55A11" w:themeColor="accent2" w:themeShade="BF"/>
          <w:kern w:val="2"/>
          <w:sz w:val="32"/>
          <w:szCs w:val="24"/>
          <w:lang w:val="en-US" w:eastAsia="zh-CN" w:bidi="ar-SA"/>
        </w:rPr>
        <w:t>充 1000 赠送 100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以下UI属于简单UI，不进行单独设计 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14由“我的”模块可进入用户反馈模块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用户可以填写反馈内容并提交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就是简单输入建议并提交。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在后台可以查看到用户提的建议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2043"/>
      <w:bookmarkStart w:id="39" w:name="_Toc12891"/>
      <w:r>
        <w:rPr>
          <w:rFonts w:hint="eastAsia"/>
          <w:lang w:val="en-US" w:eastAsia="zh-CN"/>
        </w:rPr>
        <w:t>2.10点击订单确认支付按钮进入支付界面：</w:t>
      </w:r>
      <w:bookmarkEnd w:id="38"/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订单详细界面展示内容：输入密码进行支付</w:t>
      </w: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用户支付成功后给预设的客服手机号码发送短信进行提示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2.15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登录功能：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在点击购买或者购物车，或者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界面的时候，会进行用户是否登录的校验，如果未登录，则进入登录页面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 为输入用户名和密码，进行登录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2.16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修改密码：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用户根据手机接收验证码进行密码修改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2.17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修改绑定手机：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用户通过老电话号码验证，并验证新手机号码后进行绑定手机的修改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2.18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注销登录app：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下次进入需要重新进行登录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点击按钮退出app，进入登录页面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0" w:name="_Toc11529"/>
      <w:bookmarkStart w:id="41" w:name="_Toc881"/>
      <w:bookmarkStart w:id="42" w:name="_Toc22003"/>
      <w:bookmarkStart w:id="43" w:name="_Toc31428"/>
    </w:p>
    <w:p>
      <w:pPr>
        <w:pStyle w:val="2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订单流程图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78.75pt;width:329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6">
            <o:LockedField>false</o:LockedField>
          </o:OLEObject>
        </w:object>
      </w:r>
    </w:p>
    <w:p>
      <w:pPr>
        <w:pStyle w:val="2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三 后台打开关闭流程</w:t>
      </w:r>
      <w:bookmarkEnd w:id="40"/>
      <w:r>
        <w:rPr>
          <w:rFonts w:hint="eastAsia"/>
          <w:lang w:val="en-US" w:eastAsia="zh-CN"/>
        </w:rPr>
        <w:t>（并附设计图）</w:t>
      </w:r>
      <w:bookmarkEnd w:id="41"/>
    </w:p>
    <w:p>
      <w:pPr>
        <w:pStyle w:val="2"/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这块后台流程具体确认开发后进行完善，需要美工图片等等的资源。</w:t>
      </w:r>
    </w:p>
    <w:bookmarkEnd w:id="42"/>
    <w:bookmarkEnd w:id="43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4" w:name="_Toc689"/>
      <w:bookmarkStart w:id="45" w:name="_Toc10290"/>
      <w:r>
        <w:rPr>
          <w:rFonts w:hint="eastAsia"/>
          <w:lang w:val="en-US" w:eastAsia="zh-CN"/>
        </w:rPr>
        <w:t>四  备注</w:t>
      </w:r>
      <w:bookmarkEnd w:id="44"/>
      <w:bookmarkEnd w:id="4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在完成现有功能开发后，如果有时间，帮客户做一个类似实体卡功能，后台输入金额自动生成一个序列号，把这个序列号做成卡片，由卡片进行充值</w:t>
      </w:r>
    </w:p>
    <w:p>
      <w:pPr>
        <w:rPr>
          <w:rFonts w:hint="eastAsia"/>
          <w:lang w:val="en-US" w:eastAsia="zh-CN"/>
        </w:rPr>
      </w:pP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63108"/>
    <w:multiLevelType w:val="multilevel"/>
    <w:tmpl w:val="4256310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decimal"/>
      <w:lvlText w:val="%5）"/>
      <w:lvlJc w:val="left"/>
      <w:pPr>
        <w:tabs>
          <w:tab w:val="left" w:pos="2040"/>
        </w:tabs>
        <w:ind w:left="204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DF46D7"/>
    <w:multiLevelType w:val="singleLevel"/>
    <w:tmpl w:val="57DF46D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073C7"/>
    <w:rsid w:val="02D36B9D"/>
    <w:rsid w:val="04264210"/>
    <w:rsid w:val="0FED5AF2"/>
    <w:rsid w:val="222B5187"/>
    <w:rsid w:val="2B7725A6"/>
    <w:rsid w:val="34464793"/>
    <w:rsid w:val="3DDD6D9F"/>
    <w:rsid w:val="3DFD4660"/>
    <w:rsid w:val="438D5DE7"/>
    <w:rsid w:val="4A247E33"/>
    <w:rsid w:val="4AEE7CBE"/>
    <w:rsid w:val="51A64B6E"/>
    <w:rsid w:val="5453570C"/>
    <w:rsid w:val="555757CB"/>
    <w:rsid w:val="5AB413E7"/>
    <w:rsid w:val="5C9B2016"/>
    <w:rsid w:val="5FA84BC1"/>
    <w:rsid w:val="65F11BEA"/>
    <w:rsid w:val="693F1A74"/>
    <w:rsid w:val="79CD22D5"/>
    <w:rsid w:val="7B2073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emf"/><Relationship Id="rId16" Type="http://schemas.openxmlformats.org/officeDocument/2006/relationships/oleObject" Target="embeddings/oleObject1.bin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2016-10-08T05:15:00Z</dcterms:created>
  <dc:creator>dell</dc:creator>
  <cp:lastModifiedBy>dell</cp:lastModifiedBy>
  <dcterms:modified xsi:type="dcterms:W3CDTF">2016-10-19T06:36:46Z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