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CC369" w14:textId="14543FE8" w:rsidR="00315E9F" w:rsidRDefault="00315E9F" w:rsidP="00B019E8">
      <w:pPr>
        <w:pStyle w:val="Heading1"/>
      </w:pPr>
      <w:r w:rsidRPr="005F7542">
        <w:rPr>
          <w:rFonts w:ascii="Times" w:hAnsi="Times" w:cs="AppleSystemUIFont"/>
        </w:rPr>
        <w:t xml:space="preserve">Phylogenetic Information in Seed Morphology and Seed Germination </w:t>
      </w:r>
      <w:r>
        <w:rPr>
          <w:rFonts w:ascii="Times" w:hAnsi="Times" w:cs="AppleSystemUIFont"/>
        </w:rPr>
        <w:t>for Shortgrass Prairie Species</w:t>
      </w:r>
    </w:p>
    <w:p w14:paraId="3227BCBA" w14:textId="77777777" w:rsidR="00315E9F" w:rsidRDefault="00315E9F">
      <w:pPr>
        <w:rPr>
          <w:rFonts w:asciiTheme="majorHAnsi" w:eastAsiaTheme="majorEastAsia" w:hAnsiTheme="majorHAnsi" w:cstheme="majorBidi"/>
          <w:color w:val="2F5496" w:themeColor="accent1" w:themeShade="BF"/>
          <w:sz w:val="32"/>
          <w:szCs w:val="32"/>
        </w:rPr>
      </w:pPr>
      <w:r>
        <w:br w:type="page"/>
      </w:r>
    </w:p>
    <w:p w14:paraId="38AD7E6B" w14:textId="7F246446" w:rsidR="00D64C71" w:rsidRDefault="00DD2701" w:rsidP="00B019E8">
      <w:pPr>
        <w:pStyle w:val="Heading1"/>
      </w:pPr>
      <w:r>
        <w:lastRenderedPageBreak/>
        <w:t>Introduction</w:t>
      </w:r>
    </w:p>
    <w:p w14:paraId="06ECDADD" w14:textId="77777777" w:rsidR="00B019E8" w:rsidRPr="00B019E8" w:rsidRDefault="00B019E8" w:rsidP="00B019E8">
      <w:r w:rsidRPr="00B019E8">
        <w:t>Establishing the territory</w:t>
      </w:r>
    </w:p>
    <w:p w14:paraId="6A9A735B" w14:textId="3FC0B7FB" w:rsidR="00E93F38" w:rsidRDefault="00B019E8" w:rsidP="007B62D9">
      <w:pPr>
        <w:numPr>
          <w:ilvl w:val="1"/>
          <w:numId w:val="1"/>
        </w:numPr>
      </w:pPr>
      <w:r w:rsidRPr="00B019E8">
        <w:t>Seed germination is critical for species survival and colonize new territory</w:t>
      </w:r>
      <w:r w:rsidR="007B62D9">
        <w:t xml:space="preserve">, which is </w:t>
      </w:r>
      <w:r w:rsidR="007B62D9" w:rsidRPr="00B019E8">
        <w:t xml:space="preserve">threshold for reseeding restoration practice. </w:t>
      </w:r>
    </w:p>
    <w:p w14:paraId="3D819310" w14:textId="2054AC07" w:rsidR="007B62D9" w:rsidRDefault="00D84AA9" w:rsidP="00D84AA9">
      <w:pPr>
        <w:numPr>
          <w:ilvl w:val="2"/>
          <w:numId w:val="1"/>
        </w:numPr>
      </w:pPr>
      <w:r>
        <w:t>Seed</w:t>
      </w:r>
      <w:r w:rsidR="007B62D9">
        <w:t xml:space="preserve"> germination capacity</w:t>
      </w:r>
      <w:r w:rsidRPr="00D84AA9">
        <w:t xml:space="preserve"> </w:t>
      </w:r>
      <w:r>
        <w:t xml:space="preserve">variate by species, which is </w:t>
      </w:r>
      <w:r w:rsidR="00050FC7">
        <w:t xml:space="preserve">decided by internal and external factors. </w:t>
      </w:r>
    </w:p>
    <w:p w14:paraId="57862CB7" w14:textId="26DB3CD2" w:rsidR="007B62D9" w:rsidRDefault="007B62D9" w:rsidP="007B62D9">
      <w:pPr>
        <w:numPr>
          <w:ilvl w:val="2"/>
          <w:numId w:val="1"/>
        </w:numPr>
      </w:pPr>
      <w:r>
        <w:t xml:space="preserve">Along </w:t>
      </w:r>
      <w:r w:rsidR="00D84AA9">
        <w:t xml:space="preserve">with </w:t>
      </w:r>
      <w:r>
        <w:t xml:space="preserve">species evolution, </w:t>
      </w:r>
      <w:r w:rsidR="00D84AA9">
        <w:t>consistent</w:t>
      </w:r>
      <w:r>
        <w:t xml:space="preserve"> </w:t>
      </w:r>
      <w:r w:rsidR="00D84AA9">
        <w:t xml:space="preserve">preserved </w:t>
      </w:r>
      <w:r w:rsidR="00050FC7">
        <w:t>external factors (</w:t>
      </w:r>
      <w:r>
        <w:t>abiotic</w:t>
      </w:r>
      <w:r w:rsidR="00D84AA9">
        <w:t xml:space="preserve"> and biotic pressure</w:t>
      </w:r>
      <w:r w:rsidR="00050FC7">
        <w:t>)</w:t>
      </w:r>
      <w:r w:rsidR="00D84AA9">
        <w:t xml:space="preserve"> also shape the species.</w:t>
      </w:r>
    </w:p>
    <w:p w14:paraId="108F2C88" w14:textId="77777777" w:rsidR="00B019E8" w:rsidRPr="00B019E8" w:rsidRDefault="00B019E8" w:rsidP="00B019E8">
      <w:r w:rsidRPr="00B019E8">
        <w:t>Identifying the niche (the Problem)</w:t>
      </w:r>
    </w:p>
    <w:p w14:paraId="1A8F5AA7" w14:textId="43B91057" w:rsidR="00050FC7" w:rsidRDefault="00050FC7" w:rsidP="00B019E8">
      <w:pPr>
        <w:numPr>
          <w:ilvl w:val="1"/>
          <w:numId w:val="2"/>
        </w:numPr>
      </w:pPr>
      <w:r>
        <w:t>Publications try to detect seed germination patterns</w:t>
      </w:r>
    </w:p>
    <w:p w14:paraId="6CDDFFA6" w14:textId="77777777" w:rsidR="00050FC7" w:rsidRDefault="00050FC7" w:rsidP="00050FC7">
      <w:pPr>
        <w:numPr>
          <w:ilvl w:val="2"/>
          <w:numId w:val="2"/>
        </w:numPr>
      </w:pPr>
      <w:r>
        <w:t>Seed germination response to hormones;</w:t>
      </w:r>
    </w:p>
    <w:p w14:paraId="025E0B23" w14:textId="0ECD19C1" w:rsidR="00050FC7" w:rsidRDefault="00050FC7" w:rsidP="00315E9F">
      <w:pPr>
        <w:numPr>
          <w:ilvl w:val="2"/>
          <w:numId w:val="2"/>
        </w:numPr>
      </w:pPr>
      <w:r>
        <w:t>Seed germination response to environmental factors (fire, flood, cold et al.);</w:t>
      </w:r>
    </w:p>
    <w:p w14:paraId="444F6DFC" w14:textId="77777777" w:rsidR="00050FC7" w:rsidRDefault="00050FC7" w:rsidP="00B019E8">
      <w:pPr>
        <w:numPr>
          <w:ilvl w:val="1"/>
          <w:numId w:val="2"/>
        </w:numPr>
      </w:pPr>
      <w:r>
        <w:t xml:space="preserve">However, without phylogenetic information of species may have a mislead conclusion. </w:t>
      </w:r>
    </w:p>
    <w:p w14:paraId="60DBB5D6" w14:textId="77777777" w:rsidR="00EB6056" w:rsidRDefault="00050FC7" w:rsidP="00EB6056">
      <w:pPr>
        <w:numPr>
          <w:ilvl w:val="2"/>
          <w:numId w:val="2"/>
        </w:numPr>
      </w:pPr>
      <w:r w:rsidRPr="00B019E8">
        <w:t xml:space="preserve">If species are closely related, </w:t>
      </w:r>
      <w:r>
        <w:t xml:space="preserve">the measurement of species may be influenced by their heritable traits, such the germination rate of closed related species may be </w:t>
      </w:r>
      <w:r w:rsidR="00EB6056">
        <w:t>influenced by heritable</w:t>
      </w:r>
      <w:r>
        <w:t xml:space="preserve"> dormancy </w:t>
      </w:r>
      <w:r w:rsidR="00EB6056">
        <w:t xml:space="preserve">traits. Including Using the comparative </w:t>
      </w:r>
      <w:r w:rsidRPr="00B019E8">
        <w:t xml:space="preserve">phylogenetic </w:t>
      </w:r>
      <w:r w:rsidR="00EB6056">
        <w:t xml:space="preserve">method to analyze seed germination could exclude the heritable </w:t>
      </w:r>
      <w:r w:rsidRPr="00B019E8">
        <w:t xml:space="preserve">information </w:t>
      </w:r>
      <w:r w:rsidR="00EB6056">
        <w:t xml:space="preserve">and </w:t>
      </w:r>
      <w:r w:rsidRPr="00B019E8">
        <w:t xml:space="preserve">ensure the </w:t>
      </w:r>
      <w:r w:rsidR="00EB6056">
        <w:t xml:space="preserve">statistical analysis fulfill the assumption of </w:t>
      </w:r>
      <w:r w:rsidRPr="00B019E8">
        <w:t>independence</w:t>
      </w:r>
      <w:r w:rsidR="00EB6056">
        <w:t>.</w:t>
      </w:r>
    </w:p>
    <w:p w14:paraId="6B523E5F" w14:textId="77777777" w:rsidR="00EB6056" w:rsidRDefault="00EB6056" w:rsidP="00315E9F">
      <w:pPr>
        <w:numPr>
          <w:ilvl w:val="2"/>
          <w:numId w:val="2"/>
        </w:numPr>
      </w:pPr>
      <w:r>
        <w:t>Phylogenetic analysis for species will be a systematic way to understand species traits. The results will not only benefit the tested species, but conclusion is expandable to tested phylogenetic system.</w:t>
      </w:r>
    </w:p>
    <w:p w14:paraId="6A7498B7" w14:textId="5770A388" w:rsidR="00B019E8" w:rsidRPr="00B019E8" w:rsidRDefault="00B019E8" w:rsidP="00315E9F">
      <w:pPr>
        <w:numPr>
          <w:ilvl w:val="2"/>
          <w:numId w:val="2"/>
        </w:numPr>
      </w:pPr>
      <w:r w:rsidRPr="00B019E8">
        <w:t>Publications tried to detect the correlation between seed morphology and seed germinations without phylogenetic information.</w:t>
      </w:r>
    </w:p>
    <w:p w14:paraId="4C07F931" w14:textId="77777777" w:rsidR="00B019E8" w:rsidRPr="00B019E8" w:rsidRDefault="00B019E8" w:rsidP="00B019E8">
      <w:r w:rsidRPr="00B019E8">
        <w:t xml:space="preserve">Occupying the niche </w:t>
      </w:r>
    </w:p>
    <w:p w14:paraId="68EFA776" w14:textId="77777777" w:rsidR="00B019E8" w:rsidRPr="00B019E8" w:rsidRDefault="00B019E8" w:rsidP="00B019E8">
      <w:pPr>
        <w:numPr>
          <w:ilvl w:val="0"/>
          <w:numId w:val="3"/>
        </w:numPr>
      </w:pPr>
      <w:r w:rsidRPr="00B019E8">
        <w:t>Hypothesis:</w:t>
      </w:r>
    </w:p>
    <w:p w14:paraId="614A9D1C" w14:textId="7E2F5295" w:rsidR="001F5999" w:rsidRDefault="001F5999" w:rsidP="00B019E8">
      <w:pPr>
        <w:numPr>
          <w:ilvl w:val="1"/>
          <w:numId w:val="3"/>
        </w:numPr>
      </w:pPr>
      <w:r>
        <w:t xml:space="preserve">Seed traits (mass and surface area) contains phylogenetic signal. </w:t>
      </w:r>
    </w:p>
    <w:p w14:paraId="23A7DCE4" w14:textId="67476DC7" w:rsidR="001F5999" w:rsidRDefault="001F5999" w:rsidP="00B019E8">
      <w:pPr>
        <w:numPr>
          <w:ilvl w:val="1"/>
          <w:numId w:val="3"/>
        </w:numPr>
      </w:pPr>
      <w:r>
        <w:t xml:space="preserve">If applying comparative phylogenetic method to analyze patterns between seed traits and seed germination, then the seed traits could build a predict model to predict seed germination. </w:t>
      </w:r>
    </w:p>
    <w:p w14:paraId="5BFC1B30" w14:textId="77777777" w:rsidR="00B019E8" w:rsidRPr="00B019E8" w:rsidRDefault="00B019E8" w:rsidP="00B019E8">
      <w:pPr>
        <w:numPr>
          <w:ilvl w:val="0"/>
          <w:numId w:val="3"/>
        </w:numPr>
      </w:pPr>
      <w:r w:rsidRPr="00B019E8">
        <w:t>Approach:</w:t>
      </w:r>
    </w:p>
    <w:p w14:paraId="71ABDE78" w14:textId="2A052538" w:rsidR="00B019E8" w:rsidRDefault="00B019E8" w:rsidP="00B019E8">
      <w:pPr>
        <w:numPr>
          <w:ilvl w:val="1"/>
          <w:numId w:val="3"/>
        </w:numPr>
      </w:pPr>
      <w:r w:rsidRPr="00B019E8">
        <w:t>Test phylogenetic signal in seed morphological measurements</w:t>
      </w:r>
    </w:p>
    <w:p w14:paraId="17D5C0BB" w14:textId="77777777" w:rsidR="001F5999" w:rsidRPr="00315E9F" w:rsidRDefault="001F5999" w:rsidP="001F5999">
      <w:pPr>
        <w:numPr>
          <w:ilvl w:val="2"/>
          <w:numId w:val="3"/>
        </w:numPr>
      </w:pPr>
      <w:proofErr w:type="spellStart"/>
      <w:r>
        <w:rPr>
          <w:rFonts w:ascii="Times" w:hAnsi="Times" w:cs="AppleSystemUIFont"/>
        </w:rPr>
        <w:t>Pagel’s</w:t>
      </w:r>
      <w:proofErr w:type="spellEnd"/>
      <w:r>
        <w:rPr>
          <w:rFonts w:ascii="Times" w:hAnsi="Times" w:cs="AppleSystemUIFont"/>
        </w:rPr>
        <w:t xml:space="preserve"> lambda </w:t>
      </w:r>
    </w:p>
    <w:p w14:paraId="2271994E" w14:textId="7E4F76EF" w:rsidR="001F5999" w:rsidRPr="00B019E8" w:rsidRDefault="001F5999" w:rsidP="00315E9F">
      <w:pPr>
        <w:numPr>
          <w:ilvl w:val="2"/>
          <w:numId w:val="3"/>
        </w:numPr>
      </w:pPr>
      <w:r>
        <w:rPr>
          <w:rFonts w:ascii="Times" w:hAnsi="Times" w:cs="AppleSystemUIFont"/>
        </w:rPr>
        <w:t>Blomberg’s K</w:t>
      </w:r>
    </w:p>
    <w:p w14:paraId="534983A5" w14:textId="4C94438E" w:rsidR="00B019E8" w:rsidRPr="00B019E8" w:rsidRDefault="00B019E8" w:rsidP="00346D7F">
      <w:pPr>
        <w:numPr>
          <w:ilvl w:val="1"/>
          <w:numId w:val="3"/>
        </w:numPr>
      </w:pPr>
      <w:r w:rsidRPr="00B019E8">
        <w:t xml:space="preserve">Build </w:t>
      </w:r>
      <w:r w:rsidR="001F5999">
        <w:t>phylogenetic</w:t>
      </w:r>
      <w:r w:rsidRPr="00B019E8">
        <w:t xml:space="preserve"> general linear model </w:t>
      </w:r>
      <w:r w:rsidR="001F5999">
        <w:t>for</w:t>
      </w:r>
      <w:r w:rsidRPr="00B019E8">
        <w:t xml:space="preserve"> seed </w:t>
      </w:r>
      <w:r w:rsidR="001F5999">
        <w:t>morphology</w:t>
      </w:r>
      <w:r w:rsidRPr="00B019E8">
        <w:t xml:space="preserve"> and seed</w:t>
      </w:r>
      <w:r w:rsidR="00315E9F">
        <w:t xml:space="preserve"> </w:t>
      </w:r>
      <w:r w:rsidRPr="00B019E8">
        <w:t>germination.</w:t>
      </w:r>
    </w:p>
    <w:p w14:paraId="07684078" w14:textId="270ABC37" w:rsidR="00346D7F" w:rsidRDefault="00B019E8" w:rsidP="00346D7F">
      <w:pPr>
        <w:numPr>
          <w:ilvl w:val="0"/>
          <w:numId w:val="3"/>
        </w:numPr>
      </w:pPr>
      <w:r w:rsidRPr="00B019E8">
        <w:t>Prediction:</w:t>
      </w:r>
    </w:p>
    <w:p w14:paraId="4F7FCEE9" w14:textId="0C22F966" w:rsidR="00346D7F" w:rsidRDefault="00346D7F" w:rsidP="00346D7F">
      <w:pPr>
        <w:numPr>
          <w:ilvl w:val="1"/>
          <w:numId w:val="3"/>
        </w:numPr>
      </w:pPr>
      <w:r w:rsidRPr="008C0EDC">
        <w:t>Seed morphology in shortgrass prairie species contains phylogenetic signal</w:t>
      </w:r>
    </w:p>
    <w:p w14:paraId="34C66D43" w14:textId="1DD9D7B3" w:rsidR="00346D7F" w:rsidRPr="00B019E8" w:rsidRDefault="00346D7F" w:rsidP="00315E9F">
      <w:pPr>
        <w:numPr>
          <w:ilvl w:val="1"/>
          <w:numId w:val="3"/>
        </w:numPr>
      </w:pPr>
      <w:r w:rsidRPr="008C0EDC">
        <w:t>Seed morphology is weakly correlated with seed germination</w:t>
      </w:r>
    </w:p>
    <w:p w14:paraId="1DFE39DA" w14:textId="77777777" w:rsidR="00B019E8" w:rsidRPr="00B019E8" w:rsidRDefault="00B019E8" w:rsidP="00315E9F"/>
    <w:p w14:paraId="436E2108" w14:textId="1EF2C1A9" w:rsidR="00B019E8" w:rsidRDefault="00B019E8" w:rsidP="00B019E8"/>
    <w:p w14:paraId="23601803" w14:textId="77777777" w:rsidR="00201EB1" w:rsidRDefault="00201EB1" w:rsidP="00201EB1">
      <w:bookmarkStart w:id="0" w:name="_GoBack"/>
      <w:r>
        <w:lastRenderedPageBreak/>
        <w:t xml:space="preserve">Seed is the bridge of genetic information pass along generation within species. Seed stores genetic information from current generation to maintain species traits. Then after germination, the genetic information is activated, transferred and translated into different material to control and manage plant growth and reproduce in new generation. </w:t>
      </w:r>
    </w:p>
    <w:p w14:paraId="3885DE91" w14:textId="77777777" w:rsidR="00201EB1" w:rsidRDefault="00201EB1" w:rsidP="00201EB1"/>
    <w:p w14:paraId="02B8325A" w14:textId="77777777" w:rsidR="00201EB1" w:rsidRDefault="00201EB1" w:rsidP="00201EB1">
      <w:r w:rsidRPr="009C4C3F">
        <w:t>Seed germination capacity vari</w:t>
      </w:r>
      <w:r>
        <w:t>es</w:t>
      </w:r>
      <w:r w:rsidRPr="009C4C3F">
        <w:t xml:space="preserve"> by species, which is </w:t>
      </w:r>
      <w:r>
        <w:t>decided by the interaction between species and environments. The environment factors can influence seed germination, such as cold, flood, drought. If certain environmental consistently stress species, species will develop adapted traits to response to specialize climate, such as fire prone environment develop fire traits, response to heat, smoke, and open canopy.</w:t>
      </w:r>
    </w:p>
    <w:p w14:paraId="6F7059B8" w14:textId="77777777" w:rsidR="00201EB1" w:rsidRDefault="00201EB1" w:rsidP="00201EB1"/>
    <w:p w14:paraId="442EDC6F" w14:textId="77777777" w:rsidR="00201EB1" w:rsidRDefault="00201EB1" w:rsidP="00201EB1">
      <w:r>
        <w:t xml:space="preserve">In open area restoration, human tend to maximum the reseeding restore outcome through improve the germination of target species. One of the best approaches is understanding the germination patterns across species. </w:t>
      </w:r>
    </w:p>
    <w:p w14:paraId="54CB7127" w14:textId="77777777" w:rsidR="00201EB1" w:rsidRDefault="00201EB1" w:rsidP="00201EB1">
      <w:r>
        <w:t xml:space="preserve">Previous researches have tried to explore seed germination response to hormones; </w:t>
      </w:r>
    </w:p>
    <w:p w14:paraId="1BC0D56A" w14:textId="77777777" w:rsidR="00201EB1" w:rsidRDefault="00201EB1" w:rsidP="00201EB1">
      <w:r>
        <w:t xml:space="preserve">others summarized seed germination response to environmental factors. </w:t>
      </w:r>
    </w:p>
    <w:p w14:paraId="4FC7FABB" w14:textId="77777777" w:rsidR="00201EB1" w:rsidRDefault="00201EB1" w:rsidP="00201EB1"/>
    <w:p w14:paraId="45EAACC1" w14:textId="77777777" w:rsidR="00201EB1" w:rsidRDefault="00201EB1" w:rsidP="00201EB1">
      <w:r>
        <w:t>However, most of the analyzed traits are physiology traits. in comparison for morphological traits is relative hard to collect the data for field practices. More importantly, most of the previous study didn’t include phylogenetic information while analyzing the correlation between seed traits and seed germination rate.</w:t>
      </w:r>
    </w:p>
    <w:p w14:paraId="56F23344" w14:textId="77777777" w:rsidR="00201EB1" w:rsidRDefault="00201EB1" w:rsidP="00201EB1"/>
    <w:p w14:paraId="24A598AA" w14:textId="77777777" w:rsidR="00201EB1" w:rsidRDefault="00201EB1" w:rsidP="00201EB1">
      <w:r>
        <w:t xml:space="preserve">Phylogenetic analysis for species will be a systematic way to understand species traits. </w:t>
      </w:r>
      <w:r w:rsidRPr="00B019E8">
        <w:t xml:space="preserve">If species are closely related, </w:t>
      </w:r>
      <w:r>
        <w:t>the measurement of species may be influenced by their heritable traits, such the germination rate of closed related species may be influenced by heritable dormancy traits.</w:t>
      </w:r>
      <w:r w:rsidRPr="009225DA">
        <w:t xml:space="preserve"> Including Using the comparative phylogenetic method to analyze seed germination could exclude the heritable information and ensure the statistical analysis fulfill the assumption of independence. </w:t>
      </w:r>
      <w:r>
        <w:t>The results will not only benefit the tested species, but conclusion is expandable to tested phylogenetic system.</w:t>
      </w:r>
    </w:p>
    <w:p w14:paraId="7FDE66E1" w14:textId="77777777" w:rsidR="00201EB1" w:rsidRDefault="00201EB1" w:rsidP="00201EB1"/>
    <w:p w14:paraId="121DBDA0" w14:textId="77777777" w:rsidR="00201EB1" w:rsidRDefault="00201EB1" w:rsidP="00201EB1">
      <w:r>
        <w:t xml:space="preserve">In this study, I tried to detect relation between seed morphological traits (seed mass and seed surface area) and seed surface area. In order to exclude the phylogenetic influences between species, I first test the phylogenetic signals in seed traits, using </w:t>
      </w:r>
      <w:proofErr w:type="spellStart"/>
      <w:r>
        <w:t>Pagel’s</w:t>
      </w:r>
      <w:proofErr w:type="spellEnd"/>
      <w:r>
        <w:t xml:space="preserve"> lambda and Blomberg’s K. Further I applied phylogenetic least square to evaluate the relationship between seed traits and seed germination rate. </w:t>
      </w:r>
    </w:p>
    <w:bookmarkEnd w:id="0"/>
    <w:p w14:paraId="61FC33E7" w14:textId="77777777" w:rsidR="00201EB1" w:rsidRPr="00B019E8" w:rsidRDefault="00201EB1" w:rsidP="00B019E8"/>
    <w:p w14:paraId="02A95838" w14:textId="77777777" w:rsidR="00B019E8" w:rsidRDefault="00B019E8">
      <w:pPr>
        <w:rPr>
          <w:rFonts w:asciiTheme="majorHAnsi" w:eastAsiaTheme="majorEastAsia" w:hAnsiTheme="majorHAnsi" w:cstheme="majorBidi"/>
          <w:color w:val="2F5496" w:themeColor="accent1" w:themeShade="BF"/>
          <w:sz w:val="32"/>
          <w:szCs w:val="32"/>
        </w:rPr>
      </w:pPr>
      <w:r>
        <w:br w:type="page"/>
      </w:r>
    </w:p>
    <w:p w14:paraId="74CA604C" w14:textId="28669686" w:rsidR="00B019E8" w:rsidRDefault="00B019E8" w:rsidP="00B019E8">
      <w:pPr>
        <w:pStyle w:val="Heading1"/>
      </w:pPr>
      <w:r>
        <w:lastRenderedPageBreak/>
        <w:t>Methods</w:t>
      </w:r>
    </w:p>
    <w:p w14:paraId="7DD14626" w14:textId="7002083B" w:rsidR="00B019E8" w:rsidRDefault="00B019E8" w:rsidP="00B019E8">
      <w:pPr>
        <w:pStyle w:val="Heading2"/>
      </w:pPr>
      <w:r>
        <w:t>Material</w:t>
      </w:r>
    </w:p>
    <w:p w14:paraId="1902BBF8" w14:textId="575F80A9" w:rsidR="00B019E8" w:rsidRDefault="00B019E8" w:rsidP="00B019E8">
      <w:pPr>
        <w:pStyle w:val="Heading2"/>
      </w:pPr>
      <w:r>
        <w:t>Data Analysis</w:t>
      </w:r>
    </w:p>
    <w:p w14:paraId="55A9D9EE" w14:textId="77777777" w:rsidR="00B019E8" w:rsidRDefault="00B019E8">
      <w:pPr>
        <w:rPr>
          <w:rFonts w:asciiTheme="majorHAnsi" w:eastAsiaTheme="majorEastAsia" w:hAnsiTheme="majorHAnsi" w:cstheme="majorBidi"/>
          <w:color w:val="2F5496" w:themeColor="accent1" w:themeShade="BF"/>
          <w:sz w:val="32"/>
          <w:szCs w:val="32"/>
        </w:rPr>
      </w:pPr>
      <w:r>
        <w:br w:type="page"/>
      </w:r>
    </w:p>
    <w:p w14:paraId="05D7C9C9" w14:textId="35A9FF09" w:rsidR="00B019E8" w:rsidRDefault="00B019E8" w:rsidP="00B019E8">
      <w:pPr>
        <w:pStyle w:val="Heading1"/>
      </w:pPr>
      <w:r>
        <w:lastRenderedPageBreak/>
        <w:t>Results</w:t>
      </w:r>
    </w:p>
    <w:p w14:paraId="419DE594" w14:textId="77777777" w:rsidR="00B019E8" w:rsidRDefault="00B019E8">
      <w:pPr>
        <w:rPr>
          <w:rFonts w:asciiTheme="majorHAnsi" w:eastAsiaTheme="majorEastAsia" w:hAnsiTheme="majorHAnsi" w:cstheme="majorBidi"/>
          <w:color w:val="2F5496" w:themeColor="accent1" w:themeShade="BF"/>
          <w:sz w:val="32"/>
          <w:szCs w:val="32"/>
        </w:rPr>
      </w:pPr>
      <w:r>
        <w:br w:type="page"/>
      </w:r>
    </w:p>
    <w:p w14:paraId="3F26BA37" w14:textId="617D40FF" w:rsidR="00B019E8" w:rsidRDefault="00B019E8" w:rsidP="00B019E8">
      <w:pPr>
        <w:pStyle w:val="Heading1"/>
      </w:pPr>
      <w:r>
        <w:lastRenderedPageBreak/>
        <w:t>Discussion</w:t>
      </w:r>
    </w:p>
    <w:p w14:paraId="48082671" w14:textId="77777777" w:rsidR="00B019E8" w:rsidRDefault="00B019E8">
      <w:pPr>
        <w:rPr>
          <w:rFonts w:asciiTheme="majorHAnsi" w:eastAsiaTheme="majorEastAsia" w:hAnsiTheme="majorHAnsi" w:cstheme="majorBidi"/>
          <w:color w:val="2F5496" w:themeColor="accent1" w:themeShade="BF"/>
          <w:sz w:val="32"/>
          <w:szCs w:val="32"/>
        </w:rPr>
      </w:pPr>
      <w:r>
        <w:br w:type="page"/>
      </w:r>
    </w:p>
    <w:p w14:paraId="1D335580" w14:textId="0D9FD702" w:rsidR="00B019E8" w:rsidRPr="00B019E8" w:rsidRDefault="00B019E8" w:rsidP="00B019E8">
      <w:pPr>
        <w:pStyle w:val="Heading1"/>
      </w:pPr>
      <w:r>
        <w:lastRenderedPageBreak/>
        <w:t>Citation</w:t>
      </w:r>
    </w:p>
    <w:p w14:paraId="48D88281" w14:textId="77777777" w:rsidR="00B019E8" w:rsidRDefault="00B019E8" w:rsidP="00B019E8"/>
    <w:p w14:paraId="21AAA7A1" w14:textId="78234DBF" w:rsidR="00B019E8" w:rsidRPr="00B019E8" w:rsidRDefault="00B019E8" w:rsidP="00B019E8"/>
    <w:p w14:paraId="0072DE69" w14:textId="77777777" w:rsidR="00B019E8" w:rsidRDefault="00B019E8"/>
    <w:p w14:paraId="3EE56EE1" w14:textId="77777777" w:rsidR="00DD2701" w:rsidRDefault="00DD2701"/>
    <w:sectPr w:rsidR="00DD2701" w:rsidSect="0058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3B6E"/>
    <w:multiLevelType w:val="hybridMultilevel"/>
    <w:tmpl w:val="30DA7EA4"/>
    <w:lvl w:ilvl="0" w:tplc="F9389A70">
      <w:start w:val="1"/>
      <w:numFmt w:val="bullet"/>
      <w:lvlText w:val="•"/>
      <w:lvlJc w:val="left"/>
      <w:pPr>
        <w:tabs>
          <w:tab w:val="num" w:pos="720"/>
        </w:tabs>
        <w:ind w:left="720" w:hanging="360"/>
      </w:pPr>
      <w:rPr>
        <w:rFonts w:ascii="Arial" w:hAnsi="Arial" w:hint="default"/>
      </w:rPr>
    </w:lvl>
    <w:lvl w:ilvl="1" w:tplc="35185464">
      <w:numFmt w:val="bullet"/>
      <w:lvlText w:val="•"/>
      <w:lvlJc w:val="left"/>
      <w:pPr>
        <w:tabs>
          <w:tab w:val="num" w:pos="1440"/>
        </w:tabs>
        <w:ind w:left="1440" w:hanging="360"/>
      </w:pPr>
      <w:rPr>
        <w:rFonts w:ascii="Arial" w:hAnsi="Arial" w:hint="default"/>
      </w:rPr>
    </w:lvl>
    <w:lvl w:ilvl="2" w:tplc="11F8BC94" w:tentative="1">
      <w:start w:val="1"/>
      <w:numFmt w:val="bullet"/>
      <w:lvlText w:val="•"/>
      <w:lvlJc w:val="left"/>
      <w:pPr>
        <w:tabs>
          <w:tab w:val="num" w:pos="2160"/>
        </w:tabs>
        <w:ind w:left="2160" w:hanging="360"/>
      </w:pPr>
      <w:rPr>
        <w:rFonts w:ascii="Arial" w:hAnsi="Arial" w:hint="default"/>
      </w:rPr>
    </w:lvl>
    <w:lvl w:ilvl="3" w:tplc="1458FBD6" w:tentative="1">
      <w:start w:val="1"/>
      <w:numFmt w:val="bullet"/>
      <w:lvlText w:val="•"/>
      <w:lvlJc w:val="left"/>
      <w:pPr>
        <w:tabs>
          <w:tab w:val="num" w:pos="2880"/>
        </w:tabs>
        <w:ind w:left="2880" w:hanging="360"/>
      </w:pPr>
      <w:rPr>
        <w:rFonts w:ascii="Arial" w:hAnsi="Arial" w:hint="default"/>
      </w:rPr>
    </w:lvl>
    <w:lvl w:ilvl="4" w:tplc="FCE81C5C" w:tentative="1">
      <w:start w:val="1"/>
      <w:numFmt w:val="bullet"/>
      <w:lvlText w:val="•"/>
      <w:lvlJc w:val="left"/>
      <w:pPr>
        <w:tabs>
          <w:tab w:val="num" w:pos="3600"/>
        </w:tabs>
        <w:ind w:left="3600" w:hanging="360"/>
      </w:pPr>
      <w:rPr>
        <w:rFonts w:ascii="Arial" w:hAnsi="Arial" w:hint="default"/>
      </w:rPr>
    </w:lvl>
    <w:lvl w:ilvl="5" w:tplc="714E5BDE" w:tentative="1">
      <w:start w:val="1"/>
      <w:numFmt w:val="bullet"/>
      <w:lvlText w:val="•"/>
      <w:lvlJc w:val="left"/>
      <w:pPr>
        <w:tabs>
          <w:tab w:val="num" w:pos="4320"/>
        </w:tabs>
        <w:ind w:left="4320" w:hanging="360"/>
      </w:pPr>
      <w:rPr>
        <w:rFonts w:ascii="Arial" w:hAnsi="Arial" w:hint="default"/>
      </w:rPr>
    </w:lvl>
    <w:lvl w:ilvl="6" w:tplc="AA3C393A" w:tentative="1">
      <w:start w:val="1"/>
      <w:numFmt w:val="bullet"/>
      <w:lvlText w:val="•"/>
      <w:lvlJc w:val="left"/>
      <w:pPr>
        <w:tabs>
          <w:tab w:val="num" w:pos="5040"/>
        </w:tabs>
        <w:ind w:left="5040" w:hanging="360"/>
      </w:pPr>
      <w:rPr>
        <w:rFonts w:ascii="Arial" w:hAnsi="Arial" w:hint="default"/>
      </w:rPr>
    </w:lvl>
    <w:lvl w:ilvl="7" w:tplc="E1F4F9E8" w:tentative="1">
      <w:start w:val="1"/>
      <w:numFmt w:val="bullet"/>
      <w:lvlText w:val="•"/>
      <w:lvlJc w:val="left"/>
      <w:pPr>
        <w:tabs>
          <w:tab w:val="num" w:pos="5760"/>
        </w:tabs>
        <w:ind w:left="5760" w:hanging="360"/>
      </w:pPr>
      <w:rPr>
        <w:rFonts w:ascii="Arial" w:hAnsi="Arial" w:hint="default"/>
      </w:rPr>
    </w:lvl>
    <w:lvl w:ilvl="8" w:tplc="EB3CE1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49590A"/>
    <w:multiLevelType w:val="hybridMultilevel"/>
    <w:tmpl w:val="2F844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0F739C5"/>
    <w:multiLevelType w:val="hybridMultilevel"/>
    <w:tmpl w:val="EF66C54C"/>
    <w:lvl w:ilvl="0" w:tplc="916445CA">
      <w:start w:val="1"/>
      <w:numFmt w:val="bullet"/>
      <w:lvlText w:val="•"/>
      <w:lvlJc w:val="left"/>
      <w:pPr>
        <w:tabs>
          <w:tab w:val="num" w:pos="720"/>
        </w:tabs>
        <w:ind w:left="720" w:hanging="360"/>
      </w:pPr>
      <w:rPr>
        <w:rFonts w:ascii="Arial" w:hAnsi="Arial" w:hint="default"/>
      </w:rPr>
    </w:lvl>
    <w:lvl w:ilvl="1" w:tplc="CA245258">
      <w:numFmt w:val="bullet"/>
      <w:lvlText w:val="•"/>
      <w:lvlJc w:val="left"/>
      <w:pPr>
        <w:tabs>
          <w:tab w:val="num" w:pos="1440"/>
        </w:tabs>
        <w:ind w:left="1440" w:hanging="360"/>
      </w:pPr>
      <w:rPr>
        <w:rFonts w:ascii="Arial" w:hAnsi="Arial" w:hint="default"/>
      </w:rPr>
    </w:lvl>
    <w:lvl w:ilvl="2" w:tplc="87AC630C" w:tentative="1">
      <w:start w:val="1"/>
      <w:numFmt w:val="bullet"/>
      <w:lvlText w:val="•"/>
      <w:lvlJc w:val="left"/>
      <w:pPr>
        <w:tabs>
          <w:tab w:val="num" w:pos="2160"/>
        </w:tabs>
        <w:ind w:left="2160" w:hanging="360"/>
      </w:pPr>
      <w:rPr>
        <w:rFonts w:ascii="Arial" w:hAnsi="Arial" w:hint="default"/>
      </w:rPr>
    </w:lvl>
    <w:lvl w:ilvl="3" w:tplc="30B02DCC" w:tentative="1">
      <w:start w:val="1"/>
      <w:numFmt w:val="bullet"/>
      <w:lvlText w:val="•"/>
      <w:lvlJc w:val="left"/>
      <w:pPr>
        <w:tabs>
          <w:tab w:val="num" w:pos="2880"/>
        </w:tabs>
        <w:ind w:left="2880" w:hanging="360"/>
      </w:pPr>
      <w:rPr>
        <w:rFonts w:ascii="Arial" w:hAnsi="Arial" w:hint="default"/>
      </w:rPr>
    </w:lvl>
    <w:lvl w:ilvl="4" w:tplc="7A022D10" w:tentative="1">
      <w:start w:val="1"/>
      <w:numFmt w:val="bullet"/>
      <w:lvlText w:val="•"/>
      <w:lvlJc w:val="left"/>
      <w:pPr>
        <w:tabs>
          <w:tab w:val="num" w:pos="3600"/>
        </w:tabs>
        <w:ind w:left="3600" w:hanging="360"/>
      </w:pPr>
      <w:rPr>
        <w:rFonts w:ascii="Arial" w:hAnsi="Arial" w:hint="default"/>
      </w:rPr>
    </w:lvl>
    <w:lvl w:ilvl="5" w:tplc="056C6DFA" w:tentative="1">
      <w:start w:val="1"/>
      <w:numFmt w:val="bullet"/>
      <w:lvlText w:val="•"/>
      <w:lvlJc w:val="left"/>
      <w:pPr>
        <w:tabs>
          <w:tab w:val="num" w:pos="4320"/>
        </w:tabs>
        <w:ind w:left="4320" w:hanging="360"/>
      </w:pPr>
      <w:rPr>
        <w:rFonts w:ascii="Arial" w:hAnsi="Arial" w:hint="default"/>
      </w:rPr>
    </w:lvl>
    <w:lvl w:ilvl="6" w:tplc="AC2E0220" w:tentative="1">
      <w:start w:val="1"/>
      <w:numFmt w:val="bullet"/>
      <w:lvlText w:val="•"/>
      <w:lvlJc w:val="left"/>
      <w:pPr>
        <w:tabs>
          <w:tab w:val="num" w:pos="5040"/>
        </w:tabs>
        <w:ind w:left="5040" w:hanging="360"/>
      </w:pPr>
      <w:rPr>
        <w:rFonts w:ascii="Arial" w:hAnsi="Arial" w:hint="default"/>
      </w:rPr>
    </w:lvl>
    <w:lvl w:ilvl="7" w:tplc="E1006660" w:tentative="1">
      <w:start w:val="1"/>
      <w:numFmt w:val="bullet"/>
      <w:lvlText w:val="•"/>
      <w:lvlJc w:val="left"/>
      <w:pPr>
        <w:tabs>
          <w:tab w:val="num" w:pos="5760"/>
        </w:tabs>
        <w:ind w:left="5760" w:hanging="360"/>
      </w:pPr>
      <w:rPr>
        <w:rFonts w:ascii="Arial" w:hAnsi="Arial" w:hint="default"/>
      </w:rPr>
    </w:lvl>
    <w:lvl w:ilvl="8" w:tplc="EDA0D0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F1146B"/>
    <w:multiLevelType w:val="hybridMultilevel"/>
    <w:tmpl w:val="111A6A72"/>
    <w:lvl w:ilvl="0" w:tplc="35F43188">
      <w:start w:val="1"/>
      <w:numFmt w:val="bullet"/>
      <w:lvlText w:val="•"/>
      <w:lvlJc w:val="left"/>
      <w:pPr>
        <w:tabs>
          <w:tab w:val="num" w:pos="720"/>
        </w:tabs>
        <w:ind w:left="720" w:hanging="360"/>
      </w:pPr>
      <w:rPr>
        <w:rFonts w:ascii="Arial" w:hAnsi="Arial" w:hint="default"/>
      </w:rPr>
    </w:lvl>
    <w:lvl w:ilvl="1" w:tplc="B6627A62">
      <w:start w:val="1"/>
      <w:numFmt w:val="bullet"/>
      <w:lvlText w:val="•"/>
      <w:lvlJc w:val="left"/>
      <w:pPr>
        <w:tabs>
          <w:tab w:val="num" w:pos="1440"/>
        </w:tabs>
        <w:ind w:left="1440" w:hanging="360"/>
      </w:pPr>
      <w:rPr>
        <w:rFonts w:ascii="Arial" w:hAnsi="Arial" w:hint="default"/>
      </w:rPr>
    </w:lvl>
    <w:lvl w:ilvl="2" w:tplc="722C6466">
      <w:start w:val="1"/>
      <w:numFmt w:val="bullet"/>
      <w:lvlText w:val="•"/>
      <w:lvlJc w:val="left"/>
      <w:pPr>
        <w:tabs>
          <w:tab w:val="num" w:pos="2160"/>
        </w:tabs>
        <w:ind w:left="2160" w:hanging="360"/>
      </w:pPr>
      <w:rPr>
        <w:rFonts w:ascii="Arial" w:hAnsi="Arial" w:hint="default"/>
      </w:rPr>
    </w:lvl>
    <w:lvl w:ilvl="3" w:tplc="345CF34E" w:tentative="1">
      <w:start w:val="1"/>
      <w:numFmt w:val="bullet"/>
      <w:lvlText w:val="•"/>
      <w:lvlJc w:val="left"/>
      <w:pPr>
        <w:tabs>
          <w:tab w:val="num" w:pos="2880"/>
        </w:tabs>
        <w:ind w:left="2880" w:hanging="360"/>
      </w:pPr>
      <w:rPr>
        <w:rFonts w:ascii="Arial" w:hAnsi="Arial" w:hint="default"/>
      </w:rPr>
    </w:lvl>
    <w:lvl w:ilvl="4" w:tplc="8780DEEE" w:tentative="1">
      <w:start w:val="1"/>
      <w:numFmt w:val="bullet"/>
      <w:lvlText w:val="•"/>
      <w:lvlJc w:val="left"/>
      <w:pPr>
        <w:tabs>
          <w:tab w:val="num" w:pos="3600"/>
        </w:tabs>
        <w:ind w:left="3600" w:hanging="360"/>
      </w:pPr>
      <w:rPr>
        <w:rFonts w:ascii="Arial" w:hAnsi="Arial" w:hint="default"/>
      </w:rPr>
    </w:lvl>
    <w:lvl w:ilvl="5" w:tplc="ECF2C5F6" w:tentative="1">
      <w:start w:val="1"/>
      <w:numFmt w:val="bullet"/>
      <w:lvlText w:val="•"/>
      <w:lvlJc w:val="left"/>
      <w:pPr>
        <w:tabs>
          <w:tab w:val="num" w:pos="4320"/>
        </w:tabs>
        <w:ind w:left="4320" w:hanging="360"/>
      </w:pPr>
      <w:rPr>
        <w:rFonts w:ascii="Arial" w:hAnsi="Arial" w:hint="default"/>
      </w:rPr>
    </w:lvl>
    <w:lvl w:ilvl="6" w:tplc="E44497F4" w:tentative="1">
      <w:start w:val="1"/>
      <w:numFmt w:val="bullet"/>
      <w:lvlText w:val="•"/>
      <w:lvlJc w:val="left"/>
      <w:pPr>
        <w:tabs>
          <w:tab w:val="num" w:pos="5040"/>
        </w:tabs>
        <w:ind w:left="5040" w:hanging="360"/>
      </w:pPr>
      <w:rPr>
        <w:rFonts w:ascii="Arial" w:hAnsi="Arial" w:hint="default"/>
      </w:rPr>
    </w:lvl>
    <w:lvl w:ilvl="7" w:tplc="F17E1072" w:tentative="1">
      <w:start w:val="1"/>
      <w:numFmt w:val="bullet"/>
      <w:lvlText w:val="•"/>
      <w:lvlJc w:val="left"/>
      <w:pPr>
        <w:tabs>
          <w:tab w:val="num" w:pos="5760"/>
        </w:tabs>
        <w:ind w:left="5760" w:hanging="360"/>
      </w:pPr>
      <w:rPr>
        <w:rFonts w:ascii="Arial" w:hAnsi="Arial" w:hint="default"/>
      </w:rPr>
    </w:lvl>
    <w:lvl w:ilvl="8" w:tplc="53BA9C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1E62EEF"/>
    <w:multiLevelType w:val="hybridMultilevel"/>
    <w:tmpl w:val="A34AFB38"/>
    <w:lvl w:ilvl="0" w:tplc="44DE6422">
      <w:start w:val="1"/>
      <w:numFmt w:val="bullet"/>
      <w:lvlText w:val="•"/>
      <w:lvlJc w:val="left"/>
      <w:pPr>
        <w:tabs>
          <w:tab w:val="num" w:pos="720"/>
        </w:tabs>
        <w:ind w:left="720" w:hanging="360"/>
      </w:pPr>
      <w:rPr>
        <w:rFonts w:ascii="Arial" w:hAnsi="Arial" w:hint="default"/>
      </w:rPr>
    </w:lvl>
    <w:lvl w:ilvl="1" w:tplc="DD06B74E">
      <w:start w:val="1"/>
      <w:numFmt w:val="bullet"/>
      <w:lvlText w:val="•"/>
      <w:lvlJc w:val="left"/>
      <w:pPr>
        <w:tabs>
          <w:tab w:val="num" w:pos="1440"/>
        </w:tabs>
        <w:ind w:left="1440" w:hanging="360"/>
      </w:pPr>
      <w:rPr>
        <w:rFonts w:ascii="Arial" w:hAnsi="Arial" w:hint="default"/>
      </w:rPr>
    </w:lvl>
    <w:lvl w:ilvl="2" w:tplc="B644BCCE">
      <w:start w:val="1"/>
      <w:numFmt w:val="bullet"/>
      <w:lvlText w:val="•"/>
      <w:lvlJc w:val="left"/>
      <w:pPr>
        <w:tabs>
          <w:tab w:val="num" w:pos="2160"/>
        </w:tabs>
        <w:ind w:left="2160" w:hanging="360"/>
      </w:pPr>
      <w:rPr>
        <w:rFonts w:ascii="Arial" w:hAnsi="Arial" w:hint="default"/>
      </w:rPr>
    </w:lvl>
    <w:lvl w:ilvl="3" w:tplc="C084035A" w:tentative="1">
      <w:start w:val="1"/>
      <w:numFmt w:val="bullet"/>
      <w:lvlText w:val="•"/>
      <w:lvlJc w:val="left"/>
      <w:pPr>
        <w:tabs>
          <w:tab w:val="num" w:pos="2880"/>
        </w:tabs>
        <w:ind w:left="2880" w:hanging="360"/>
      </w:pPr>
      <w:rPr>
        <w:rFonts w:ascii="Arial" w:hAnsi="Arial" w:hint="default"/>
      </w:rPr>
    </w:lvl>
    <w:lvl w:ilvl="4" w:tplc="019652F8" w:tentative="1">
      <w:start w:val="1"/>
      <w:numFmt w:val="bullet"/>
      <w:lvlText w:val="•"/>
      <w:lvlJc w:val="left"/>
      <w:pPr>
        <w:tabs>
          <w:tab w:val="num" w:pos="3600"/>
        </w:tabs>
        <w:ind w:left="3600" w:hanging="360"/>
      </w:pPr>
      <w:rPr>
        <w:rFonts w:ascii="Arial" w:hAnsi="Arial" w:hint="default"/>
      </w:rPr>
    </w:lvl>
    <w:lvl w:ilvl="5" w:tplc="7494D9A4" w:tentative="1">
      <w:start w:val="1"/>
      <w:numFmt w:val="bullet"/>
      <w:lvlText w:val="•"/>
      <w:lvlJc w:val="left"/>
      <w:pPr>
        <w:tabs>
          <w:tab w:val="num" w:pos="4320"/>
        </w:tabs>
        <w:ind w:left="4320" w:hanging="360"/>
      </w:pPr>
      <w:rPr>
        <w:rFonts w:ascii="Arial" w:hAnsi="Arial" w:hint="default"/>
      </w:rPr>
    </w:lvl>
    <w:lvl w:ilvl="6" w:tplc="E94215BA" w:tentative="1">
      <w:start w:val="1"/>
      <w:numFmt w:val="bullet"/>
      <w:lvlText w:val="•"/>
      <w:lvlJc w:val="left"/>
      <w:pPr>
        <w:tabs>
          <w:tab w:val="num" w:pos="5040"/>
        </w:tabs>
        <w:ind w:left="5040" w:hanging="360"/>
      </w:pPr>
      <w:rPr>
        <w:rFonts w:ascii="Arial" w:hAnsi="Arial" w:hint="default"/>
      </w:rPr>
    </w:lvl>
    <w:lvl w:ilvl="7" w:tplc="FE9E9B14" w:tentative="1">
      <w:start w:val="1"/>
      <w:numFmt w:val="bullet"/>
      <w:lvlText w:val="•"/>
      <w:lvlJc w:val="left"/>
      <w:pPr>
        <w:tabs>
          <w:tab w:val="num" w:pos="5760"/>
        </w:tabs>
        <w:ind w:left="5760" w:hanging="360"/>
      </w:pPr>
      <w:rPr>
        <w:rFonts w:ascii="Arial" w:hAnsi="Arial" w:hint="default"/>
      </w:rPr>
    </w:lvl>
    <w:lvl w:ilvl="8" w:tplc="ED3A687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C041A8"/>
    <w:multiLevelType w:val="hybridMultilevel"/>
    <w:tmpl w:val="23528204"/>
    <w:lvl w:ilvl="0" w:tplc="38AEDB5C">
      <w:start w:val="1"/>
      <w:numFmt w:val="bullet"/>
      <w:lvlText w:val="•"/>
      <w:lvlJc w:val="left"/>
      <w:pPr>
        <w:tabs>
          <w:tab w:val="num" w:pos="720"/>
        </w:tabs>
        <w:ind w:left="720" w:hanging="360"/>
      </w:pPr>
      <w:rPr>
        <w:rFonts w:ascii="Arial" w:hAnsi="Arial" w:hint="default"/>
      </w:rPr>
    </w:lvl>
    <w:lvl w:ilvl="1" w:tplc="09848268">
      <w:numFmt w:val="bullet"/>
      <w:lvlText w:val="•"/>
      <w:lvlJc w:val="left"/>
      <w:pPr>
        <w:tabs>
          <w:tab w:val="num" w:pos="1440"/>
        </w:tabs>
        <w:ind w:left="1440" w:hanging="360"/>
      </w:pPr>
      <w:rPr>
        <w:rFonts w:ascii="Arial" w:hAnsi="Arial" w:hint="default"/>
      </w:rPr>
    </w:lvl>
    <w:lvl w:ilvl="2" w:tplc="59CAED94">
      <w:start w:val="1"/>
      <w:numFmt w:val="bullet"/>
      <w:lvlText w:val="•"/>
      <w:lvlJc w:val="left"/>
      <w:pPr>
        <w:tabs>
          <w:tab w:val="num" w:pos="2160"/>
        </w:tabs>
        <w:ind w:left="2160" w:hanging="360"/>
      </w:pPr>
      <w:rPr>
        <w:rFonts w:ascii="Arial" w:hAnsi="Arial" w:hint="default"/>
      </w:rPr>
    </w:lvl>
    <w:lvl w:ilvl="3" w:tplc="D49876E8" w:tentative="1">
      <w:start w:val="1"/>
      <w:numFmt w:val="bullet"/>
      <w:lvlText w:val="•"/>
      <w:lvlJc w:val="left"/>
      <w:pPr>
        <w:tabs>
          <w:tab w:val="num" w:pos="2880"/>
        </w:tabs>
        <w:ind w:left="2880" w:hanging="360"/>
      </w:pPr>
      <w:rPr>
        <w:rFonts w:ascii="Arial" w:hAnsi="Arial" w:hint="default"/>
      </w:rPr>
    </w:lvl>
    <w:lvl w:ilvl="4" w:tplc="1CCE4A00" w:tentative="1">
      <w:start w:val="1"/>
      <w:numFmt w:val="bullet"/>
      <w:lvlText w:val="•"/>
      <w:lvlJc w:val="left"/>
      <w:pPr>
        <w:tabs>
          <w:tab w:val="num" w:pos="3600"/>
        </w:tabs>
        <w:ind w:left="3600" w:hanging="360"/>
      </w:pPr>
      <w:rPr>
        <w:rFonts w:ascii="Arial" w:hAnsi="Arial" w:hint="default"/>
      </w:rPr>
    </w:lvl>
    <w:lvl w:ilvl="5" w:tplc="52F03B28" w:tentative="1">
      <w:start w:val="1"/>
      <w:numFmt w:val="bullet"/>
      <w:lvlText w:val="•"/>
      <w:lvlJc w:val="left"/>
      <w:pPr>
        <w:tabs>
          <w:tab w:val="num" w:pos="4320"/>
        </w:tabs>
        <w:ind w:left="4320" w:hanging="360"/>
      </w:pPr>
      <w:rPr>
        <w:rFonts w:ascii="Arial" w:hAnsi="Arial" w:hint="default"/>
      </w:rPr>
    </w:lvl>
    <w:lvl w:ilvl="6" w:tplc="EF9A9E1E" w:tentative="1">
      <w:start w:val="1"/>
      <w:numFmt w:val="bullet"/>
      <w:lvlText w:val="•"/>
      <w:lvlJc w:val="left"/>
      <w:pPr>
        <w:tabs>
          <w:tab w:val="num" w:pos="5040"/>
        </w:tabs>
        <w:ind w:left="5040" w:hanging="360"/>
      </w:pPr>
      <w:rPr>
        <w:rFonts w:ascii="Arial" w:hAnsi="Arial" w:hint="default"/>
      </w:rPr>
    </w:lvl>
    <w:lvl w:ilvl="7" w:tplc="7B583D84" w:tentative="1">
      <w:start w:val="1"/>
      <w:numFmt w:val="bullet"/>
      <w:lvlText w:val="•"/>
      <w:lvlJc w:val="left"/>
      <w:pPr>
        <w:tabs>
          <w:tab w:val="num" w:pos="5760"/>
        </w:tabs>
        <w:ind w:left="5760" w:hanging="360"/>
      </w:pPr>
      <w:rPr>
        <w:rFonts w:ascii="Arial" w:hAnsi="Arial" w:hint="default"/>
      </w:rPr>
    </w:lvl>
    <w:lvl w:ilvl="8" w:tplc="4BC8A23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B1"/>
    <w:rsid w:val="00050FC7"/>
    <w:rsid w:val="000C27CA"/>
    <w:rsid w:val="00190E0D"/>
    <w:rsid w:val="001F5999"/>
    <w:rsid w:val="00201EB1"/>
    <w:rsid w:val="00315E9F"/>
    <w:rsid w:val="0032507E"/>
    <w:rsid w:val="00346D7F"/>
    <w:rsid w:val="004651A0"/>
    <w:rsid w:val="00587499"/>
    <w:rsid w:val="00643EE2"/>
    <w:rsid w:val="007B62D9"/>
    <w:rsid w:val="00992D26"/>
    <w:rsid w:val="00B019E8"/>
    <w:rsid w:val="00D64C71"/>
    <w:rsid w:val="00D654B1"/>
    <w:rsid w:val="00D84AA9"/>
    <w:rsid w:val="00DD2701"/>
    <w:rsid w:val="00E93F38"/>
    <w:rsid w:val="00EB6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A48FC"/>
  <w15:chartTrackingRefBased/>
  <w15:docId w15:val="{79918D6B-6A1C-904A-9372-C078FA21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9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9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9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9E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90E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0E0D"/>
    <w:rPr>
      <w:rFonts w:ascii="Times New Roman" w:hAnsi="Times New Roman" w:cs="Times New Roman"/>
      <w:sz w:val="18"/>
      <w:szCs w:val="18"/>
    </w:rPr>
  </w:style>
  <w:style w:type="paragraph" w:styleId="ListParagraph">
    <w:name w:val="List Paragraph"/>
    <w:basedOn w:val="Normal"/>
    <w:uiPriority w:val="34"/>
    <w:qFormat/>
    <w:rsid w:val="00346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6286">
      <w:bodyDiv w:val="1"/>
      <w:marLeft w:val="0"/>
      <w:marRight w:val="0"/>
      <w:marTop w:val="0"/>
      <w:marBottom w:val="0"/>
      <w:divBdr>
        <w:top w:val="none" w:sz="0" w:space="0" w:color="auto"/>
        <w:left w:val="none" w:sz="0" w:space="0" w:color="auto"/>
        <w:bottom w:val="none" w:sz="0" w:space="0" w:color="auto"/>
        <w:right w:val="none" w:sz="0" w:space="0" w:color="auto"/>
      </w:divBdr>
      <w:divsChild>
        <w:div w:id="415714104">
          <w:marLeft w:val="1080"/>
          <w:marRight w:val="0"/>
          <w:marTop w:val="100"/>
          <w:marBottom w:val="0"/>
          <w:divBdr>
            <w:top w:val="none" w:sz="0" w:space="0" w:color="auto"/>
            <w:left w:val="none" w:sz="0" w:space="0" w:color="auto"/>
            <w:bottom w:val="none" w:sz="0" w:space="0" w:color="auto"/>
            <w:right w:val="none" w:sz="0" w:space="0" w:color="auto"/>
          </w:divBdr>
        </w:div>
        <w:div w:id="1002314290">
          <w:marLeft w:val="1080"/>
          <w:marRight w:val="0"/>
          <w:marTop w:val="100"/>
          <w:marBottom w:val="0"/>
          <w:divBdr>
            <w:top w:val="none" w:sz="0" w:space="0" w:color="auto"/>
            <w:left w:val="none" w:sz="0" w:space="0" w:color="auto"/>
            <w:bottom w:val="none" w:sz="0" w:space="0" w:color="auto"/>
            <w:right w:val="none" w:sz="0" w:space="0" w:color="auto"/>
          </w:divBdr>
        </w:div>
      </w:divsChild>
    </w:div>
    <w:div w:id="356275759">
      <w:bodyDiv w:val="1"/>
      <w:marLeft w:val="0"/>
      <w:marRight w:val="0"/>
      <w:marTop w:val="0"/>
      <w:marBottom w:val="0"/>
      <w:divBdr>
        <w:top w:val="none" w:sz="0" w:space="0" w:color="auto"/>
        <w:left w:val="none" w:sz="0" w:space="0" w:color="auto"/>
        <w:bottom w:val="none" w:sz="0" w:space="0" w:color="auto"/>
        <w:right w:val="none" w:sz="0" w:space="0" w:color="auto"/>
      </w:divBdr>
      <w:divsChild>
        <w:div w:id="371732189">
          <w:marLeft w:val="907"/>
          <w:marRight w:val="0"/>
          <w:marTop w:val="0"/>
          <w:marBottom w:val="0"/>
          <w:divBdr>
            <w:top w:val="none" w:sz="0" w:space="0" w:color="auto"/>
            <w:left w:val="none" w:sz="0" w:space="0" w:color="auto"/>
            <w:bottom w:val="none" w:sz="0" w:space="0" w:color="auto"/>
            <w:right w:val="none" w:sz="0" w:space="0" w:color="auto"/>
          </w:divBdr>
        </w:div>
        <w:div w:id="1817990674">
          <w:marLeft w:val="1627"/>
          <w:marRight w:val="0"/>
          <w:marTop w:val="0"/>
          <w:marBottom w:val="0"/>
          <w:divBdr>
            <w:top w:val="none" w:sz="0" w:space="0" w:color="auto"/>
            <w:left w:val="none" w:sz="0" w:space="0" w:color="auto"/>
            <w:bottom w:val="none" w:sz="0" w:space="0" w:color="auto"/>
            <w:right w:val="none" w:sz="0" w:space="0" w:color="auto"/>
          </w:divBdr>
        </w:div>
        <w:div w:id="285740080">
          <w:marLeft w:val="1627"/>
          <w:marRight w:val="0"/>
          <w:marTop w:val="0"/>
          <w:marBottom w:val="0"/>
          <w:divBdr>
            <w:top w:val="none" w:sz="0" w:space="0" w:color="auto"/>
            <w:left w:val="none" w:sz="0" w:space="0" w:color="auto"/>
            <w:bottom w:val="none" w:sz="0" w:space="0" w:color="auto"/>
            <w:right w:val="none" w:sz="0" w:space="0" w:color="auto"/>
          </w:divBdr>
        </w:div>
      </w:divsChild>
    </w:div>
    <w:div w:id="648173827">
      <w:bodyDiv w:val="1"/>
      <w:marLeft w:val="0"/>
      <w:marRight w:val="0"/>
      <w:marTop w:val="0"/>
      <w:marBottom w:val="0"/>
      <w:divBdr>
        <w:top w:val="none" w:sz="0" w:space="0" w:color="auto"/>
        <w:left w:val="none" w:sz="0" w:space="0" w:color="auto"/>
        <w:bottom w:val="none" w:sz="0" w:space="0" w:color="auto"/>
        <w:right w:val="none" w:sz="0" w:space="0" w:color="auto"/>
      </w:divBdr>
      <w:divsChild>
        <w:div w:id="591864181">
          <w:marLeft w:val="1627"/>
          <w:marRight w:val="0"/>
          <w:marTop w:val="0"/>
          <w:marBottom w:val="0"/>
          <w:divBdr>
            <w:top w:val="none" w:sz="0" w:space="0" w:color="auto"/>
            <w:left w:val="none" w:sz="0" w:space="0" w:color="auto"/>
            <w:bottom w:val="none" w:sz="0" w:space="0" w:color="auto"/>
            <w:right w:val="none" w:sz="0" w:space="0" w:color="auto"/>
          </w:divBdr>
        </w:div>
        <w:div w:id="307634136">
          <w:marLeft w:val="1627"/>
          <w:marRight w:val="0"/>
          <w:marTop w:val="0"/>
          <w:marBottom w:val="0"/>
          <w:divBdr>
            <w:top w:val="none" w:sz="0" w:space="0" w:color="auto"/>
            <w:left w:val="none" w:sz="0" w:space="0" w:color="auto"/>
            <w:bottom w:val="none" w:sz="0" w:space="0" w:color="auto"/>
            <w:right w:val="none" w:sz="0" w:space="0" w:color="auto"/>
          </w:divBdr>
        </w:div>
      </w:divsChild>
    </w:div>
    <w:div w:id="1115834437">
      <w:bodyDiv w:val="1"/>
      <w:marLeft w:val="0"/>
      <w:marRight w:val="0"/>
      <w:marTop w:val="0"/>
      <w:marBottom w:val="0"/>
      <w:divBdr>
        <w:top w:val="none" w:sz="0" w:space="0" w:color="auto"/>
        <w:left w:val="none" w:sz="0" w:space="0" w:color="auto"/>
        <w:bottom w:val="none" w:sz="0" w:space="0" w:color="auto"/>
        <w:right w:val="none" w:sz="0" w:space="0" w:color="auto"/>
      </w:divBdr>
      <w:divsChild>
        <w:div w:id="1974142226">
          <w:marLeft w:val="907"/>
          <w:marRight w:val="0"/>
          <w:marTop w:val="0"/>
          <w:marBottom w:val="0"/>
          <w:divBdr>
            <w:top w:val="none" w:sz="0" w:space="0" w:color="auto"/>
            <w:left w:val="none" w:sz="0" w:space="0" w:color="auto"/>
            <w:bottom w:val="none" w:sz="0" w:space="0" w:color="auto"/>
            <w:right w:val="none" w:sz="0" w:space="0" w:color="auto"/>
          </w:divBdr>
        </w:div>
        <w:div w:id="685059844">
          <w:marLeft w:val="1627"/>
          <w:marRight w:val="0"/>
          <w:marTop w:val="0"/>
          <w:marBottom w:val="0"/>
          <w:divBdr>
            <w:top w:val="none" w:sz="0" w:space="0" w:color="auto"/>
            <w:left w:val="none" w:sz="0" w:space="0" w:color="auto"/>
            <w:bottom w:val="none" w:sz="0" w:space="0" w:color="auto"/>
            <w:right w:val="none" w:sz="0" w:space="0" w:color="auto"/>
          </w:divBdr>
        </w:div>
      </w:divsChild>
    </w:div>
    <w:div w:id="1744599642">
      <w:bodyDiv w:val="1"/>
      <w:marLeft w:val="0"/>
      <w:marRight w:val="0"/>
      <w:marTop w:val="0"/>
      <w:marBottom w:val="0"/>
      <w:divBdr>
        <w:top w:val="none" w:sz="0" w:space="0" w:color="auto"/>
        <w:left w:val="none" w:sz="0" w:space="0" w:color="auto"/>
        <w:bottom w:val="none" w:sz="0" w:space="0" w:color="auto"/>
        <w:right w:val="none" w:sz="0" w:space="0" w:color="auto"/>
      </w:divBdr>
      <w:divsChild>
        <w:div w:id="1372724788">
          <w:marLeft w:val="907"/>
          <w:marRight w:val="0"/>
          <w:marTop w:val="0"/>
          <w:marBottom w:val="0"/>
          <w:divBdr>
            <w:top w:val="none" w:sz="0" w:space="0" w:color="auto"/>
            <w:left w:val="none" w:sz="0" w:space="0" w:color="auto"/>
            <w:bottom w:val="none" w:sz="0" w:space="0" w:color="auto"/>
            <w:right w:val="none" w:sz="0" w:space="0" w:color="auto"/>
          </w:divBdr>
        </w:div>
        <w:div w:id="1759977905">
          <w:marLeft w:val="1627"/>
          <w:marRight w:val="0"/>
          <w:marTop w:val="0"/>
          <w:marBottom w:val="0"/>
          <w:divBdr>
            <w:top w:val="none" w:sz="0" w:space="0" w:color="auto"/>
            <w:left w:val="none" w:sz="0" w:space="0" w:color="auto"/>
            <w:bottom w:val="none" w:sz="0" w:space="0" w:color="auto"/>
            <w:right w:val="none" w:sz="0" w:space="0" w:color="auto"/>
          </w:divBdr>
        </w:div>
        <w:div w:id="364911322">
          <w:marLeft w:val="1627"/>
          <w:marRight w:val="0"/>
          <w:marTop w:val="0"/>
          <w:marBottom w:val="0"/>
          <w:divBdr>
            <w:top w:val="none" w:sz="0" w:space="0" w:color="auto"/>
            <w:left w:val="none" w:sz="0" w:space="0" w:color="auto"/>
            <w:bottom w:val="none" w:sz="0" w:space="0" w:color="auto"/>
            <w:right w:val="none" w:sz="0" w:space="0" w:color="auto"/>
          </w:divBdr>
        </w:div>
        <w:div w:id="442069446">
          <w:marLeft w:val="162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 chen</dc:creator>
  <cp:keywords/>
  <dc:description/>
  <cp:lastModifiedBy>yanni chen</cp:lastModifiedBy>
  <cp:revision>6</cp:revision>
  <dcterms:created xsi:type="dcterms:W3CDTF">2019-03-26T16:35:00Z</dcterms:created>
  <dcterms:modified xsi:type="dcterms:W3CDTF">2019-03-28T21:47:00Z</dcterms:modified>
</cp:coreProperties>
</file>