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1619F7">
      <w:pPr>
        <w:pStyle w:val="10"/>
        <w:bidi w:val="0"/>
        <w:spacing w:after="0" w:line="240" w:lineRule="auto"/>
        <w:rPr>
          <w:rFonts w:hint="eastAsia"/>
          <w:color w:val="000000" w:themeColor="text1"/>
          <w:lang w:val="en-US" w:eastAsia="zh-CN"/>
          <w14:textFill>
            <w14:solidFill>
              <w14:schemeClr w14:val="tx1"/>
            </w14:solidFill>
          </w14:textFill>
          <w14:ligatures w14:val="none"/>
        </w:rPr>
      </w:pPr>
      <w:r>
        <w:rPr>
          <w:rFonts w:hint="eastAsia"/>
          <w:color w:val="000000" w:themeColor="text1"/>
          <w:lang w:val="en-US" w:eastAsia="zh-CN"/>
          <w14:textFill>
            <w14:solidFill>
              <w14:schemeClr w14:val="tx1"/>
            </w14:solidFill>
          </w14:textFill>
          <w14:ligatures w14:val="none"/>
        </w:rPr>
        <w:t>智慧城市机器人赛规则</w:t>
      </w:r>
    </w:p>
    <w:p w14:paraId="7480F006">
      <w:pPr>
        <w:pStyle w:val="10"/>
        <w:bidi w:val="0"/>
        <w:spacing w:after="0" w:line="240" w:lineRule="auto"/>
        <w:rPr>
          <w:rFonts w:hint="eastAsia"/>
          <w:color w:val="000000" w:themeColor="text1"/>
          <w:lang w:val="en-US" w:eastAsia="zh-CN"/>
          <w14:textFill>
            <w14:solidFill>
              <w14:schemeClr w14:val="tx1"/>
            </w14:solidFill>
          </w14:textFill>
          <w14:ligatures w14:val="none"/>
        </w:rPr>
      </w:pPr>
    </w:p>
    <w:p w14:paraId="16EEE935">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val="0"/>
          <w:bCs w:val="0"/>
          <w:kern w:val="0"/>
          <w:sz w:val="32"/>
          <w:szCs w:val="32"/>
          <w:lang w:val="en-US" w:eastAsia="zh-CN" w:bidi="ar"/>
        </w:rPr>
      </w:pPr>
      <w:r>
        <w:rPr>
          <w:rFonts w:hint="eastAsia" w:ascii="黑体" w:hAnsi="黑体" w:eastAsia="黑体" w:cs="黑体"/>
          <w:b w:val="0"/>
          <w:bCs w:val="0"/>
          <w:kern w:val="0"/>
          <w:sz w:val="32"/>
          <w:szCs w:val="32"/>
          <w:lang w:val="en-US" w:eastAsia="zh-CN" w:bidi="ar"/>
        </w:rPr>
        <w:t>一、参赛范围</w:t>
      </w:r>
    </w:p>
    <w:p w14:paraId="66754CE0">
      <w:pPr>
        <w:ind w:firstLine="560" w:firstLineChars="200"/>
        <w:rPr>
          <w:rFonts w:hint="eastAsia" w:ascii="仿宋" w:hAnsi="仿宋" w:eastAsia="仿宋" w:cs="宋体"/>
          <w:sz w:val="28"/>
          <w:szCs w:val="28"/>
          <w:highlight w:val="none"/>
        </w:rPr>
      </w:pPr>
      <w:r>
        <w:rPr>
          <w:rFonts w:hint="eastAsia" w:ascii="仿宋" w:hAnsi="仿宋" w:eastAsia="仿宋" w:cs="宋体"/>
          <w:sz w:val="28"/>
          <w:szCs w:val="28"/>
        </w:rPr>
        <w:t>1.参赛组别：小学组</w:t>
      </w:r>
      <w:r>
        <w:rPr>
          <w:rFonts w:hint="eastAsia" w:ascii="仿宋" w:hAnsi="仿宋" w:eastAsia="仿宋" w:cs="宋体"/>
          <w:sz w:val="28"/>
          <w:szCs w:val="28"/>
          <w:lang w:val="en-US" w:eastAsia="zh-CN"/>
        </w:rPr>
        <w:t>（4-6年级）</w:t>
      </w:r>
      <w:r>
        <w:rPr>
          <w:rFonts w:hint="eastAsia" w:ascii="仿宋" w:hAnsi="仿宋" w:eastAsia="仿宋" w:cs="宋体"/>
          <w:sz w:val="28"/>
          <w:szCs w:val="28"/>
        </w:rPr>
        <w:t>、初中组、</w:t>
      </w:r>
      <w:r>
        <w:rPr>
          <w:rFonts w:hint="eastAsia" w:ascii="仿宋" w:hAnsi="仿宋" w:eastAsia="仿宋" w:cs="宋体"/>
          <w:sz w:val="28"/>
          <w:szCs w:val="28"/>
          <w:highlight w:val="none"/>
        </w:rPr>
        <w:t>高中组。</w:t>
      </w:r>
    </w:p>
    <w:p w14:paraId="3D13172D">
      <w:pPr>
        <w:ind w:firstLine="560" w:firstLineChars="200"/>
        <w:rPr>
          <w:rFonts w:hint="eastAsia" w:ascii="仿宋" w:hAnsi="仿宋" w:eastAsia="仿宋" w:cs="宋体"/>
          <w:sz w:val="28"/>
          <w:szCs w:val="28"/>
        </w:rPr>
      </w:pPr>
      <w:r>
        <w:rPr>
          <w:rFonts w:hint="eastAsia" w:ascii="仿宋" w:hAnsi="仿宋" w:eastAsia="仿宋" w:cs="宋体"/>
          <w:sz w:val="28"/>
          <w:szCs w:val="28"/>
        </w:rPr>
        <w:t>2.参赛人数：</w:t>
      </w:r>
      <w:r>
        <w:rPr>
          <w:rFonts w:hint="eastAsia" w:ascii="仿宋" w:hAnsi="仿宋" w:eastAsia="仿宋" w:cs="宋体"/>
          <w:sz w:val="28"/>
          <w:szCs w:val="28"/>
          <w:lang w:val="en-US" w:eastAsia="zh-CN"/>
        </w:rPr>
        <w:t>2</w:t>
      </w:r>
      <w:r>
        <w:rPr>
          <w:rFonts w:hint="eastAsia" w:ascii="仿宋" w:hAnsi="仿宋" w:eastAsia="仿宋" w:cs="宋体"/>
          <w:sz w:val="28"/>
          <w:szCs w:val="28"/>
        </w:rPr>
        <w:t>人/团队。</w:t>
      </w:r>
    </w:p>
    <w:p w14:paraId="206CDF1C">
      <w:pPr>
        <w:ind w:firstLine="560" w:firstLineChars="200"/>
        <w:rPr>
          <w:rFonts w:hint="eastAsia" w:ascii="仿宋" w:hAnsi="仿宋" w:eastAsia="仿宋" w:cs="宋体"/>
          <w:sz w:val="28"/>
          <w:szCs w:val="28"/>
        </w:rPr>
      </w:pPr>
      <w:r>
        <w:rPr>
          <w:rFonts w:hint="eastAsia" w:ascii="仿宋" w:hAnsi="仿宋" w:eastAsia="仿宋" w:cs="宋体"/>
          <w:sz w:val="28"/>
          <w:szCs w:val="28"/>
        </w:rPr>
        <w:t>3.指导教师：1人（可空缺）。</w:t>
      </w:r>
    </w:p>
    <w:p w14:paraId="0BB7ECC6">
      <w:pPr>
        <w:ind w:firstLine="560" w:firstLineChars="200"/>
        <w:rPr>
          <w:rFonts w:hint="eastAsia" w:ascii="仿宋" w:hAnsi="仿宋" w:eastAsia="仿宋" w:cs="宋体"/>
          <w:sz w:val="28"/>
          <w:szCs w:val="28"/>
        </w:rPr>
      </w:pPr>
      <w:r>
        <w:rPr>
          <w:rFonts w:hint="eastAsia" w:ascii="仿宋" w:hAnsi="仿宋" w:eastAsia="仿宋" w:cs="宋体"/>
          <w:sz w:val="28"/>
          <w:szCs w:val="28"/>
        </w:rPr>
        <w:t>4.每人限参加1个赛项、1支队伍。</w:t>
      </w:r>
    </w:p>
    <w:p w14:paraId="2A0312DE">
      <w:pPr>
        <w:ind w:firstLine="560" w:firstLineChars="200"/>
        <w:rPr>
          <w:rFonts w:hint="eastAsia" w:ascii="仿宋" w:hAnsi="仿宋" w:eastAsia="仿宋" w:cs="宋体"/>
          <w:sz w:val="28"/>
          <w:szCs w:val="28"/>
        </w:rPr>
      </w:pPr>
      <w:r>
        <w:rPr>
          <w:rFonts w:hint="eastAsia" w:ascii="仿宋" w:hAnsi="仿宋" w:eastAsia="仿宋" w:cs="宋体"/>
          <w:sz w:val="28"/>
          <w:szCs w:val="28"/>
        </w:rPr>
        <w:t>组别确定：以地方教育行政主管部门（教委、</w:t>
      </w:r>
      <w:bookmarkStart w:id="1" w:name="_GoBack"/>
      <w:r>
        <w:rPr>
          <w:rFonts w:hint="eastAsia" w:ascii="仿宋" w:hAnsi="仿宋" w:eastAsia="仿宋" w:cs="宋体"/>
          <w:sz w:val="28"/>
          <w:szCs w:val="28"/>
        </w:rPr>
        <w:t>教育厅、</w:t>
      </w:r>
      <w:bookmarkEnd w:id="1"/>
      <w:r>
        <w:rPr>
          <w:rFonts w:hint="eastAsia" w:ascii="仿宋" w:hAnsi="仿宋" w:eastAsia="仿宋" w:cs="宋体"/>
          <w:sz w:val="28"/>
          <w:szCs w:val="28"/>
        </w:rPr>
        <w:t>教育局）认定的选手所属学段为准。</w:t>
      </w:r>
    </w:p>
    <w:p w14:paraId="52F78532">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val="0"/>
          <w:bCs w:val="0"/>
          <w:kern w:val="0"/>
          <w:sz w:val="32"/>
          <w:szCs w:val="32"/>
          <w:lang w:val="en-US" w:eastAsia="zh-CN" w:bidi="ar"/>
        </w:rPr>
      </w:pPr>
      <w:r>
        <w:rPr>
          <w:rFonts w:hint="eastAsia" w:ascii="黑体" w:hAnsi="黑体" w:eastAsia="黑体" w:cs="黑体"/>
          <w:b w:val="0"/>
          <w:bCs w:val="0"/>
          <w:kern w:val="0"/>
          <w:sz w:val="32"/>
          <w:szCs w:val="32"/>
          <w:lang w:val="en-US" w:eastAsia="zh-CN" w:bidi="ar"/>
        </w:rPr>
        <w:t>二、竞赛主题</w:t>
      </w:r>
    </w:p>
    <w:p w14:paraId="7CBDB1FE">
      <w:pPr>
        <w:ind w:firstLine="560" w:firstLineChars="200"/>
        <w:rPr>
          <w:rFonts w:hint="eastAsia" w:ascii="仿宋" w:hAnsi="仿宋" w:eastAsia="仿宋" w:cs="宋体"/>
          <w:sz w:val="28"/>
          <w:szCs w:val="28"/>
        </w:rPr>
      </w:pPr>
      <w:r>
        <w:rPr>
          <w:rFonts w:hint="eastAsia" w:ascii="仿宋" w:hAnsi="仿宋" w:eastAsia="仿宋" w:cs="宋体"/>
          <w:sz w:val="28"/>
          <w:szCs w:val="28"/>
        </w:rPr>
        <w:t>智慧城市：高科技的不断发展将我们的城市生活快速带向未来。在智慧便捷的未来城市中，数字化与信息化将整个世界进行连接。无人车、机械臂、机器人等出现在人类生活的各个场景中。人工智能改变了我们的生活，智慧城市将展现未来世界景象。</w:t>
      </w:r>
    </w:p>
    <w:p w14:paraId="3744241C">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val="0"/>
          <w:bCs w:val="0"/>
          <w:kern w:val="0"/>
          <w:sz w:val="32"/>
          <w:szCs w:val="32"/>
          <w:lang w:val="en-US" w:eastAsia="zh-CN" w:bidi="ar"/>
        </w:rPr>
      </w:pPr>
      <w:r>
        <w:rPr>
          <w:rFonts w:hint="eastAsia" w:ascii="黑体" w:hAnsi="黑体" w:eastAsia="黑体" w:cs="黑体"/>
          <w:b w:val="0"/>
          <w:bCs w:val="0"/>
          <w:kern w:val="0"/>
          <w:sz w:val="32"/>
          <w:szCs w:val="32"/>
          <w:lang w:val="en-US" w:eastAsia="zh-CN" w:bidi="ar"/>
        </w:rPr>
        <w:t>三、竞赛环境</w:t>
      </w:r>
    </w:p>
    <w:p w14:paraId="4C2A1A9E">
      <w:pPr>
        <w:ind w:firstLine="560" w:firstLineChars="200"/>
        <w:rPr>
          <w:rFonts w:hint="eastAsia" w:ascii="仿宋" w:hAnsi="仿宋" w:eastAsia="仿宋" w:cs="宋体"/>
          <w:sz w:val="28"/>
          <w:szCs w:val="28"/>
        </w:rPr>
      </w:pPr>
      <w:r>
        <w:rPr>
          <w:rFonts w:hint="eastAsia" w:ascii="仿宋" w:hAnsi="仿宋" w:eastAsia="仿宋" w:cs="宋体"/>
          <w:sz w:val="28"/>
          <w:szCs w:val="28"/>
        </w:rPr>
        <w:t>1.编程系统：Arduino IDE、</w:t>
      </w:r>
      <w:r>
        <w:rPr>
          <w:rFonts w:ascii="仿宋" w:hAnsi="仿宋" w:eastAsia="仿宋" w:cs="宋体"/>
          <w:sz w:val="28"/>
          <w:szCs w:val="28"/>
        </w:rPr>
        <w:t>M</w:t>
      </w:r>
      <w:r>
        <w:rPr>
          <w:rFonts w:hint="eastAsia" w:ascii="仿宋" w:hAnsi="仿宋" w:eastAsia="仿宋" w:cs="宋体"/>
          <w:sz w:val="28"/>
          <w:szCs w:val="28"/>
        </w:rPr>
        <w:t>ixly等</w:t>
      </w:r>
      <w:r>
        <w:rPr>
          <w:rFonts w:ascii="仿宋" w:hAnsi="仿宋" w:eastAsia="仿宋" w:cs="宋体"/>
          <w:sz w:val="28"/>
          <w:szCs w:val="28"/>
        </w:rPr>
        <w:t>能够完成竞赛的编程软件</w:t>
      </w:r>
      <w:r>
        <w:rPr>
          <w:rFonts w:hint="eastAsia" w:ascii="仿宋" w:hAnsi="仿宋" w:eastAsia="仿宋" w:cs="宋体"/>
          <w:sz w:val="28"/>
          <w:szCs w:val="28"/>
        </w:rPr>
        <w:t>。</w:t>
      </w:r>
    </w:p>
    <w:p w14:paraId="064BEE14">
      <w:pPr>
        <w:ind w:firstLine="560" w:firstLineChars="200"/>
        <w:rPr>
          <w:rFonts w:hint="eastAsia" w:ascii="仿宋" w:hAnsi="仿宋" w:eastAsia="仿宋" w:cs="宋体"/>
          <w:sz w:val="28"/>
          <w:szCs w:val="28"/>
        </w:rPr>
      </w:pPr>
      <w:r>
        <w:rPr>
          <w:rFonts w:hint="eastAsia" w:ascii="仿宋" w:hAnsi="仿宋" w:eastAsia="仿宋" w:cs="宋体"/>
          <w:sz w:val="28"/>
          <w:szCs w:val="28"/>
        </w:rPr>
        <w:t>2.编程电脑：参赛选手自</w:t>
      </w:r>
      <w:r>
        <w:rPr>
          <w:rFonts w:ascii="仿宋" w:hAnsi="仿宋" w:eastAsia="仿宋" w:cs="宋体"/>
          <w:sz w:val="28"/>
          <w:szCs w:val="28"/>
        </w:rPr>
        <w:t>带</w:t>
      </w:r>
      <w:r>
        <w:rPr>
          <w:rFonts w:hint="eastAsia" w:ascii="仿宋" w:hAnsi="仿宋" w:eastAsia="仿宋" w:cs="宋体"/>
          <w:sz w:val="28"/>
          <w:szCs w:val="28"/>
        </w:rPr>
        <w:t>竞赛</w:t>
      </w:r>
      <w:r>
        <w:rPr>
          <w:rFonts w:ascii="仿宋" w:hAnsi="仿宋" w:eastAsia="仿宋" w:cs="宋体"/>
          <w:sz w:val="28"/>
          <w:szCs w:val="28"/>
        </w:rPr>
        <w:t>用笔记本电脑</w:t>
      </w:r>
      <w:r>
        <w:rPr>
          <w:rFonts w:hint="eastAsia" w:ascii="仿宋" w:hAnsi="仿宋" w:eastAsia="仿宋" w:cs="宋体"/>
          <w:sz w:val="28"/>
          <w:szCs w:val="28"/>
        </w:rPr>
        <w:t>，并</w:t>
      </w:r>
      <w:r>
        <w:rPr>
          <w:rFonts w:ascii="仿宋" w:hAnsi="仿宋" w:eastAsia="仿宋" w:cs="宋体"/>
          <w:sz w:val="28"/>
          <w:szCs w:val="28"/>
        </w:rPr>
        <w:t>保证</w:t>
      </w:r>
      <w:r>
        <w:rPr>
          <w:rFonts w:hint="eastAsia" w:ascii="仿宋" w:hAnsi="仿宋" w:eastAsia="仿宋" w:cs="宋体"/>
          <w:sz w:val="28"/>
          <w:szCs w:val="28"/>
        </w:rPr>
        <w:t>比</w:t>
      </w:r>
      <w:r>
        <w:rPr>
          <w:rFonts w:ascii="仿宋" w:hAnsi="仿宋" w:eastAsia="仿宋" w:cs="宋体"/>
          <w:sz w:val="28"/>
          <w:szCs w:val="28"/>
        </w:rPr>
        <w:t>赛时笔记本电脑电量充足</w:t>
      </w:r>
      <w:r>
        <w:rPr>
          <w:rFonts w:hint="eastAsia" w:ascii="仿宋" w:hAnsi="仿宋" w:eastAsia="仿宋" w:cs="宋体"/>
          <w:sz w:val="28"/>
          <w:szCs w:val="28"/>
        </w:rPr>
        <w:t>（可</w:t>
      </w:r>
      <w:r>
        <w:rPr>
          <w:rFonts w:ascii="仿宋" w:hAnsi="仿宋" w:eastAsia="仿宋" w:cs="宋体"/>
          <w:sz w:val="28"/>
          <w:szCs w:val="28"/>
        </w:rPr>
        <w:t>自备移动充电设备</w:t>
      </w:r>
      <w:r>
        <w:rPr>
          <w:rFonts w:hint="eastAsia" w:ascii="仿宋" w:hAnsi="仿宋" w:eastAsia="仿宋" w:cs="宋体"/>
          <w:sz w:val="28"/>
          <w:szCs w:val="28"/>
        </w:rPr>
        <w:t>）。</w:t>
      </w:r>
    </w:p>
    <w:p w14:paraId="6BC09392">
      <w:pPr>
        <w:ind w:firstLine="560" w:firstLineChars="200"/>
        <w:rPr>
          <w:rFonts w:hint="eastAsia" w:asciiTheme="minorEastAsia" w:hAnsiTheme="minorEastAsia" w:eastAsiaTheme="minorEastAsia" w:cstheme="minorEastAsia"/>
          <w:szCs w:val="21"/>
        </w:rPr>
      </w:pPr>
      <w:r>
        <w:rPr>
          <w:rFonts w:hint="eastAsia" w:ascii="仿宋" w:hAnsi="仿宋" w:eastAsia="仿宋" w:cs="宋体"/>
          <w:sz w:val="28"/>
          <w:szCs w:val="28"/>
        </w:rPr>
        <w:t>3.禁带设备：手机、U盘、对讲机等。</w:t>
      </w:r>
    </w:p>
    <w:p w14:paraId="55EA3D60">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val="0"/>
          <w:bCs w:val="0"/>
          <w:kern w:val="0"/>
          <w:sz w:val="32"/>
          <w:szCs w:val="32"/>
          <w:lang w:val="en-US" w:eastAsia="zh-CN" w:bidi="ar"/>
        </w:rPr>
      </w:pPr>
      <w:r>
        <w:rPr>
          <w:rFonts w:hint="eastAsia" w:ascii="黑体" w:hAnsi="黑体" w:eastAsia="黑体" w:cs="黑体"/>
          <w:b w:val="0"/>
          <w:bCs w:val="0"/>
          <w:kern w:val="0"/>
          <w:sz w:val="32"/>
          <w:szCs w:val="32"/>
          <w:lang w:val="en-US" w:eastAsia="zh-CN" w:bidi="ar"/>
        </w:rPr>
        <w:t>四、竞赛场地</w:t>
      </w:r>
      <w:bookmarkStart w:id="0" w:name="_Toc65844696"/>
    </w:p>
    <w:p w14:paraId="1641771A">
      <w:pPr>
        <w:rPr>
          <w:rFonts w:hint="eastAsia" w:ascii="仿宋" w:hAnsi="仿宋" w:eastAsia="仿宋" w:cs="宋体"/>
          <w:sz w:val="28"/>
          <w:szCs w:val="28"/>
        </w:rPr>
      </w:pPr>
      <w:r>
        <w:rPr>
          <w:rFonts w:hint="eastAsia" w:ascii="仿宋" w:hAnsi="仿宋" w:eastAsia="仿宋" w:cs="宋体"/>
          <w:sz w:val="28"/>
          <w:szCs w:val="28"/>
        </w:rPr>
        <w:t>（一）、竞赛场地是由喷绘布及场地道具组成。场地中设有多个任务点，各个任务点将根据难度设置不同的分值。</w:t>
      </w:r>
    </w:p>
    <w:p w14:paraId="6882D126">
      <w:pPr>
        <w:ind w:firstLine="560" w:firstLineChars="200"/>
        <w:rPr>
          <w:rFonts w:hint="eastAsia" w:ascii="仿宋" w:hAnsi="仿宋" w:eastAsia="仿宋" w:cs="宋体"/>
          <w:sz w:val="28"/>
          <w:szCs w:val="28"/>
        </w:rPr>
      </w:pPr>
      <w:r>
        <w:rPr>
          <w:rFonts w:hint="eastAsia" w:ascii="仿宋" w:hAnsi="仿宋" w:eastAsia="仿宋" w:cs="宋体"/>
          <w:sz w:val="28"/>
          <w:szCs w:val="28"/>
        </w:rPr>
        <w:t>1.喷绘布尺寸： 2.4m*1.2m</w:t>
      </w:r>
    </w:p>
    <w:p w14:paraId="7D9E7B30">
      <w:pPr>
        <w:ind w:firstLine="560" w:firstLineChars="200"/>
        <w:rPr>
          <w:rFonts w:hint="eastAsia" w:ascii="仿宋" w:hAnsi="仿宋" w:eastAsia="仿宋" w:cs="宋体"/>
          <w:sz w:val="28"/>
          <w:szCs w:val="28"/>
        </w:rPr>
      </w:pPr>
      <w:r>
        <w:rPr>
          <w:rFonts w:hint="eastAsia" w:ascii="仿宋" w:hAnsi="仿宋" w:eastAsia="仿宋" w:cs="宋体"/>
          <w:sz w:val="28"/>
          <w:szCs w:val="28"/>
        </w:rPr>
        <w:t>2.车道宽度：25cm</w:t>
      </w:r>
    </w:p>
    <w:p w14:paraId="43E8DF37">
      <w:pPr>
        <w:ind w:firstLine="560" w:firstLineChars="200"/>
        <w:rPr>
          <w:rFonts w:hint="eastAsia" w:ascii="仿宋" w:hAnsi="仿宋" w:eastAsia="仿宋" w:cs="宋体"/>
          <w:sz w:val="28"/>
          <w:szCs w:val="28"/>
        </w:rPr>
      </w:pPr>
      <w:r>
        <w:rPr>
          <w:rFonts w:hint="eastAsia" w:ascii="仿宋" w:hAnsi="仿宋" w:eastAsia="仿宋" w:cs="宋体"/>
          <w:sz w:val="28"/>
          <w:szCs w:val="28"/>
        </w:rPr>
        <w:t>3.车道线宽度：2cm</w:t>
      </w:r>
    </w:p>
    <w:p w14:paraId="34A825B8">
      <w:pPr>
        <w:ind w:firstLine="560" w:firstLineChars="200"/>
        <w:rPr>
          <w:rFonts w:hint="eastAsia" w:ascii="仿宋" w:hAnsi="仿宋" w:eastAsia="仿宋" w:cs="宋体"/>
          <w:sz w:val="28"/>
          <w:szCs w:val="28"/>
        </w:rPr>
      </w:pPr>
      <w:r>
        <w:rPr>
          <w:rFonts w:hint="eastAsia" w:ascii="仿宋" w:hAnsi="仿宋" w:eastAsia="仿宋" w:cs="宋体"/>
          <w:sz w:val="28"/>
          <w:szCs w:val="28"/>
        </w:rPr>
        <w:t>4.停止线宽度：2.5cm</w:t>
      </w:r>
      <w:bookmarkEnd w:id="0"/>
    </w:p>
    <w:p w14:paraId="31BBCAF4">
      <w:pPr>
        <w:spacing w:line="480" w:lineRule="auto"/>
        <w:jc w:val="center"/>
        <w:rPr>
          <w:rFonts w:hint="eastAsia" w:asciiTheme="minorEastAsia" w:hAnsiTheme="minorEastAsia" w:eastAsiaTheme="minorEastAsia" w:cstheme="minorEastAsia"/>
          <w:szCs w:val="21"/>
        </w:rPr>
      </w:pPr>
      <w:r>
        <w:drawing>
          <wp:inline distT="0" distB="0" distL="0" distR="0">
            <wp:extent cx="4624705" cy="2324735"/>
            <wp:effectExtent l="0" t="0" r="4445" b="18415"/>
            <wp:docPr id="2107942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42091" name="图片 1"/>
                    <pic:cNvPicPr>
                      <a:picLocks noChangeAspect="1"/>
                    </pic:cNvPicPr>
                  </pic:nvPicPr>
                  <pic:blipFill>
                    <a:blip r:embed="rId6"/>
                    <a:stretch>
                      <a:fillRect/>
                    </a:stretch>
                  </pic:blipFill>
                  <pic:spPr>
                    <a:xfrm>
                      <a:off x="0" y="0"/>
                      <a:ext cx="4654081" cy="2339638"/>
                    </a:xfrm>
                    <a:prstGeom prst="rect">
                      <a:avLst/>
                    </a:prstGeom>
                  </pic:spPr>
                </pic:pic>
              </a:graphicData>
            </a:graphic>
          </wp:inline>
        </w:drawing>
      </w:r>
    </w:p>
    <w:p w14:paraId="70928B37">
      <w:pPr>
        <w:widowControl/>
        <w:spacing w:line="480" w:lineRule="auto"/>
        <w:jc w:val="left"/>
        <w:rPr>
          <w:rFonts w:hint="eastAsia" w:asciiTheme="minorEastAsia" w:hAnsiTheme="minorEastAsia" w:eastAsiaTheme="minorEastAsia" w:cstheme="minorEastAsia"/>
          <w:szCs w:val="21"/>
        </w:rPr>
      </w:pPr>
    </w:p>
    <w:p w14:paraId="34CD659D">
      <w:pPr>
        <w:rPr>
          <w:rFonts w:hint="eastAsia" w:ascii="仿宋" w:hAnsi="仿宋" w:eastAsia="仿宋" w:cs="宋体"/>
          <w:sz w:val="28"/>
          <w:szCs w:val="28"/>
        </w:rPr>
      </w:pPr>
      <w:r>
        <w:rPr>
          <w:rFonts w:hint="eastAsia" w:ascii="仿宋" w:hAnsi="仿宋" w:eastAsia="仿宋" w:cs="宋体"/>
          <w:sz w:val="28"/>
          <w:szCs w:val="28"/>
        </w:rPr>
        <w:t>（二）、赛场环境：</w:t>
      </w:r>
    </w:p>
    <w:p w14:paraId="46BFF554">
      <w:pPr>
        <w:rPr>
          <w:rFonts w:hint="eastAsia" w:ascii="仿宋" w:hAnsi="仿宋" w:eastAsia="仿宋" w:cs="宋体"/>
          <w:sz w:val="28"/>
          <w:szCs w:val="28"/>
        </w:rPr>
      </w:pPr>
      <w:r>
        <w:rPr>
          <w:rFonts w:hint="eastAsia" w:ascii="仿宋" w:hAnsi="仿宋" w:eastAsia="仿宋" w:cs="宋体"/>
          <w:sz w:val="28"/>
          <w:szCs w:val="28"/>
        </w:rPr>
        <w:t>1. 比赛现场距离参赛队最近的电源接口可能与参赛队的指定调试桌有一定距离，请自备足够长的电源延长线，同时在现场使用延长线时请注意固定和安全。</w:t>
      </w:r>
    </w:p>
    <w:p w14:paraId="4D336152">
      <w:pPr>
        <w:rPr>
          <w:rFonts w:hint="eastAsia" w:ascii="仿宋" w:hAnsi="仿宋" w:eastAsia="仿宋" w:cs="宋体"/>
          <w:sz w:val="28"/>
          <w:szCs w:val="28"/>
        </w:rPr>
      </w:pPr>
      <w:r>
        <w:rPr>
          <w:rFonts w:hint="eastAsia" w:ascii="仿宋" w:hAnsi="仿宋" w:eastAsia="仿宋" w:cs="宋体"/>
          <w:sz w:val="28"/>
          <w:szCs w:val="28"/>
        </w:rPr>
        <w:t xml:space="preserve">2. 比赛一般在室内进行,采用自然光或者冷光源照明,低照度。由于一般赛场环境的不确定因素较多,竞赛组委会不保证现场光照绝对不变。现场可能有随时间而变的阳光，可能会有照相机或摄像机的闪光灯、补光灯或其它赛事未知光线的影响。 </w:t>
      </w:r>
    </w:p>
    <w:p w14:paraId="18F137B9">
      <w:pPr>
        <w:widowControl/>
        <w:spacing w:line="480" w:lineRule="auto"/>
        <w:jc w:val="left"/>
        <w:rPr>
          <w:rFonts w:hint="eastAsia" w:asciiTheme="minorEastAsia" w:hAnsiTheme="minorEastAsia" w:eastAsiaTheme="minorEastAsia" w:cstheme="minorEastAsia"/>
          <w:szCs w:val="21"/>
        </w:rPr>
      </w:pPr>
      <w:r>
        <w:rPr>
          <w:rFonts w:hint="eastAsia" w:ascii="仿宋" w:hAnsi="仿宋" w:eastAsia="仿宋" w:cs="宋体"/>
          <w:sz w:val="28"/>
          <w:szCs w:val="28"/>
        </w:rPr>
        <w:t>3. 主办方尽力保证场地的平整度，但不排除场地有褶皱或不大于 5mm的高差。参赛队在做解决方案时应考虑各种应对措施。</w:t>
      </w:r>
    </w:p>
    <w:p w14:paraId="78F37EFB">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val="0"/>
          <w:bCs w:val="0"/>
          <w:kern w:val="0"/>
          <w:sz w:val="32"/>
          <w:szCs w:val="32"/>
          <w:lang w:val="en-US" w:eastAsia="zh-CN" w:bidi="ar"/>
        </w:rPr>
      </w:pPr>
      <w:r>
        <w:rPr>
          <w:rFonts w:hint="eastAsia" w:ascii="黑体" w:hAnsi="黑体" w:eastAsia="黑体" w:cs="黑体"/>
          <w:b w:val="0"/>
          <w:bCs w:val="0"/>
          <w:kern w:val="0"/>
          <w:sz w:val="32"/>
          <w:szCs w:val="32"/>
          <w:lang w:val="en-US" w:eastAsia="zh-CN" w:bidi="ar"/>
        </w:rPr>
        <w:t>五、竞赛规则</w:t>
      </w:r>
    </w:p>
    <w:p w14:paraId="045A1103">
      <w:pPr>
        <w:rPr>
          <w:rFonts w:hint="eastAsia" w:ascii="仿宋" w:hAnsi="仿宋" w:eastAsia="仿宋" w:cs="宋体"/>
          <w:sz w:val="28"/>
          <w:szCs w:val="28"/>
        </w:rPr>
      </w:pPr>
      <w:r>
        <w:rPr>
          <w:rFonts w:hint="eastAsia" w:ascii="仿宋" w:hAnsi="仿宋" w:eastAsia="仿宋" w:cs="宋体"/>
          <w:sz w:val="28"/>
          <w:szCs w:val="28"/>
        </w:rPr>
        <w:t>（一）机器人要求</w:t>
      </w:r>
    </w:p>
    <w:p w14:paraId="0E4B537E">
      <w:pPr>
        <w:rPr>
          <w:rFonts w:hint="eastAsia" w:ascii="仿宋" w:hAnsi="仿宋" w:eastAsia="仿宋" w:cs="宋体"/>
          <w:sz w:val="28"/>
          <w:szCs w:val="28"/>
        </w:rPr>
      </w:pPr>
      <w:r>
        <w:rPr>
          <w:rFonts w:hint="eastAsia" w:ascii="仿宋" w:hAnsi="仿宋" w:eastAsia="仿宋" w:cs="宋体"/>
          <w:sz w:val="28"/>
          <w:szCs w:val="28"/>
        </w:rPr>
        <w:t xml:space="preserve">1.为保证比赛公平公正智能车模型需搭载各类电子元器件辅助自动驾驶。智能车模型规格限制如下: </w:t>
      </w:r>
    </w:p>
    <w:p w14:paraId="7ACED379">
      <w:pPr>
        <w:rPr>
          <w:rFonts w:hint="eastAsia" w:ascii="仿宋" w:hAnsi="仿宋" w:eastAsia="仿宋" w:cs="宋体"/>
          <w:sz w:val="28"/>
          <w:szCs w:val="28"/>
        </w:rPr>
      </w:pPr>
      <w:r>
        <w:rPr>
          <w:rFonts w:hint="eastAsia" w:ascii="仿宋" w:hAnsi="仿宋" w:eastAsia="仿宋" w:cs="宋体"/>
          <w:sz w:val="28"/>
          <w:szCs w:val="28"/>
        </w:rPr>
        <w:t>1)尺寸：在起始位置的垂直投影最大尺寸为35cm×20m（长×宽）。</w:t>
      </w:r>
    </w:p>
    <w:p w14:paraId="6B93CCD4">
      <w:pPr>
        <w:rPr>
          <w:rFonts w:hint="eastAsia" w:ascii="仿宋" w:hAnsi="仿宋" w:eastAsia="仿宋" w:cs="宋体"/>
          <w:sz w:val="28"/>
          <w:szCs w:val="28"/>
        </w:rPr>
      </w:pPr>
      <w:r>
        <w:rPr>
          <w:rFonts w:hint="eastAsia" w:ascii="仿宋" w:hAnsi="仿宋" w:eastAsia="仿宋" w:cs="宋体"/>
          <w:sz w:val="28"/>
          <w:szCs w:val="28"/>
        </w:rPr>
        <w:t>2)轮胎尺寸：50mm＜直径＜70mm。</w:t>
      </w:r>
    </w:p>
    <w:p w14:paraId="2025D53B">
      <w:pPr>
        <w:rPr>
          <w:rFonts w:hint="eastAsia" w:ascii="仿宋" w:hAnsi="仿宋" w:eastAsia="仿宋" w:cs="宋体"/>
          <w:sz w:val="28"/>
          <w:szCs w:val="28"/>
        </w:rPr>
      </w:pPr>
      <w:r>
        <w:rPr>
          <w:rFonts w:hint="eastAsia" w:ascii="仿宋" w:hAnsi="仿宋" w:eastAsia="仿宋" w:cs="宋体"/>
          <w:sz w:val="28"/>
          <w:szCs w:val="28"/>
        </w:rPr>
        <w:t>3)结构：智能车模型需为4车轮结构，智能车模型内部需搭载各类传感器、控制板以及4个直流减速电机，实际布局可自行设计。</w:t>
      </w:r>
    </w:p>
    <w:p w14:paraId="667207C8">
      <w:pPr>
        <w:rPr>
          <w:rFonts w:hint="eastAsia" w:ascii="仿宋" w:hAnsi="仿宋" w:eastAsia="仿宋" w:cs="宋体"/>
          <w:sz w:val="28"/>
          <w:szCs w:val="28"/>
        </w:rPr>
      </w:pPr>
      <w:r>
        <w:rPr>
          <w:rFonts w:hint="eastAsia" w:ascii="仿宋" w:hAnsi="仿宋" w:eastAsia="仿宋" w:cs="宋体"/>
          <w:sz w:val="28"/>
          <w:szCs w:val="28"/>
        </w:rPr>
        <w:t xml:space="preserve">4)主板：可采用Arduino Uno、Arduino Nano、Arduino Pro Mini、Arduino Mega2560或其兼容款作为智能车模型中唯一可编程控制器件。 </w:t>
      </w:r>
    </w:p>
    <w:p w14:paraId="2E9AAB25">
      <w:r>
        <w:rPr>
          <w:rFonts w:hint="eastAsia" w:ascii="仿宋" w:hAnsi="仿宋" w:eastAsia="仿宋" w:cs="宋体"/>
          <w:sz w:val="28"/>
          <w:szCs w:val="28"/>
        </w:rPr>
        <w:t>5)电源：每台智能车必须自带独立电池，不得连接外部电源，电池电压≤15V，不得使用升压电路。</w:t>
      </w:r>
    </w:p>
    <w:p w14:paraId="04999C31">
      <w:pPr>
        <w:rPr>
          <w:rFonts w:hint="eastAsia" w:ascii="仿宋" w:hAnsi="仿宋" w:eastAsia="仿宋" w:cs="宋体"/>
          <w:sz w:val="28"/>
          <w:szCs w:val="28"/>
        </w:rPr>
      </w:pPr>
      <w:r>
        <w:rPr>
          <w:rFonts w:hint="eastAsia" w:ascii="仿宋" w:hAnsi="仿宋" w:eastAsia="仿宋" w:cs="宋体"/>
          <w:sz w:val="28"/>
          <w:szCs w:val="28"/>
        </w:rPr>
        <w:t>（二）竞赛任务</w:t>
      </w:r>
    </w:p>
    <w:p w14:paraId="1409B0FC">
      <w:pPr>
        <w:rPr>
          <w:rFonts w:hint="eastAsia" w:ascii="仿宋" w:hAnsi="仿宋" w:eastAsia="仿宋" w:cs="宋体"/>
          <w:sz w:val="28"/>
          <w:szCs w:val="28"/>
        </w:rPr>
      </w:pPr>
      <w:r>
        <w:rPr>
          <w:rFonts w:hint="eastAsia" w:ascii="仿宋" w:hAnsi="仿宋" w:eastAsia="仿宋" w:cs="宋体"/>
          <w:sz w:val="28"/>
          <w:szCs w:val="28"/>
        </w:rPr>
        <w:t>整个场地中将放置5个任务点，不同任务对应不同分值、启动出发、物流管家、通行守护、停车取卡、超级工厂</w:t>
      </w:r>
    </w:p>
    <w:p w14:paraId="4AA31B6E">
      <w:pPr>
        <w:rPr>
          <w:rFonts w:hint="eastAsia" w:ascii="仿宋" w:hAnsi="仿宋" w:eastAsia="仿宋" w:cs="宋体"/>
          <w:sz w:val="28"/>
          <w:szCs w:val="28"/>
        </w:rPr>
      </w:pPr>
      <w:r>
        <w:rPr>
          <w:rFonts w:hint="eastAsia" w:ascii="仿宋" w:hAnsi="仿宋" w:eastAsia="仿宋" w:cs="宋体"/>
          <w:sz w:val="28"/>
          <w:szCs w:val="28"/>
        </w:rPr>
        <w:t>选手需先沿车道顺时针行驶一圈完成个人任务，从出发区域出发，沿个人任务车道顺时针行驶一圈回到出发区域后可开始执行超级工厂任务。</w:t>
      </w:r>
    </w:p>
    <w:p w14:paraId="6E6020C0">
      <w:pPr>
        <w:rPr>
          <w:rFonts w:hint="eastAsia" w:ascii="仿宋" w:hAnsi="仿宋" w:eastAsia="仿宋" w:cs="宋体"/>
          <w:sz w:val="28"/>
          <w:szCs w:val="28"/>
        </w:rPr>
      </w:pPr>
      <w:r>
        <w:rPr>
          <w:rFonts w:hint="eastAsia" w:ascii="仿宋" w:hAnsi="仿宋" w:eastAsia="仿宋" w:cs="宋体"/>
          <w:sz w:val="28"/>
          <w:szCs w:val="28"/>
        </w:rPr>
        <w:t>任务1：启动出发</w:t>
      </w:r>
    </w:p>
    <w:p w14:paraId="78D56520">
      <w:pPr>
        <w:rPr>
          <w:rFonts w:hint="eastAsia" w:ascii="仿宋" w:hAnsi="仿宋" w:eastAsia="仿宋" w:cs="宋体"/>
          <w:sz w:val="28"/>
          <w:szCs w:val="28"/>
        </w:rPr>
      </w:pPr>
      <w:r>
        <w:rPr>
          <w:rFonts w:hint="eastAsia" w:ascii="仿宋" w:hAnsi="仿宋" w:eastAsia="仿宋" w:cs="宋体"/>
          <w:sz w:val="28"/>
          <w:szCs w:val="28"/>
        </w:rPr>
        <w:t>智能车全车投影首次从下图所示黄色标框出发区完全驶离，视为任务完成。</w:t>
      </w:r>
    </w:p>
    <w:p w14:paraId="2D9574BD">
      <w:pPr>
        <w:spacing w:line="480" w:lineRule="auto"/>
        <w:ind w:firstLine="420" w:firstLineChars="200"/>
        <w:jc w:val="center"/>
        <w:rPr>
          <w:rFonts w:hint="eastAsia" w:asciiTheme="minorEastAsia" w:hAnsiTheme="minorEastAsia" w:eastAsiaTheme="minorEastAsia" w:cstheme="minorEastAsia"/>
          <w:szCs w:val="21"/>
        </w:rPr>
      </w:pPr>
      <w:r>
        <w:drawing>
          <wp:inline distT="0" distB="0" distL="0" distR="0">
            <wp:extent cx="3191510" cy="2154555"/>
            <wp:effectExtent l="0" t="0" r="8890" b="17145"/>
            <wp:docPr id="27535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5939" name="图片 1"/>
                    <pic:cNvPicPr>
                      <a:picLocks noChangeAspect="1"/>
                    </pic:cNvPicPr>
                  </pic:nvPicPr>
                  <pic:blipFill>
                    <a:blip r:embed="rId7"/>
                    <a:stretch>
                      <a:fillRect/>
                    </a:stretch>
                  </pic:blipFill>
                  <pic:spPr>
                    <a:xfrm>
                      <a:off x="0" y="0"/>
                      <a:ext cx="3199879" cy="2160197"/>
                    </a:xfrm>
                    <a:prstGeom prst="rect">
                      <a:avLst/>
                    </a:prstGeom>
                  </pic:spPr>
                </pic:pic>
              </a:graphicData>
            </a:graphic>
          </wp:inline>
        </w:drawing>
      </w:r>
    </w:p>
    <w:p w14:paraId="59AC30BA">
      <w:pPr>
        <w:spacing w:line="480" w:lineRule="auto"/>
        <w:ind w:firstLine="4200" w:firstLineChars="2000"/>
        <w:rPr>
          <w:rFonts w:hint="eastAsia" w:asciiTheme="minorEastAsia" w:hAnsiTheme="minorEastAsia" w:eastAsiaTheme="minorEastAsia" w:cstheme="minorEastAsia"/>
          <w:szCs w:val="21"/>
        </w:rPr>
      </w:pP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941"/>
        <w:gridCol w:w="1355"/>
      </w:tblGrid>
      <w:tr w14:paraId="606EDF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14:paraId="3DD64702">
            <w:pPr>
              <w:jc w:val="center"/>
              <w:rPr>
                <w:rFonts w:hint="eastAsia" w:ascii="仿宋" w:hAnsi="仿宋" w:eastAsia="仿宋" w:cs="宋体"/>
                <w:sz w:val="28"/>
                <w:szCs w:val="28"/>
              </w:rPr>
            </w:pPr>
            <w:r>
              <w:rPr>
                <w:rFonts w:hint="eastAsia" w:ascii="仿宋" w:hAnsi="仿宋" w:eastAsia="仿宋" w:cs="宋体"/>
                <w:sz w:val="28"/>
                <w:szCs w:val="28"/>
              </w:rPr>
              <w:t>任务与得分</w:t>
            </w:r>
          </w:p>
        </w:tc>
      </w:tr>
      <w:tr w14:paraId="3AA1AB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1889F821">
            <w:pPr>
              <w:rPr>
                <w:rFonts w:hint="eastAsia" w:ascii="仿宋" w:hAnsi="仿宋" w:eastAsia="仿宋" w:cs="宋体"/>
                <w:sz w:val="28"/>
                <w:szCs w:val="28"/>
              </w:rPr>
            </w:pPr>
            <w:r>
              <w:rPr>
                <w:rFonts w:hint="eastAsia" w:ascii="仿宋" w:hAnsi="仿宋" w:eastAsia="仿宋" w:cs="宋体"/>
                <w:sz w:val="28"/>
                <w:szCs w:val="28"/>
              </w:rPr>
              <w:t>得分标准</w:t>
            </w:r>
          </w:p>
        </w:tc>
        <w:tc>
          <w:tcPr>
            <w:tcW w:w="1355" w:type="dxa"/>
          </w:tcPr>
          <w:p w14:paraId="0000D2BF">
            <w:pPr>
              <w:rPr>
                <w:rFonts w:hint="eastAsia" w:ascii="仿宋" w:hAnsi="仿宋" w:eastAsia="仿宋" w:cs="宋体"/>
                <w:sz w:val="28"/>
                <w:szCs w:val="28"/>
              </w:rPr>
            </w:pPr>
            <w:r>
              <w:rPr>
                <w:rFonts w:hint="eastAsia" w:ascii="仿宋" w:hAnsi="仿宋" w:eastAsia="仿宋" w:cs="宋体"/>
                <w:sz w:val="28"/>
                <w:szCs w:val="28"/>
              </w:rPr>
              <w:t>分值</w:t>
            </w:r>
          </w:p>
        </w:tc>
      </w:tr>
      <w:tr w14:paraId="5C09B2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6730A341">
            <w:pPr>
              <w:rPr>
                <w:rFonts w:hint="eastAsia" w:ascii="仿宋" w:hAnsi="仿宋" w:eastAsia="仿宋" w:cs="宋体"/>
                <w:sz w:val="28"/>
                <w:szCs w:val="28"/>
              </w:rPr>
            </w:pPr>
            <w:r>
              <w:rPr>
                <w:rFonts w:hint="eastAsia" w:ascii="仿宋" w:hAnsi="仿宋" w:eastAsia="仿宋" w:cs="宋体"/>
                <w:sz w:val="28"/>
                <w:szCs w:val="28"/>
              </w:rPr>
              <w:t>首次完成出发任务</w:t>
            </w:r>
          </w:p>
        </w:tc>
        <w:tc>
          <w:tcPr>
            <w:tcW w:w="1355" w:type="dxa"/>
          </w:tcPr>
          <w:p w14:paraId="4FF3EE4C">
            <w:pPr>
              <w:rPr>
                <w:rFonts w:hint="eastAsia" w:ascii="仿宋" w:hAnsi="仿宋" w:eastAsia="仿宋" w:cs="宋体"/>
                <w:sz w:val="28"/>
                <w:szCs w:val="28"/>
              </w:rPr>
            </w:pPr>
            <w:r>
              <w:rPr>
                <w:rFonts w:hint="eastAsia" w:ascii="仿宋" w:hAnsi="仿宋" w:eastAsia="仿宋" w:cs="宋体"/>
                <w:sz w:val="28"/>
                <w:szCs w:val="28"/>
              </w:rPr>
              <w:t>20</w:t>
            </w:r>
          </w:p>
        </w:tc>
      </w:tr>
    </w:tbl>
    <w:p w14:paraId="7B1F157B">
      <w:pPr>
        <w:spacing w:line="480" w:lineRule="auto"/>
        <w:rPr>
          <w:rFonts w:hint="eastAsia" w:asciiTheme="minorEastAsia" w:hAnsiTheme="minorEastAsia" w:eastAsiaTheme="minorEastAsia" w:cstheme="minorEastAsia"/>
          <w:szCs w:val="21"/>
        </w:rPr>
      </w:pPr>
    </w:p>
    <w:p w14:paraId="72880A0A">
      <w:pPr>
        <w:rPr>
          <w:rFonts w:hint="eastAsia" w:ascii="仿宋" w:hAnsi="仿宋" w:eastAsia="仿宋" w:cs="宋体"/>
          <w:sz w:val="28"/>
          <w:szCs w:val="28"/>
        </w:rPr>
      </w:pPr>
      <w:r>
        <w:rPr>
          <w:rFonts w:hint="eastAsia" w:ascii="仿宋" w:hAnsi="仿宋" w:eastAsia="仿宋" w:cs="宋体"/>
          <w:sz w:val="28"/>
          <w:szCs w:val="28"/>
        </w:rPr>
        <w:t>任务2：物流管家</w:t>
      </w:r>
    </w:p>
    <w:p w14:paraId="67F6134C">
      <w:pPr>
        <w:rPr>
          <w:rFonts w:hint="eastAsia" w:ascii="仿宋" w:hAnsi="仿宋" w:eastAsia="仿宋" w:cs="宋体"/>
          <w:sz w:val="28"/>
          <w:szCs w:val="28"/>
        </w:rPr>
      </w:pPr>
      <w:r>
        <w:rPr>
          <w:rFonts w:hint="eastAsia" w:ascii="仿宋" w:hAnsi="仿宋" w:eastAsia="仿宋" w:cs="宋体"/>
          <w:sz w:val="28"/>
          <w:szCs w:val="28"/>
        </w:rPr>
        <w:t>任务区内放置1个货物方块（尺寸5*5*5cm），放置位置在车道正中间停止线左侧（如下图所示）。</w:t>
      </w:r>
    </w:p>
    <w:p w14:paraId="664F3993">
      <w:pPr>
        <w:rPr>
          <w:rFonts w:hint="eastAsia" w:ascii="仿宋" w:hAnsi="仿宋" w:eastAsia="仿宋" w:cs="宋体"/>
          <w:sz w:val="28"/>
          <w:szCs w:val="28"/>
        </w:rPr>
      </w:pPr>
      <w:r>
        <w:rPr>
          <w:rFonts w:hint="eastAsia" w:ascii="仿宋" w:hAnsi="仿宋" w:eastAsia="仿宋" w:cs="宋体"/>
          <w:sz w:val="28"/>
          <w:szCs w:val="28"/>
        </w:rPr>
        <w:t>智能车到达“物流管家”任务区域，需将货物推至下方货物放置区域（黄色标记框）中视为完成“物流管家”任务。</w:t>
      </w:r>
    </w:p>
    <w:p w14:paraId="023EB757">
      <w:pPr>
        <w:spacing w:line="480" w:lineRule="auto"/>
        <w:ind w:firstLine="420" w:firstLineChars="200"/>
        <w:jc w:val="cente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r>
        <w:drawing>
          <wp:inline distT="0" distB="0" distL="0" distR="0">
            <wp:extent cx="2369185" cy="2151380"/>
            <wp:effectExtent l="0" t="0" r="12065" b="1270"/>
            <wp:docPr id="1673598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98771" name="图片 1"/>
                    <pic:cNvPicPr>
                      <a:picLocks noChangeAspect="1"/>
                    </pic:cNvPicPr>
                  </pic:nvPicPr>
                  <pic:blipFill>
                    <a:blip r:embed="rId8"/>
                    <a:stretch>
                      <a:fillRect/>
                    </a:stretch>
                  </pic:blipFill>
                  <pic:spPr>
                    <a:xfrm>
                      <a:off x="0" y="0"/>
                      <a:ext cx="2375759" cy="2157217"/>
                    </a:xfrm>
                    <a:prstGeom prst="rect">
                      <a:avLst/>
                    </a:prstGeom>
                  </pic:spPr>
                </pic:pic>
              </a:graphicData>
            </a:graphic>
          </wp:inline>
        </w:drawing>
      </w:r>
    </w:p>
    <w:p w14:paraId="5BC838A0">
      <w:pPr>
        <w:spacing w:line="480" w:lineRule="auto"/>
        <w:ind w:firstLine="420" w:firstLineChars="200"/>
        <w:jc w:val="center"/>
        <w:rPr>
          <w:rFonts w:hint="eastAsia" w:asciiTheme="minorEastAsia" w:hAnsiTheme="minorEastAsia" w:eastAsiaTheme="minorEastAsia" w:cstheme="minorEastAsia"/>
          <w:szCs w:val="21"/>
        </w:rPr>
      </w:pP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941"/>
        <w:gridCol w:w="1355"/>
      </w:tblGrid>
      <w:tr w14:paraId="5BA893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14:paraId="3B0C2307">
            <w:pPr>
              <w:jc w:val="center"/>
              <w:rPr>
                <w:rFonts w:hint="eastAsia" w:ascii="仿宋" w:hAnsi="仿宋" w:eastAsia="仿宋" w:cs="宋体"/>
                <w:sz w:val="28"/>
                <w:szCs w:val="28"/>
              </w:rPr>
            </w:pPr>
            <w:r>
              <w:rPr>
                <w:rFonts w:hint="eastAsia" w:ascii="仿宋" w:hAnsi="仿宋" w:eastAsia="仿宋" w:cs="宋体"/>
                <w:sz w:val="28"/>
                <w:szCs w:val="28"/>
              </w:rPr>
              <w:t>任务与得分</w:t>
            </w:r>
          </w:p>
        </w:tc>
      </w:tr>
      <w:tr w14:paraId="3CE320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6D34F216">
            <w:pPr>
              <w:rPr>
                <w:rFonts w:hint="eastAsia" w:ascii="仿宋" w:hAnsi="仿宋" w:eastAsia="仿宋" w:cs="宋体"/>
                <w:sz w:val="28"/>
                <w:szCs w:val="28"/>
              </w:rPr>
            </w:pPr>
            <w:r>
              <w:rPr>
                <w:rFonts w:hint="eastAsia" w:ascii="仿宋" w:hAnsi="仿宋" w:eastAsia="仿宋" w:cs="宋体"/>
                <w:sz w:val="28"/>
                <w:szCs w:val="28"/>
              </w:rPr>
              <w:t>得分标准</w:t>
            </w:r>
          </w:p>
        </w:tc>
        <w:tc>
          <w:tcPr>
            <w:tcW w:w="1355" w:type="dxa"/>
          </w:tcPr>
          <w:p w14:paraId="23382B55">
            <w:pPr>
              <w:rPr>
                <w:rFonts w:hint="eastAsia" w:ascii="仿宋" w:hAnsi="仿宋" w:eastAsia="仿宋" w:cs="宋体"/>
                <w:sz w:val="28"/>
                <w:szCs w:val="28"/>
              </w:rPr>
            </w:pPr>
            <w:r>
              <w:rPr>
                <w:rFonts w:hint="eastAsia" w:ascii="仿宋" w:hAnsi="仿宋" w:eastAsia="仿宋" w:cs="宋体"/>
                <w:sz w:val="28"/>
                <w:szCs w:val="28"/>
              </w:rPr>
              <w:t>分值</w:t>
            </w:r>
          </w:p>
        </w:tc>
      </w:tr>
      <w:tr w14:paraId="53C54F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706BC9B9">
            <w:pPr>
              <w:rPr>
                <w:rFonts w:hint="eastAsia" w:ascii="仿宋" w:hAnsi="仿宋" w:eastAsia="仿宋" w:cs="宋体"/>
                <w:sz w:val="28"/>
                <w:szCs w:val="28"/>
              </w:rPr>
            </w:pPr>
            <w:r>
              <w:rPr>
                <w:rFonts w:hint="eastAsia" w:ascii="仿宋" w:hAnsi="仿宋" w:eastAsia="仿宋" w:cs="宋体"/>
                <w:sz w:val="28"/>
                <w:szCs w:val="28"/>
              </w:rPr>
              <w:t>比赛结束时方块垂直投影完全脱离车道</w:t>
            </w:r>
          </w:p>
        </w:tc>
        <w:tc>
          <w:tcPr>
            <w:tcW w:w="1355" w:type="dxa"/>
          </w:tcPr>
          <w:p w14:paraId="7226C0F4">
            <w:pPr>
              <w:rPr>
                <w:rFonts w:hint="eastAsia" w:ascii="仿宋" w:hAnsi="仿宋" w:eastAsia="仿宋" w:cs="宋体"/>
                <w:sz w:val="28"/>
                <w:szCs w:val="28"/>
              </w:rPr>
            </w:pPr>
            <w:r>
              <w:rPr>
                <w:rFonts w:hint="eastAsia" w:ascii="仿宋" w:hAnsi="仿宋" w:eastAsia="仿宋" w:cs="宋体"/>
                <w:sz w:val="28"/>
                <w:szCs w:val="28"/>
              </w:rPr>
              <w:t>20</w:t>
            </w:r>
          </w:p>
        </w:tc>
      </w:tr>
      <w:tr w14:paraId="152156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5387828B">
            <w:pPr>
              <w:rPr>
                <w:rFonts w:hint="eastAsia" w:ascii="仿宋" w:hAnsi="仿宋" w:eastAsia="仿宋" w:cs="宋体"/>
                <w:sz w:val="28"/>
                <w:szCs w:val="28"/>
              </w:rPr>
            </w:pPr>
            <w:r>
              <w:rPr>
                <w:rFonts w:hint="eastAsia" w:ascii="仿宋" w:hAnsi="仿宋" w:eastAsia="仿宋" w:cs="宋体"/>
                <w:sz w:val="28"/>
                <w:szCs w:val="28"/>
              </w:rPr>
              <w:t>比赛结束时方块垂直投影在放置区域内</w:t>
            </w:r>
          </w:p>
        </w:tc>
        <w:tc>
          <w:tcPr>
            <w:tcW w:w="1355" w:type="dxa"/>
          </w:tcPr>
          <w:p w14:paraId="10A7EC4F">
            <w:pPr>
              <w:rPr>
                <w:rFonts w:hint="eastAsia" w:ascii="仿宋" w:hAnsi="仿宋" w:eastAsia="仿宋" w:cs="宋体"/>
                <w:sz w:val="28"/>
                <w:szCs w:val="28"/>
              </w:rPr>
            </w:pPr>
            <w:r>
              <w:rPr>
                <w:rFonts w:hint="eastAsia" w:ascii="仿宋" w:hAnsi="仿宋" w:eastAsia="仿宋" w:cs="宋体"/>
                <w:sz w:val="28"/>
                <w:szCs w:val="28"/>
              </w:rPr>
              <w:t>20</w:t>
            </w:r>
          </w:p>
        </w:tc>
      </w:tr>
    </w:tbl>
    <w:p w14:paraId="25F9D02F">
      <w:pPr>
        <w:spacing w:line="480" w:lineRule="auto"/>
        <w:rPr>
          <w:rFonts w:hint="eastAsia" w:asciiTheme="minorEastAsia" w:hAnsiTheme="minorEastAsia" w:eastAsiaTheme="minorEastAsia" w:cstheme="minorEastAsia"/>
          <w:b/>
          <w:bCs/>
          <w:szCs w:val="21"/>
        </w:rPr>
      </w:pPr>
    </w:p>
    <w:p w14:paraId="0CA69008">
      <w:pPr>
        <w:rPr>
          <w:rFonts w:hint="eastAsia" w:ascii="仿宋" w:hAnsi="仿宋" w:eastAsia="仿宋" w:cs="宋体"/>
          <w:sz w:val="28"/>
          <w:szCs w:val="28"/>
        </w:rPr>
      </w:pPr>
      <w:r>
        <w:rPr>
          <w:rFonts w:hint="eastAsia" w:ascii="仿宋" w:hAnsi="仿宋" w:eastAsia="仿宋" w:cs="宋体"/>
          <w:sz w:val="28"/>
          <w:szCs w:val="28"/>
        </w:rPr>
        <w:t>任务3：通行守护</w:t>
      </w:r>
    </w:p>
    <w:p w14:paraId="6CF02D77">
      <w:pPr>
        <w:rPr>
          <w:rFonts w:hint="eastAsia" w:ascii="仿宋" w:hAnsi="仿宋" w:eastAsia="仿宋" w:cs="宋体"/>
          <w:sz w:val="28"/>
          <w:szCs w:val="28"/>
        </w:rPr>
      </w:pPr>
      <w:r>
        <w:rPr>
          <w:rFonts w:hint="eastAsia" w:ascii="仿宋" w:hAnsi="仿宋" w:eastAsia="仿宋" w:cs="宋体"/>
          <w:sz w:val="28"/>
          <w:szCs w:val="28"/>
        </w:rPr>
        <w:t>任务区内放置2块挡板（尺寸15*15*0.1cm），放置位置在车道两侧（如下图停止线位置所示），挡板将挡住车道的一半位置，具体位置比赛开始前由裁判随机放置。</w:t>
      </w:r>
    </w:p>
    <w:p w14:paraId="550D0EAA">
      <w:pPr>
        <w:rPr>
          <w:rFonts w:hint="eastAsia" w:ascii="仿宋" w:hAnsi="仿宋" w:eastAsia="仿宋" w:cs="宋体"/>
          <w:sz w:val="28"/>
          <w:szCs w:val="28"/>
        </w:rPr>
      </w:pPr>
      <w:r>
        <w:rPr>
          <w:rFonts w:hint="eastAsia" w:ascii="仿宋" w:hAnsi="仿宋" w:eastAsia="仿宋" w:cs="宋体"/>
          <w:sz w:val="28"/>
          <w:szCs w:val="28"/>
        </w:rPr>
        <w:t>智能车到达“通行守护”任务区域，需自动检测挡板（两条停止线位置）并绕过挡板通过该路段。</w:t>
      </w:r>
    </w:p>
    <w:p w14:paraId="70F860E7">
      <w:pPr>
        <w:spacing w:line="480" w:lineRule="auto"/>
        <w:jc w:val="center"/>
        <w:rPr>
          <w:rFonts w:hint="eastAsia" w:asciiTheme="minorEastAsia" w:hAnsiTheme="minorEastAsia" w:eastAsiaTheme="minorEastAsia" w:cstheme="minorEastAsia"/>
          <w:szCs w:val="21"/>
        </w:rPr>
      </w:pPr>
      <w:r>
        <w:drawing>
          <wp:inline distT="0" distB="0" distL="0" distR="0">
            <wp:extent cx="5278755" cy="1164590"/>
            <wp:effectExtent l="0" t="0" r="17145" b="16510"/>
            <wp:docPr id="271038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38052" name="图片 1"/>
                    <pic:cNvPicPr>
                      <a:picLocks noChangeAspect="1"/>
                    </pic:cNvPicPr>
                  </pic:nvPicPr>
                  <pic:blipFill>
                    <a:blip r:embed="rId9"/>
                    <a:stretch>
                      <a:fillRect/>
                    </a:stretch>
                  </pic:blipFill>
                  <pic:spPr>
                    <a:xfrm>
                      <a:off x="0" y="0"/>
                      <a:ext cx="5278755" cy="1164590"/>
                    </a:xfrm>
                    <a:prstGeom prst="rect">
                      <a:avLst/>
                    </a:prstGeom>
                  </pic:spPr>
                </pic:pic>
              </a:graphicData>
            </a:graphic>
          </wp:inline>
        </w:drawing>
      </w:r>
    </w:p>
    <w:p w14:paraId="03AA7342">
      <w:pPr>
        <w:spacing w:line="480" w:lineRule="auto"/>
        <w:rPr>
          <w:rFonts w:hint="eastAsia" w:asciiTheme="minorEastAsia" w:hAnsiTheme="minorEastAsia" w:eastAsiaTheme="minorEastAsia" w:cstheme="minorEastAsia"/>
          <w:szCs w:val="21"/>
        </w:rPr>
      </w:pPr>
    </w:p>
    <w:p w14:paraId="79750FBE">
      <w:pPr>
        <w:spacing w:line="480" w:lineRule="auto"/>
        <w:rPr>
          <w:rFonts w:hint="eastAsia" w:asciiTheme="minorEastAsia" w:hAnsiTheme="minorEastAsia" w:eastAsiaTheme="minorEastAsia" w:cstheme="minorEastAsia"/>
          <w:szCs w:val="21"/>
        </w:rPr>
      </w:pP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941"/>
        <w:gridCol w:w="1355"/>
      </w:tblGrid>
      <w:tr w14:paraId="54133B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14:paraId="3D146FD6">
            <w:pPr>
              <w:jc w:val="center"/>
              <w:rPr>
                <w:rFonts w:hint="eastAsia" w:ascii="仿宋" w:hAnsi="仿宋" w:eastAsia="仿宋" w:cs="宋体"/>
                <w:sz w:val="28"/>
                <w:szCs w:val="28"/>
              </w:rPr>
            </w:pPr>
            <w:r>
              <w:rPr>
                <w:rFonts w:hint="eastAsia" w:ascii="仿宋" w:hAnsi="仿宋" w:eastAsia="仿宋" w:cs="宋体"/>
                <w:sz w:val="28"/>
                <w:szCs w:val="28"/>
              </w:rPr>
              <w:t>任务与得分</w:t>
            </w:r>
          </w:p>
        </w:tc>
      </w:tr>
      <w:tr w14:paraId="1A3945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00EA5097">
            <w:pPr>
              <w:rPr>
                <w:rFonts w:hint="eastAsia" w:ascii="仿宋" w:hAnsi="仿宋" w:eastAsia="仿宋" w:cs="宋体"/>
                <w:sz w:val="28"/>
                <w:szCs w:val="28"/>
              </w:rPr>
            </w:pPr>
            <w:r>
              <w:rPr>
                <w:rFonts w:hint="eastAsia" w:ascii="仿宋" w:hAnsi="仿宋" w:eastAsia="仿宋" w:cs="宋体"/>
                <w:sz w:val="28"/>
                <w:szCs w:val="28"/>
              </w:rPr>
              <w:t>得分标准</w:t>
            </w:r>
          </w:p>
        </w:tc>
        <w:tc>
          <w:tcPr>
            <w:tcW w:w="1355" w:type="dxa"/>
          </w:tcPr>
          <w:p w14:paraId="382262E9">
            <w:pPr>
              <w:rPr>
                <w:rFonts w:hint="eastAsia" w:ascii="仿宋" w:hAnsi="仿宋" w:eastAsia="仿宋" w:cs="宋体"/>
                <w:sz w:val="28"/>
                <w:szCs w:val="28"/>
              </w:rPr>
            </w:pPr>
            <w:r>
              <w:rPr>
                <w:rFonts w:hint="eastAsia" w:ascii="仿宋" w:hAnsi="仿宋" w:eastAsia="仿宋" w:cs="宋体"/>
                <w:sz w:val="28"/>
                <w:szCs w:val="28"/>
              </w:rPr>
              <w:t>分值</w:t>
            </w:r>
          </w:p>
        </w:tc>
      </w:tr>
      <w:tr w14:paraId="620BB8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22194428">
            <w:pPr>
              <w:rPr>
                <w:rFonts w:hint="eastAsia" w:ascii="仿宋" w:hAnsi="仿宋" w:eastAsia="仿宋" w:cs="宋体"/>
                <w:sz w:val="28"/>
                <w:szCs w:val="28"/>
              </w:rPr>
            </w:pPr>
            <w:r>
              <w:rPr>
                <w:rFonts w:hint="eastAsia" w:ascii="仿宋" w:hAnsi="仿宋" w:eastAsia="仿宋" w:cs="宋体"/>
                <w:sz w:val="28"/>
                <w:szCs w:val="28"/>
              </w:rPr>
              <w:t>智能车成功通过该路段</w:t>
            </w:r>
          </w:p>
        </w:tc>
        <w:tc>
          <w:tcPr>
            <w:tcW w:w="1355" w:type="dxa"/>
          </w:tcPr>
          <w:p w14:paraId="3E58719F">
            <w:pPr>
              <w:rPr>
                <w:rFonts w:hint="eastAsia" w:ascii="仿宋" w:hAnsi="仿宋" w:eastAsia="仿宋" w:cs="宋体"/>
                <w:sz w:val="28"/>
                <w:szCs w:val="28"/>
              </w:rPr>
            </w:pPr>
            <w:r>
              <w:rPr>
                <w:rFonts w:hint="eastAsia" w:ascii="仿宋" w:hAnsi="仿宋" w:eastAsia="仿宋" w:cs="宋体"/>
                <w:sz w:val="28"/>
                <w:szCs w:val="28"/>
              </w:rPr>
              <w:t>20</w:t>
            </w:r>
          </w:p>
        </w:tc>
      </w:tr>
      <w:tr w14:paraId="0C2CCA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76AC3B7E">
            <w:pPr>
              <w:rPr>
                <w:rFonts w:hint="eastAsia" w:ascii="仿宋" w:hAnsi="仿宋" w:eastAsia="仿宋" w:cs="宋体"/>
                <w:sz w:val="28"/>
                <w:szCs w:val="28"/>
              </w:rPr>
            </w:pPr>
            <w:r>
              <w:rPr>
                <w:rFonts w:hint="eastAsia" w:ascii="仿宋" w:hAnsi="仿宋" w:eastAsia="仿宋" w:cs="宋体"/>
                <w:sz w:val="28"/>
                <w:szCs w:val="28"/>
              </w:rPr>
              <w:t>智能车通过该路段后挡板不被触碰</w:t>
            </w:r>
          </w:p>
        </w:tc>
        <w:tc>
          <w:tcPr>
            <w:tcW w:w="1355" w:type="dxa"/>
          </w:tcPr>
          <w:p w14:paraId="48735911">
            <w:pPr>
              <w:rPr>
                <w:rFonts w:hint="eastAsia" w:ascii="仿宋" w:hAnsi="仿宋" w:eastAsia="仿宋" w:cs="宋体"/>
                <w:sz w:val="28"/>
                <w:szCs w:val="28"/>
              </w:rPr>
            </w:pPr>
            <w:r>
              <w:rPr>
                <w:rFonts w:hint="eastAsia" w:ascii="仿宋" w:hAnsi="仿宋" w:eastAsia="仿宋" w:cs="宋体"/>
                <w:sz w:val="28"/>
                <w:szCs w:val="28"/>
              </w:rPr>
              <w:t>10*2</w:t>
            </w:r>
          </w:p>
        </w:tc>
      </w:tr>
    </w:tbl>
    <w:p w14:paraId="2D653F3A">
      <w:pPr>
        <w:spacing w:line="480" w:lineRule="auto"/>
        <w:rPr>
          <w:rFonts w:hint="eastAsia" w:asciiTheme="minorEastAsia" w:hAnsiTheme="minorEastAsia" w:eastAsiaTheme="minorEastAsia" w:cstheme="minorEastAsia"/>
          <w:szCs w:val="21"/>
        </w:rPr>
      </w:pPr>
    </w:p>
    <w:p w14:paraId="20376046">
      <w:pPr>
        <w:rPr>
          <w:rFonts w:hint="eastAsia" w:ascii="仿宋" w:hAnsi="仿宋" w:eastAsia="仿宋" w:cs="宋体"/>
          <w:sz w:val="28"/>
          <w:szCs w:val="28"/>
        </w:rPr>
      </w:pPr>
      <w:r>
        <w:rPr>
          <w:rFonts w:hint="eastAsia" w:ascii="仿宋" w:hAnsi="仿宋" w:eastAsia="仿宋" w:cs="宋体"/>
          <w:sz w:val="28"/>
          <w:szCs w:val="28"/>
        </w:rPr>
        <w:t>任务4：停车取卡</w:t>
      </w:r>
    </w:p>
    <w:p w14:paraId="044327AB">
      <w:pPr>
        <w:rPr>
          <w:rFonts w:hint="eastAsia" w:ascii="仿宋" w:hAnsi="仿宋" w:eastAsia="仿宋" w:cs="宋体"/>
          <w:sz w:val="28"/>
          <w:szCs w:val="28"/>
        </w:rPr>
      </w:pPr>
      <w:r>
        <w:rPr>
          <w:rFonts w:hint="eastAsia" w:ascii="仿宋" w:hAnsi="仿宋" w:eastAsia="仿宋" w:cs="宋体"/>
          <w:sz w:val="28"/>
          <w:szCs w:val="28"/>
        </w:rPr>
        <w:t>比赛现场黄框区域会放置模拟道闸，智能车到达道闸前需停车，并通过触碰左侧取卡装置打开道闸，道闸打开后方可继续行驶。</w:t>
      </w:r>
    </w:p>
    <w:p w14:paraId="3B0F7936">
      <w:pPr>
        <w:rPr>
          <w:rFonts w:hint="eastAsia" w:ascii="仿宋" w:hAnsi="仿宋" w:eastAsia="仿宋" w:cs="宋体"/>
          <w:sz w:val="28"/>
          <w:szCs w:val="28"/>
        </w:rPr>
      </w:pPr>
      <w:r>
        <w:rPr>
          <w:rFonts w:hint="eastAsia" w:ascii="仿宋" w:hAnsi="仿宋" w:eastAsia="仿宋" w:cs="宋体"/>
          <w:sz w:val="28"/>
          <w:szCs w:val="28"/>
        </w:rPr>
        <w:t>智能车到达“停车取卡”任务区域，将模拟道闸打开并通过视为完成“停车取卡”任务。</w:t>
      </w:r>
    </w:p>
    <w:p w14:paraId="0E14ABC4">
      <w:pPr>
        <w:spacing w:line="480" w:lineRule="auto"/>
        <w:jc w:val="center"/>
        <w:rPr>
          <w:rFonts w:hint="eastAsia" w:asciiTheme="minorEastAsia" w:hAnsiTheme="minorEastAsia" w:eastAsiaTheme="minorEastAsia" w:cstheme="minorEastAsia"/>
          <w:szCs w:val="21"/>
        </w:rPr>
      </w:pPr>
      <w:r>
        <w:drawing>
          <wp:inline distT="0" distB="0" distL="0" distR="0">
            <wp:extent cx="2750820" cy="2372995"/>
            <wp:effectExtent l="0" t="0" r="11430" b="8255"/>
            <wp:docPr id="161478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8950" name="图片 1"/>
                    <pic:cNvPicPr>
                      <a:picLocks noChangeAspect="1"/>
                    </pic:cNvPicPr>
                  </pic:nvPicPr>
                  <pic:blipFill>
                    <a:blip r:embed="rId10"/>
                    <a:stretch>
                      <a:fillRect/>
                    </a:stretch>
                  </pic:blipFill>
                  <pic:spPr>
                    <a:xfrm>
                      <a:off x="0" y="0"/>
                      <a:ext cx="2755228" cy="2376763"/>
                    </a:xfrm>
                    <a:prstGeom prst="rect">
                      <a:avLst/>
                    </a:prstGeom>
                  </pic:spPr>
                </pic:pic>
              </a:graphicData>
            </a:graphic>
          </wp:inline>
        </w:drawing>
      </w: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941"/>
        <w:gridCol w:w="1355"/>
      </w:tblGrid>
      <w:tr w14:paraId="1FD957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14:paraId="4A0E40D0">
            <w:pPr>
              <w:jc w:val="center"/>
              <w:rPr>
                <w:rFonts w:hint="eastAsia" w:ascii="仿宋" w:hAnsi="仿宋" w:eastAsia="仿宋" w:cs="宋体"/>
                <w:sz w:val="28"/>
                <w:szCs w:val="28"/>
              </w:rPr>
            </w:pPr>
            <w:r>
              <w:rPr>
                <w:rFonts w:hint="eastAsia" w:ascii="仿宋" w:hAnsi="仿宋" w:eastAsia="仿宋" w:cs="宋体"/>
                <w:sz w:val="28"/>
                <w:szCs w:val="28"/>
              </w:rPr>
              <w:t>任务与得分</w:t>
            </w:r>
          </w:p>
        </w:tc>
      </w:tr>
      <w:tr w14:paraId="6391D0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70089267">
            <w:pPr>
              <w:rPr>
                <w:rFonts w:hint="eastAsia" w:ascii="仿宋" w:hAnsi="仿宋" w:eastAsia="仿宋" w:cs="宋体"/>
                <w:sz w:val="28"/>
                <w:szCs w:val="28"/>
              </w:rPr>
            </w:pPr>
            <w:r>
              <w:rPr>
                <w:rFonts w:hint="eastAsia" w:ascii="仿宋" w:hAnsi="仿宋" w:eastAsia="仿宋" w:cs="宋体"/>
                <w:sz w:val="28"/>
                <w:szCs w:val="28"/>
              </w:rPr>
              <w:t>得分标准</w:t>
            </w:r>
          </w:p>
        </w:tc>
        <w:tc>
          <w:tcPr>
            <w:tcW w:w="1355" w:type="dxa"/>
          </w:tcPr>
          <w:p w14:paraId="13E56CF6">
            <w:pPr>
              <w:rPr>
                <w:rFonts w:hint="eastAsia" w:ascii="仿宋" w:hAnsi="仿宋" w:eastAsia="仿宋" w:cs="宋体"/>
                <w:sz w:val="28"/>
                <w:szCs w:val="28"/>
              </w:rPr>
            </w:pPr>
            <w:r>
              <w:rPr>
                <w:rFonts w:hint="eastAsia" w:ascii="仿宋" w:hAnsi="仿宋" w:eastAsia="仿宋" w:cs="宋体"/>
                <w:sz w:val="28"/>
                <w:szCs w:val="28"/>
              </w:rPr>
              <w:t>分值</w:t>
            </w:r>
          </w:p>
        </w:tc>
      </w:tr>
      <w:tr w14:paraId="446605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6BF645EE">
            <w:pPr>
              <w:rPr>
                <w:rFonts w:hint="eastAsia" w:ascii="仿宋" w:hAnsi="仿宋" w:eastAsia="仿宋" w:cs="宋体"/>
                <w:sz w:val="28"/>
                <w:szCs w:val="28"/>
              </w:rPr>
            </w:pPr>
            <w:r>
              <w:rPr>
                <w:rFonts w:hint="eastAsia" w:ascii="仿宋" w:hAnsi="仿宋" w:eastAsia="仿宋" w:cs="宋体"/>
                <w:sz w:val="28"/>
                <w:szCs w:val="28"/>
              </w:rPr>
              <w:t>比赛结束时模拟道闸处于打开状态</w:t>
            </w:r>
          </w:p>
        </w:tc>
        <w:tc>
          <w:tcPr>
            <w:tcW w:w="1355" w:type="dxa"/>
          </w:tcPr>
          <w:p w14:paraId="61E5B538">
            <w:pPr>
              <w:rPr>
                <w:rFonts w:hint="eastAsia" w:ascii="仿宋" w:hAnsi="仿宋" w:eastAsia="仿宋" w:cs="宋体"/>
                <w:sz w:val="28"/>
                <w:szCs w:val="28"/>
              </w:rPr>
            </w:pPr>
            <w:r>
              <w:rPr>
                <w:rFonts w:hint="eastAsia" w:ascii="仿宋" w:hAnsi="仿宋" w:eastAsia="仿宋" w:cs="宋体"/>
                <w:sz w:val="28"/>
                <w:szCs w:val="28"/>
              </w:rPr>
              <w:t>20</w:t>
            </w:r>
          </w:p>
        </w:tc>
      </w:tr>
      <w:tr w14:paraId="7EE7E0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18F2B4A0">
            <w:pPr>
              <w:rPr>
                <w:rFonts w:hint="eastAsia" w:ascii="仿宋" w:hAnsi="仿宋" w:eastAsia="仿宋" w:cs="宋体"/>
                <w:sz w:val="28"/>
                <w:szCs w:val="28"/>
              </w:rPr>
            </w:pPr>
            <w:r>
              <w:rPr>
                <w:rFonts w:hint="eastAsia" w:ascii="仿宋" w:hAnsi="仿宋" w:eastAsia="仿宋" w:cs="宋体"/>
                <w:sz w:val="28"/>
                <w:szCs w:val="28"/>
              </w:rPr>
              <w:t>智能车通过模拟道闸路段</w:t>
            </w:r>
          </w:p>
        </w:tc>
        <w:tc>
          <w:tcPr>
            <w:tcW w:w="1355" w:type="dxa"/>
          </w:tcPr>
          <w:p w14:paraId="32082E60">
            <w:pPr>
              <w:rPr>
                <w:rFonts w:hint="eastAsia" w:ascii="仿宋" w:hAnsi="仿宋" w:eastAsia="仿宋" w:cs="宋体"/>
                <w:sz w:val="28"/>
                <w:szCs w:val="28"/>
              </w:rPr>
            </w:pPr>
            <w:r>
              <w:rPr>
                <w:rFonts w:hint="eastAsia" w:ascii="仿宋" w:hAnsi="仿宋" w:eastAsia="仿宋" w:cs="宋体"/>
                <w:sz w:val="28"/>
                <w:szCs w:val="28"/>
              </w:rPr>
              <w:t>20</w:t>
            </w:r>
          </w:p>
        </w:tc>
      </w:tr>
    </w:tbl>
    <w:p w14:paraId="20ADE6CE">
      <w:pPr>
        <w:spacing w:line="480" w:lineRule="auto"/>
        <w:ind w:firstLine="422" w:firstLineChars="200"/>
        <w:rPr>
          <w:rFonts w:hint="eastAsia" w:asciiTheme="minorEastAsia" w:hAnsiTheme="minorEastAsia" w:eastAsiaTheme="minorEastAsia" w:cstheme="minorEastAsia"/>
          <w:b/>
          <w:bCs/>
          <w:szCs w:val="21"/>
        </w:rPr>
      </w:pPr>
    </w:p>
    <w:p w14:paraId="4A7C318B">
      <w:pPr>
        <w:rPr>
          <w:rFonts w:hint="eastAsia" w:ascii="仿宋" w:hAnsi="仿宋" w:eastAsia="仿宋" w:cs="宋体"/>
          <w:sz w:val="28"/>
          <w:szCs w:val="28"/>
        </w:rPr>
      </w:pPr>
      <w:r>
        <w:rPr>
          <w:rFonts w:hint="eastAsia" w:ascii="仿宋" w:hAnsi="仿宋" w:eastAsia="仿宋" w:cs="宋体"/>
          <w:sz w:val="28"/>
          <w:szCs w:val="28"/>
        </w:rPr>
        <w:t>任务5：超级工厂</w:t>
      </w:r>
    </w:p>
    <w:p w14:paraId="50E79AE1">
      <w:pPr>
        <w:rPr>
          <w:rFonts w:hint="eastAsia" w:ascii="仿宋" w:hAnsi="仿宋" w:eastAsia="仿宋" w:cs="宋体"/>
          <w:sz w:val="28"/>
          <w:szCs w:val="28"/>
        </w:rPr>
      </w:pPr>
      <w:r>
        <w:rPr>
          <w:rFonts w:hint="eastAsia" w:ascii="仿宋" w:hAnsi="仿宋" w:eastAsia="仿宋" w:cs="宋体"/>
          <w:sz w:val="28"/>
          <w:szCs w:val="28"/>
        </w:rPr>
        <w:t>任务区内下方放置6个材料包，场地上方设有一个材料加工区域，材料加工区域内放置了4个材料投放桶。</w:t>
      </w:r>
    </w:p>
    <w:p w14:paraId="602D8227">
      <w:pPr>
        <w:rPr>
          <w:rFonts w:hint="eastAsia" w:ascii="仿宋" w:hAnsi="仿宋" w:eastAsia="仿宋" w:cs="宋体"/>
          <w:sz w:val="28"/>
          <w:szCs w:val="28"/>
        </w:rPr>
      </w:pPr>
      <w:r>
        <w:rPr>
          <w:rFonts w:hint="eastAsia" w:ascii="仿宋" w:hAnsi="仿宋" w:eastAsia="仿宋" w:cs="宋体"/>
          <w:sz w:val="28"/>
          <w:szCs w:val="28"/>
        </w:rPr>
        <w:t>智能车到达超级工厂任务区后，选手手动将材料包放置到智能车上，随后智能车将材料包通过投掷的方式将材料投入材料投放桶中，放置材料包的过程中不得出现智能车出现移动的情况。</w:t>
      </w:r>
    </w:p>
    <w:p w14:paraId="285BFE53">
      <w:pPr>
        <w:rPr>
          <w:rFonts w:hint="eastAsia" w:ascii="仿宋" w:hAnsi="仿宋" w:eastAsia="仿宋" w:cs="宋体"/>
          <w:sz w:val="28"/>
          <w:szCs w:val="28"/>
        </w:rPr>
      </w:pPr>
      <w:r>
        <w:rPr>
          <w:rFonts w:hint="eastAsia" w:ascii="仿宋" w:hAnsi="仿宋" w:eastAsia="仿宋" w:cs="宋体"/>
          <w:sz w:val="28"/>
          <w:szCs w:val="28"/>
        </w:rPr>
        <w:t>智能车到达“超级工厂”任务区域，将材料获取装置中的6个材料包分别投入4个材料投放桶中视为完成“超级工厂”任务。投掷过程中智能车不得进入材料加工区域。</w:t>
      </w:r>
    </w:p>
    <w:p w14:paraId="1AC9FF75">
      <w:pPr>
        <w:rPr>
          <w:rFonts w:hint="eastAsia" w:ascii="仿宋" w:hAnsi="仿宋" w:eastAsia="仿宋" w:cs="宋体"/>
          <w:sz w:val="28"/>
          <w:szCs w:val="28"/>
        </w:rPr>
      </w:pPr>
    </w:p>
    <w:p w14:paraId="4276796D">
      <w:pPr>
        <w:rPr>
          <w:rFonts w:hint="eastAsia" w:ascii="仿宋" w:hAnsi="仿宋" w:eastAsia="仿宋" w:cs="宋体"/>
          <w:sz w:val="28"/>
          <w:szCs w:val="28"/>
        </w:rPr>
      </w:pPr>
      <w:r>
        <w:rPr>
          <w:rFonts w:hint="eastAsia" w:ascii="仿宋" w:hAnsi="仿宋" w:eastAsia="仿宋" w:cs="宋体"/>
          <w:sz w:val="28"/>
          <w:szCs w:val="28"/>
        </w:rPr>
        <w:t>小学组：不指定所需投掷的材料投放桶。</w:t>
      </w:r>
    </w:p>
    <w:p w14:paraId="68B55BA2">
      <w:pPr>
        <w:rPr>
          <w:rFonts w:hint="eastAsia" w:ascii="仿宋" w:hAnsi="仿宋" w:eastAsia="仿宋" w:cs="宋体"/>
          <w:sz w:val="28"/>
          <w:szCs w:val="28"/>
        </w:rPr>
      </w:pPr>
      <w:r>
        <w:rPr>
          <w:rFonts w:hint="eastAsia" w:ascii="仿宋" w:hAnsi="仿宋" w:eastAsia="仿宋" w:cs="宋体"/>
          <w:sz w:val="28"/>
          <w:szCs w:val="28"/>
        </w:rPr>
        <w:t>初中组：4个材料桶投放桶均至少需要投掷1个材料包。</w:t>
      </w:r>
    </w:p>
    <w:p w14:paraId="63A62441">
      <w:pPr>
        <w:rPr>
          <w:rFonts w:hint="eastAsia" w:ascii="仿宋" w:hAnsi="仿宋" w:eastAsia="仿宋" w:cs="宋体"/>
          <w:sz w:val="28"/>
          <w:szCs w:val="28"/>
        </w:rPr>
      </w:pPr>
      <w:r>
        <w:rPr>
          <w:rFonts w:hint="eastAsia" w:ascii="仿宋" w:hAnsi="仿宋" w:eastAsia="仿宋" w:cs="宋体"/>
          <w:sz w:val="28"/>
          <w:szCs w:val="28"/>
        </w:rPr>
        <w:t>高中组：比赛调试前公布各个材料投放桶所需投放的材料包数量。</w:t>
      </w:r>
    </w:p>
    <w:p w14:paraId="072C5EE2">
      <w:pPr>
        <w:spacing w:line="480" w:lineRule="auto"/>
        <w:jc w:val="center"/>
        <w:rPr>
          <w:rFonts w:hint="eastAsia" w:asciiTheme="minorEastAsia" w:hAnsiTheme="minorEastAsia" w:eastAsiaTheme="minorEastAsia" w:cstheme="minorEastAsia"/>
          <w:szCs w:val="21"/>
        </w:rPr>
      </w:pPr>
      <w:r>
        <w:drawing>
          <wp:inline distT="0" distB="0" distL="0" distR="0">
            <wp:extent cx="4624705" cy="2324735"/>
            <wp:effectExtent l="0" t="0" r="4445" b="18415"/>
            <wp:docPr id="479668868" name="图片 479668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68868" name="图片 479668868"/>
                    <pic:cNvPicPr>
                      <a:picLocks noChangeAspect="1"/>
                    </pic:cNvPicPr>
                  </pic:nvPicPr>
                  <pic:blipFill>
                    <a:blip r:embed="rId6"/>
                    <a:stretch>
                      <a:fillRect/>
                    </a:stretch>
                  </pic:blipFill>
                  <pic:spPr>
                    <a:xfrm>
                      <a:off x="0" y="0"/>
                      <a:ext cx="4654081" cy="2339638"/>
                    </a:xfrm>
                    <a:prstGeom prst="rect">
                      <a:avLst/>
                    </a:prstGeom>
                  </pic:spPr>
                </pic:pic>
              </a:graphicData>
            </a:graphic>
          </wp:inline>
        </w:drawing>
      </w:r>
    </w:p>
    <w:p w14:paraId="60DB6823">
      <w:pPr>
        <w:rPr>
          <w:rFonts w:hint="eastAsia" w:ascii="仿宋" w:hAnsi="仿宋" w:eastAsia="仿宋" w:cs="宋体"/>
          <w:sz w:val="28"/>
          <w:szCs w:val="28"/>
        </w:rPr>
      </w:pPr>
      <w:r>
        <w:rPr>
          <w:rFonts w:hint="eastAsia" w:ascii="仿宋" w:hAnsi="仿宋" w:eastAsia="仿宋" w:cs="宋体"/>
          <w:sz w:val="28"/>
          <w:szCs w:val="28"/>
        </w:rPr>
        <w:t>小学组：</w:t>
      </w: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941"/>
        <w:gridCol w:w="1355"/>
      </w:tblGrid>
      <w:tr w14:paraId="4E0ABE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14:paraId="64AFF9B0">
            <w:pPr>
              <w:jc w:val="center"/>
              <w:rPr>
                <w:rFonts w:hint="eastAsia" w:ascii="仿宋" w:hAnsi="仿宋" w:eastAsia="仿宋" w:cs="宋体"/>
                <w:sz w:val="28"/>
                <w:szCs w:val="28"/>
              </w:rPr>
            </w:pPr>
            <w:r>
              <w:rPr>
                <w:rFonts w:hint="eastAsia" w:ascii="仿宋" w:hAnsi="仿宋" w:eastAsia="仿宋" w:cs="宋体"/>
                <w:sz w:val="28"/>
                <w:szCs w:val="28"/>
              </w:rPr>
              <w:t>任务与得分</w:t>
            </w:r>
          </w:p>
        </w:tc>
      </w:tr>
      <w:tr w14:paraId="484097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0D389EF0">
            <w:pPr>
              <w:rPr>
                <w:rFonts w:hint="eastAsia" w:ascii="仿宋" w:hAnsi="仿宋" w:eastAsia="仿宋" w:cs="宋体"/>
                <w:sz w:val="28"/>
                <w:szCs w:val="28"/>
              </w:rPr>
            </w:pPr>
            <w:r>
              <w:rPr>
                <w:rFonts w:hint="eastAsia" w:ascii="仿宋" w:hAnsi="仿宋" w:eastAsia="仿宋" w:cs="宋体"/>
                <w:sz w:val="28"/>
                <w:szCs w:val="28"/>
              </w:rPr>
              <w:t>得分标准</w:t>
            </w:r>
          </w:p>
        </w:tc>
        <w:tc>
          <w:tcPr>
            <w:tcW w:w="1355" w:type="dxa"/>
          </w:tcPr>
          <w:p w14:paraId="50362545">
            <w:pPr>
              <w:rPr>
                <w:rFonts w:hint="eastAsia" w:ascii="仿宋" w:hAnsi="仿宋" w:eastAsia="仿宋" w:cs="宋体"/>
                <w:sz w:val="28"/>
                <w:szCs w:val="28"/>
              </w:rPr>
            </w:pPr>
            <w:r>
              <w:rPr>
                <w:rFonts w:hint="eastAsia" w:ascii="仿宋" w:hAnsi="仿宋" w:eastAsia="仿宋" w:cs="宋体"/>
                <w:sz w:val="28"/>
                <w:szCs w:val="28"/>
              </w:rPr>
              <w:t>分值</w:t>
            </w:r>
          </w:p>
        </w:tc>
      </w:tr>
      <w:tr w14:paraId="5633AA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710EE448">
            <w:pPr>
              <w:rPr>
                <w:rFonts w:hint="eastAsia" w:ascii="仿宋" w:hAnsi="仿宋" w:eastAsia="仿宋" w:cs="宋体"/>
                <w:sz w:val="28"/>
                <w:szCs w:val="28"/>
              </w:rPr>
            </w:pPr>
            <w:r>
              <w:rPr>
                <w:rFonts w:hint="eastAsia" w:ascii="仿宋" w:hAnsi="仿宋" w:eastAsia="仿宋" w:cs="宋体"/>
                <w:sz w:val="28"/>
                <w:szCs w:val="28"/>
              </w:rPr>
              <w:t>每将一个材料包投入材料加工区域</w:t>
            </w:r>
          </w:p>
        </w:tc>
        <w:tc>
          <w:tcPr>
            <w:tcW w:w="1355" w:type="dxa"/>
          </w:tcPr>
          <w:p w14:paraId="635886AE">
            <w:pPr>
              <w:rPr>
                <w:rFonts w:hint="eastAsia" w:ascii="仿宋" w:hAnsi="仿宋" w:eastAsia="仿宋" w:cs="宋体"/>
                <w:sz w:val="28"/>
                <w:szCs w:val="28"/>
              </w:rPr>
            </w:pPr>
            <w:r>
              <w:rPr>
                <w:rFonts w:hint="eastAsia" w:ascii="仿宋" w:hAnsi="仿宋" w:eastAsia="仿宋" w:cs="宋体"/>
                <w:sz w:val="28"/>
                <w:szCs w:val="28"/>
              </w:rPr>
              <w:t>5*6</w:t>
            </w:r>
          </w:p>
        </w:tc>
      </w:tr>
      <w:tr w14:paraId="51A713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170EF988">
            <w:pPr>
              <w:rPr>
                <w:rFonts w:hint="eastAsia" w:ascii="仿宋" w:hAnsi="仿宋" w:eastAsia="仿宋" w:cs="宋体"/>
                <w:sz w:val="28"/>
                <w:szCs w:val="28"/>
              </w:rPr>
            </w:pPr>
            <w:r>
              <w:rPr>
                <w:rFonts w:hint="eastAsia" w:ascii="仿宋" w:hAnsi="仿宋" w:eastAsia="仿宋" w:cs="宋体"/>
                <w:sz w:val="28"/>
                <w:szCs w:val="28"/>
              </w:rPr>
              <w:t>每将一个材料包投入材料投放桶</w:t>
            </w:r>
          </w:p>
        </w:tc>
        <w:tc>
          <w:tcPr>
            <w:tcW w:w="1355" w:type="dxa"/>
          </w:tcPr>
          <w:p w14:paraId="34879D37">
            <w:pPr>
              <w:rPr>
                <w:rFonts w:hint="eastAsia" w:ascii="仿宋" w:hAnsi="仿宋" w:eastAsia="仿宋" w:cs="宋体"/>
                <w:sz w:val="28"/>
                <w:szCs w:val="28"/>
              </w:rPr>
            </w:pPr>
            <w:r>
              <w:rPr>
                <w:rFonts w:hint="eastAsia" w:ascii="仿宋" w:hAnsi="仿宋" w:eastAsia="仿宋" w:cs="宋体"/>
                <w:sz w:val="28"/>
                <w:szCs w:val="28"/>
              </w:rPr>
              <w:t>5*6</w:t>
            </w:r>
          </w:p>
        </w:tc>
      </w:tr>
    </w:tbl>
    <w:p w14:paraId="4F9D4C8B">
      <w:pPr>
        <w:spacing w:line="480" w:lineRule="auto"/>
        <w:rPr>
          <w:rFonts w:hint="eastAsia" w:asciiTheme="minorEastAsia" w:hAnsiTheme="minorEastAsia" w:eastAsiaTheme="minorEastAsia" w:cstheme="minorEastAsia"/>
          <w:szCs w:val="21"/>
        </w:rPr>
      </w:pPr>
    </w:p>
    <w:p w14:paraId="2EBDCB97">
      <w:pPr>
        <w:rPr>
          <w:rFonts w:hint="eastAsia" w:ascii="仿宋" w:hAnsi="仿宋" w:eastAsia="仿宋" w:cs="宋体"/>
          <w:sz w:val="28"/>
          <w:szCs w:val="28"/>
        </w:rPr>
      </w:pPr>
      <w:r>
        <w:rPr>
          <w:rFonts w:hint="eastAsia" w:ascii="仿宋" w:hAnsi="仿宋" w:eastAsia="仿宋" w:cs="宋体"/>
          <w:sz w:val="28"/>
          <w:szCs w:val="28"/>
        </w:rPr>
        <w:t>初中组：</w:t>
      </w: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941"/>
        <w:gridCol w:w="1355"/>
      </w:tblGrid>
      <w:tr w14:paraId="6A67D3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14:paraId="4C40BB8C">
            <w:pPr>
              <w:jc w:val="center"/>
              <w:rPr>
                <w:rFonts w:hint="eastAsia" w:ascii="仿宋" w:hAnsi="仿宋" w:eastAsia="仿宋" w:cs="宋体"/>
                <w:sz w:val="28"/>
                <w:szCs w:val="28"/>
              </w:rPr>
            </w:pPr>
            <w:r>
              <w:rPr>
                <w:rFonts w:hint="eastAsia" w:ascii="仿宋" w:hAnsi="仿宋" w:eastAsia="仿宋" w:cs="宋体"/>
                <w:sz w:val="28"/>
                <w:szCs w:val="28"/>
              </w:rPr>
              <w:t>任务与得分</w:t>
            </w:r>
          </w:p>
        </w:tc>
      </w:tr>
      <w:tr w14:paraId="66D351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2C2CE049">
            <w:pPr>
              <w:rPr>
                <w:rFonts w:hint="eastAsia" w:ascii="仿宋" w:hAnsi="仿宋" w:eastAsia="仿宋" w:cs="宋体"/>
                <w:sz w:val="28"/>
                <w:szCs w:val="28"/>
              </w:rPr>
            </w:pPr>
            <w:r>
              <w:rPr>
                <w:rFonts w:hint="eastAsia" w:ascii="仿宋" w:hAnsi="仿宋" w:eastAsia="仿宋" w:cs="宋体"/>
                <w:sz w:val="28"/>
                <w:szCs w:val="28"/>
              </w:rPr>
              <w:t>得分标准</w:t>
            </w:r>
          </w:p>
        </w:tc>
        <w:tc>
          <w:tcPr>
            <w:tcW w:w="1355" w:type="dxa"/>
          </w:tcPr>
          <w:p w14:paraId="50A50C3D">
            <w:pPr>
              <w:rPr>
                <w:rFonts w:hint="eastAsia" w:ascii="仿宋" w:hAnsi="仿宋" w:eastAsia="仿宋" w:cs="宋体"/>
                <w:sz w:val="28"/>
                <w:szCs w:val="28"/>
              </w:rPr>
            </w:pPr>
            <w:r>
              <w:rPr>
                <w:rFonts w:hint="eastAsia" w:ascii="仿宋" w:hAnsi="仿宋" w:eastAsia="仿宋" w:cs="宋体"/>
                <w:sz w:val="28"/>
                <w:szCs w:val="28"/>
              </w:rPr>
              <w:t>分值</w:t>
            </w:r>
          </w:p>
        </w:tc>
      </w:tr>
      <w:tr w14:paraId="1C24B5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53DA7310">
            <w:pPr>
              <w:rPr>
                <w:rFonts w:hint="eastAsia" w:ascii="仿宋" w:hAnsi="仿宋" w:eastAsia="仿宋" w:cs="宋体"/>
                <w:sz w:val="28"/>
                <w:szCs w:val="28"/>
              </w:rPr>
            </w:pPr>
            <w:r>
              <w:rPr>
                <w:rFonts w:hint="eastAsia" w:ascii="仿宋" w:hAnsi="仿宋" w:eastAsia="仿宋" w:cs="宋体"/>
                <w:sz w:val="28"/>
                <w:szCs w:val="28"/>
              </w:rPr>
              <w:t>每将一个材料包投入材料加工区域</w:t>
            </w:r>
          </w:p>
        </w:tc>
        <w:tc>
          <w:tcPr>
            <w:tcW w:w="1355" w:type="dxa"/>
          </w:tcPr>
          <w:p w14:paraId="7E7CFDE2">
            <w:pPr>
              <w:rPr>
                <w:rFonts w:hint="eastAsia" w:ascii="仿宋" w:hAnsi="仿宋" w:eastAsia="仿宋" w:cs="宋体"/>
                <w:sz w:val="28"/>
                <w:szCs w:val="28"/>
              </w:rPr>
            </w:pPr>
            <w:r>
              <w:rPr>
                <w:rFonts w:hint="eastAsia" w:ascii="仿宋" w:hAnsi="仿宋" w:eastAsia="仿宋" w:cs="宋体"/>
                <w:sz w:val="28"/>
                <w:szCs w:val="28"/>
              </w:rPr>
              <w:t>5*6</w:t>
            </w:r>
          </w:p>
        </w:tc>
      </w:tr>
      <w:tr w14:paraId="6937E9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4752ABDD">
            <w:pPr>
              <w:rPr>
                <w:rFonts w:hint="eastAsia" w:ascii="仿宋" w:hAnsi="仿宋" w:eastAsia="仿宋" w:cs="宋体"/>
                <w:sz w:val="28"/>
                <w:szCs w:val="28"/>
              </w:rPr>
            </w:pPr>
            <w:r>
              <w:rPr>
                <w:rFonts w:hint="eastAsia" w:ascii="仿宋" w:hAnsi="仿宋" w:eastAsia="仿宋" w:cs="宋体"/>
                <w:sz w:val="28"/>
                <w:szCs w:val="28"/>
              </w:rPr>
              <w:t>每将一个材料包投入材料投放桶</w:t>
            </w:r>
          </w:p>
        </w:tc>
        <w:tc>
          <w:tcPr>
            <w:tcW w:w="1355" w:type="dxa"/>
          </w:tcPr>
          <w:p w14:paraId="49980D02">
            <w:pPr>
              <w:rPr>
                <w:rFonts w:hint="eastAsia" w:ascii="仿宋" w:hAnsi="仿宋" w:eastAsia="仿宋" w:cs="宋体"/>
                <w:sz w:val="28"/>
                <w:szCs w:val="28"/>
              </w:rPr>
            </w:pPr>
            <w:r>
              <w:rPr>
                <w:rFonts w:hint="eastAsia" w:ascii="仿宋" w:hAnsi="仿宋" w:eastAsia="仿宋" w:cs="宋体"/>
                <w:sz w:val="28"/>
                <w:szCs w:val="28"/>
              </w:rPr>
              <w:t>5*6</w:t>
            </w:r>
          </w:p>
        </w:tc>
      </w:tr>
      <w:tr w14:paraId="08F29F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7D4928F3">
            <w:pPr>
              <w:rPr>
                <w:rFonts w:hint="eastAsia" w:ascii="仿宋" w:hAnsi="仿宋" w:eastAsia="仿宋" w:cs="宋体"/>
                <w:sz w:val="28"/>
                <w:szCs w:val="28"/>
              </w:rPr>
            </w:pPr>
            <w:r>
              <w:rPr>
                <w:rFonts w:hint="eastAsia" w:ascii="仿宋" w:hAnsi="仿宋" w:eastAsia="仿宋" w:cs="宋体"/>
                <w:sz w:val="28"/>
                <w:szCs w:val="28"/>
              </w:rPr>
              <w:t>比赛结束时每个材料投放桶中均有一个材料包</w:t>
            </w:r>
          </w:p>
        </w:tc>
        <w:tc>
          <w:tcPr>
            <w:tcW w:w="1355" w:type="dxa"/>
          </w:tcPr>
          <w:p w14:paraId="7AB4E643">
            <w:pPr>
              <w:rPr>
                <w:rFonts w:hint="eastAsia" w:ascii="仿宋" w:hAnsi="仿宋" w:eastAsia="仿宋" w:cs="宋体"/>
                <w:sz w:val="28"/>
                <w:szCs w:val="28"/>
              </w:rPr>
            </w:pPr>
            <w:r>
              <w:rPr>
                <w:rFonts w:hint="eastAsia" w:ascii="仿宋" w:hAnsi="仿宋" w:eastAsia="仿宋" w:cs="宋体"/>
                <w:sz w:val="28"/>
                <w:szCs w:val="28"/>
              </w:rPr>
              <w:t>10</w:t>
            </w:r>
          </w:p>
        </w:tc>
      </w:tr>
    </w:tbl>
    <w:p w14:paraId="06639C57">
      <w:pPr>
        <w:spacing w:line="480" w:lineRule="auto"/>
        <w:rPr>
          <w:rFonts w:hint="eastAsia" w:asciiTheme="minorEastAsia" w:hAnsiTheme="minorEastAsia" w:eastAsiaTheme="minorEastAsia" w:cstheme="minorEastAsia"/>
          <w:szCs w:val="21"/>
        </w:rPr>
      </w:pPr>
    </w:p>
    <w:p w14:paraId="36715B4C">
      <w:pPr>
        <w:rPr>
          <w:rFonts w:hint="eastAsia" w:ascii="仿宋" w:hAnsi="仿宋" w:eastAsia="仿宋" w:cs="宋体"/>
          <w:sz w:val="28"/>
          <w:szCs w:val="28"/>
        </w:rPr>
      </w:pPr>
      <w:r>
        <w:rPr>
          <w:rFonts w:hint="eastAsia" w:ascii="仿宋" w:hAnsi="仿宋" w:eastAsia="仿宋" w:cs="宋体"/>
          <w:sz w:val="28"/>
          <w:szCs w:val="28"/>
        </w:rPr>
        <w:t>高中组：</w:t>
      </w: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941"/>
        <w:gridCol w:w="1355"/>
      </w:tblGrid>
      <w:tr w14:paraId="5C8373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96" w:type="dxa"/>
            <w:gridSpan w:val="2"/>
          </w:tcPr>
          <w:p w14:paraId="35C83419">
            <w:pPr>
              <w:jc w:val="center"/>
              <w:rPr>
                <w:rFonts w:hint="eastAsia" w:ascii="仿宋" w:hAnsi="仿宋" w:eastAsia="仿宋" w:cs="宋体"/>
                <w:sz w:val="28"/>
                <w:szCs w:val="28"/>
              </w:rPr>
            </w:pPr>
            <w:r>
              <w:rPr>
                <w:rFonts w:hint="eastAsia" w:ascii="仿宋" w:hAnsi="仿宋" w:eastAsia="仿宋" w:cs="宋体"/>
                <w:sz w:val="28"/>
                <w:szCs w:val="28"/>
              </w:rPr>
              <w:t>任务与得分</w:t>
            </w:r>
          </w:p>
        </w:tc>
      </w:tr>
      <w:tr w14:paraId="454B92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39F20BB4">
            <w:pPr>
              <w:rPr>
                <w:rFonts w:hint="eastAsia" w:ascii="仿宋" w:hAnsi="仿宋" w:eastAsia="仿宋" w:cs="宋体"/>
                <w:sz w:val="28"/>
                <w:szCs w:val="28"/>
              </w:rPr>
            </w:pPr>
            <w:r>
              <w:rPr>
                <w:rFonts w:hint="eastAsia" w:ascii="仿宋" w:hAnsi="仿宋" w:eastAsia="仿宋" w:cs="宋体"/>
                <w:sz w:val="28"/>
                <w:szCs w:val="28"/>
              </w:rPr>
              <w:t>得分标准</w:t>
            </w:r>
          </w:p>
        </w:tc>
        <w:tc>
          <w:tcPr>
            <w:tcW w:w="1355" w:type="dxa"/>
          </w:tcPr>
          <w:p w14:paraId="15B7BFF3">
            <w:pPr>
              <w:rPr>
                <w:rFonts w:hint="eastAsia" w:ascii="仿宋" w:hAnsi="仿宋" w:eastAsia="仿宋" w:cs="宋体"/>
                <w:sz w:val="28"/>
                <w:szCs w:val="28"/>
              </w:rPr>
            </w:pPr>
            <w:r>
              <w:rPr>
                <w:rFonts w:hint="eastAsia" w:ascii="仿宋" w:hAnsi="仿宋" w:eastAsia="仿宋" w:cs="宋体"/>
                <w:sz w:val="28"/>
                <w:szCs w:val="28"/>
              </w:rPr>
              <w:t>分值</w:t>
            </w:r>
          </w:p>
        </w:tc>
      </w:tr>
      <w:tr w14:paraId="6C8F67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7F463EDF">
            <w:pPr>
              <w:rPr>
                <w:rFonts w:hint="eastAsia" w:ascii="仿宋" w:hAnsi="仿宋" w:eastAsia="仿宋" w:cs="宋体"/>
                <w:sz w:val="28"/>
                <w:szCs w:val="28"/>
              </w:rPr>
            </w:pPr>
            <w:r>
              <w:rPr>
                <w:rFonts w:hint="eastAsia" w:ascii="仿宋" w:hAnsi="仿宋" w:eastAsia="仿宋" w:cs="宋体"/>
                <w:sz w:val="28"/>
                <w:szCs w:val="28"/>
              </w:rPr>
              <w:t>每将一个材料包投入材料加工区域</w:t>
            </w:r>
          </w:p>
        </w:tc>
        <w:tc>
          <w:tcPr>
            <w:tcW w:w="1355" w:type="dxa"/>
          </w:tcPr>
          <w:p w14:paraId="44E6FD47">
            <w:pPr>
              <w:rPr>
                <w:rFonts w:hint="eastAsia" w:ascii="仿宋" w:hAnsi="仿宋" w:eastAsia="仿宋" w:cs="宋体"/>
                <w:sz w:val="28"/>
                <w:szCs w:val="28"/>
              </w:rPr>
            </w:pPr>
            <w:r>
              <w:rPr>
                <w:rFonts w:hint="eastAsia" w:ascii="仿宋" w:hAnsi="仿宋" w:eastAsia="仿宋" w:cs="宋体"/>
                <w:sz w:val="28"/>
                <w:szCs w:val="28"/>
              </w:rPr>
              <w:t>5*6</w:t>
            </w:r>
          </w:p>
        </w:tc>
      </w:tr>
      <w:tr w14:paraId="61798FC0">
        <w:tblPrEx>
          <w:tblCellMar>
            <w:top w:w="0" w:type="dxa"/>
            <w:left w:w="108" w:type="dxa"/>
            <w:bottom w:w="0" w:type="dxa"/>
            <w:right w:w="108" w:type="dxa"/>
          </w:tblCellMar>
        </w:tblPrEx>
        <w:tc>
          <w:tcPr>
            <w:tcW w:w="6941" w:type="dxa"/>
          </w:tcPr>
          <w:p w14:paraId="548F2474">
            <w:pPr>
              <w:rPr>
                <w:rFonts w:hint="eastAsia" w:ascii="仿宋" w:hAnsi="仿宋" w:eastAsia="仿宋" w:cs="宋体"/>
                <w:sz w:val="28"/>
                <w:szCs w:val="28"/>
              </w:rPr>
            </w:pPr>
            <w:r>
              <w:rPr>
                <w:rFonts w:hint="eastAsia" w:ascii="仿宋" w:hAnsi="仿宋" w:eastAsia="仿宋" w:cs="宋体"/>
                <w:sz w:val="28"/>
                <w:szCs w:val="28"/>
              </w:rPr>
              <w:t>每将一个材料包投入材料投放桶</w:t>
            </w:r>
          </w:p>
        </w:tc>
        <w:tc>
          <w:tcPr>
            <w:tcW w:w="1355" w:type="dxa"/>
          </w:tcPr>
          <w:p w14:paraId="12765A79">
            <w:pPr>
              <w:rPr>
                <w:rFonts w:hint="eastAsia" w:ascii="仿宋" w:hAnsi="仿宋" w:eastAsia="仿宋" w:cs="宋体"/>
                <w:sz w:val="28"/>
                <w:szCs w:val="28"/>
              </w:rPr>
            </w:pPr>
            <w:r>
              <w:rPr>
                <w:rFonts w:hint="eastAsia" w:ascii="仿宋" w:hAnsi="仿宋" w:eastAsia="仿宋" w:cs="宋体"/>
                <w:sz w:val="28"/>
                <w:szCs w:val="28"/>
              </w:rPr>
              <w:t>5*6</w:t>
            </w:r>
          </w:p>
        </w:tc>
      </w:tr>
      <w:tr w14:paraId="71EF5F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41" w:type="dxa"/>
          </w:tcPr>
          <w:p w14:paraId="0F8C90A5">
            <w:pPr>
              <w:rPr>
                <w:rFonts w:hint="eastAsia" w:ascii="仿宋" w:hAnsi="仿宋" w:eastAsia="仿宋" w:cs="宋体"/>
                <w:sz w:val="28"/>
                <w:szCs w:val="28"/>
              </w:rPr>
            </w:pPr>
            <w:r>
              <w:rPr>
                <w:rFonts w:hint="eastAsia" w:ascii="仿宋" w:hAnsi="仿宋" w:eastAsia="仿宋" w:cs="宋体"/>
                <w:sz w:val="28"/>
                <w:szCs w:val="28"/>
              </w:rPr>
              <w:t>比赛结束时每个材料投放桶中的材料包数量与指定投放的材料包相同</w:t>
            </w:r>
          </w:p>
        </w:tc>
        <w:tc>
          <w:tcPr>
            <w:tcW w:w="1355" w:type="dxa"/>
          </w:tcPr>
          <w:p w14:paraId="1E95BFE4">
            <w:pPr>
              <w:rPr>
                <w:rFonts w:hint="eastAsia" w:ascii="仿宋" w:hAnsi="仿宋" w:eastAsia="仿宋" w:cs="宋体"/>
                <w:sz w:val="28"/>
                <w:szCs w:val="28"/>
              </w:rPr>
            </w:pPr>
            <w:r>
              <w:rPr>
                <w:rFonts w:hint="eastAsia" w:ascii="仿宋" w:hAnsi="仿宋" w:eastAsia="仿宋" w:cs="宋体"/>
                <w:sz w:val="28"/>
                <w:szCs w:val="28"/>
              </w:rPr>
              <w:t>10</w:t>
            </w:r>
          </w:p>
        </w:tc>
      </w:tr>
    </w:tbl>
    <w:p w14:paraId="0485ACF1">
      <w:pPr>
        <w:rPr>
          <w:rFonts w:hint="eastAsia" w:ascii="仿宋" w:hAnsi="仿宋" w:eastAsia="仿宋" w:cs="宋体"/>
          <w:sz w:val="28"/>
          <w:szCs w:val="28"/>
        </w:rPr>
      </w:pPr>
    </w:p>
    <w:p w14:paraId="17483B45">
      <w:pPr>
        <w:rPr>
          <w:rFonts w:hint="eastAsia" w:ascii="仿宋" w:hAnsi="仿宋" w:cs="宋体"/>
          <w:szCs w:val="28"/>
        </w:rPr>
      </w:pPr>
      <w:r>
        <w:rPr>
          <w:rFonts w:hint="eastAsia" w:ascii="仿宋" w:hAnsi="仿宋" w:eastAsia="仿宋" w:cs="宋体"/>
          <w:sz w:val="28"/>
          <w:szCs w:val="28"/>
        </w:rPr>
        <w:t>（三）竞赛时长</w:t>
      </w:r>
    </w:p>
    <w:p w14:paraId="02802A49">
      <w:pPr>
        <w:rPr>
          <w:rFonts w:hint="eastAsia" w:ascii="仿宋" w:hAnsi="仿宋" w:eastAsia="仿宋" w:cs="宋体"/>
          <w:sz w:val="28"/>
          <w:szCs w:val="28"/>
        </w:rPr>
      </w:pPr>
      <w:r>
        <w:rPr>
          <w:rFonts w:hint="eastAsia" w:ascii="仿宋" w:hAnsi="仿宋" w:eastAsia="仿宋" w:cs="宋体"/>
          <w:sz w:val="28"/>
          <w:szCs w:val="28"/>
        </w:rPr>
        <w:t>1</w:t>
      </w:r>
      <w:r>
        <w:rPr>
          <w:rFonts w:ascii="仿宋" w:hAnsi="仿宋" w:eastAsia="仿宋" w:cs="宋体"/>
          <w:sz w:val="28"/>
          <w:szCs w:val="28"/>
        </w:rPr>
        <w:t>.</w:t>
      </w:r>
      <w:r>
        <w:rPr>
          <w:rFonts w:hint="eastAsia" w:ascii="仿宋" w:hAnsi="仿宋" w:eastAsia="仿宋" w:cs="宋体"/>
          <w:sz w:val="28"/>
          <w:szCs w:val="28"/>
        </w:rPr>
        <w:t>现场编程、场地测试、程序调试：</w:t>
      </w:r>
      <w:r>
        <w:rPr>
          <w:rFonts w:ascii="仿宋" w:hAnsi="仿宋" w:eastAsia="仿宋" w:cs="宋体"/>
          <w:sz w:val="28"/>
          <w:szCs w:val="28"/>
        </w:rPr>
        <w:t>9</w:t>
      </w:r>
      <w:r>
        <w:rPr>
          <w:rFonts w:hint="eastAsia" w:ascii="仿宋" w:hAnsi="仿宋" w:eastAsia="仿宋" w:cs="宋体"/>
          <w:sz w:val="28"/>
          <w:szCs w:val="28"/>
        </w:rPr>
        <w:t>0分钟（可提前拼装模型及动作设计）。测试时间结束后将机器人收到检录区按序号排列等待比赛。</w:t>
      </w:r>
    </w:p>
    <w:p w14:paraId="09E2F4AF">
      <w:pPr>
        <w:rPr>
          <w:rFonts w:hint="eastAsia" w:ascii="仿宋" w:hAnsi="仿宋" w:eastAsia="仿宋" w:cs="宋体"/>
          <w:sz w:val="28"/>
          <w:szCs w:val="28"/>
        </w:rPr>
      </w:pPr>
      <w:r>
        <w:rPr>
          <w:rFonts w:hint="eastAsia" w:ascii="仿宋" w:hAnsi="仿宋" w:eastAsia="仿宋" w:cs="宋体"/>
          <w:sz w:val="28"/>
          <w:szCs w:val="28"/>
        </w:rPr>
        <w:t>2</w:t>
      </w:r>
      <w:r>
        <w:rPr>
          <w:rFonts w:ascii="仿宋" w:hAnsi="仿宋" w:eastAsia="仿宋" w:cs="宋体"/>
          <w:sz w:val="28"/>
          <w:szCs w:val="28"/>
        </w:rPr>
        <w:t>.</w:t>
      </w:r>
      <w:r>
        <w:rPr>
          <w:rFonts w:hint="eastAsia" w:ascii="仿宋" w:hAnsi="仿宋" w:eastAsia="仿宋" w:cs="宋体"/>
          <w:sz w:val="28"/>
          <w:szCs w:val="28"/>
        </w:rPr>
        <w:t>按序号依次上场比赛。每支队伍有两轮比赛机会，两轮比赛得分多的一次记为最终成绩。两轮比赛中间无休息时间。</w:t>
      </w:r>
    </w:p>
    <w:p w14:paraId="62D19FF6">
      <w:pPr>
        <w:rPr>
          <w:rFonts w:hint="eastAsia" w:ascii="仿宋" w:hAnsi="仿宋" w:eastAsia="仿宋" w:cs="宋体"/>
          <w:sz w:val="28"/>
          <w:szCs w:val="28"/>
        </w:rPr>
      </w:pPr>
      <w:r>
        <w:rPr>
          <w:rFonts w:hint="eastAsia" w:ascii="仿宋" w:hAnsi="仿宋" w:eastAsia="仿宋" w:cs="宋体"/>
          <w:sz w:val="28"/>
          <w:szCs w:val="28"/>
        </w:rPr>
        <w:t>3.每轮比赛时间限时180秒，全程智能车均需自动驾驶，不得出现遥控的情况。</w:t>
      </w:r>
    </w:p>
    <w:p w14:paraId="1EF28EA8">
      <w:pPr>
        <w:rPr>
          <w:rFonts w:hint="eastAsia" w:ascii="仿宋" w:hAnsi="仿宋" w:eastAsia="仿宋" w:cs="宋体"/>
          <w:sz w:val="28"/>
          <w:szCs w:val="28"/>
        </w:rPr>
      </w:pPr>
      <w:r>
        <w:rPr>
          <w:rFonts w:hint="eastAsia" w:ascii="仿宋" w:hAnsi="仿宋" w:eastAsia="仿宋" w:cs="宋体"/>
          <w:sz w:val="28"/>
          <w:szCs w:val="28"/>
        </w:rPr>
        <w:t>4</w:t>
      </w:r>
      <w:r>
        <w:rPr>
          <w:rFonts w:ascii="仿宋" w:hAnsi="仿宋" w:eastAsia="仿宋" w:cs="宋体"/>
          <w:sz w:val="28"/>
          <w:szCs w:val="28"/>
        </w:rPr>
        <w:t>.</w:t>
      </w:r>
      <w:r>
        <w:rPr>
          <w:rFonts w:hint="eastAsia" w:ascii="仿宋" w:hAnsi="仿宋" w:eastAsia="仿宋" w:cs="宋体"/>
          <w:sz w:val="28"/>
          <w:szCs w:val="28"/>
        </w:rPr>
        <w:t>裁判将记录每完成一个任务的当前时间，如出现同分情况，按照完成最后一个任务的时间进行排名，时间提前排名提前，如该时间同样一致，则推至倒数第二个任务的完成时间。以此类推。</w:t>
      </w:r>
    </w:p>
    <w:p w14:paraId="3DBA207C">
      <w:pPr>
        <w:rPr>
          <w:rFonts w:hint="eastAsia" w:ascii="仿宋" w:hAnsi="仿宋" w:eastAsia="仿宋" w:cs="宋体"/>
          <w:sz w:val="28"/>
          <w:szCs w:val="28"/>
        </w:rPr>
      </w:pPr>
    </w:p>
    <w:p w14:paraId="5A57759B">
      <w:pPr>
        <w:rPr>
          <w:rFonts w:hint="eastAsia" w:ascii="仿宋" w:hAnsi="仿宋" w:cs="宋体"/>
          <w:szCs w:val="28"/>
        </w:rPr>
      </w:pPr>
      <w:r>
        <w:rPr>
          <w:rFonts w:hint="eastAsia" w:ascii="仿宋" w:hAnsi="仿宋" w:eastAsia="仿宋" w:cs="宋体"/>
          <w:sz w:val="28"/>
          <w:szCs w:val="28"/>
        </w:rPr>
        <w:t>（四）机器人运行</w:t>
      </w:r>
    </w:p>
    <w:p w14:paraId="6847AC73">
      <w:pPr>
        <w:rPr>
          <w:rFonts w:hint="eastAsia" w:ascii="仿宋" w:hAnsi="仿宋" w:eastAsia="仿宋" w:cs="宋体"/>
          <w:sz w:val="28"/>
          <w:szCs w:val="28"/>
        </w:rPr>
      </w:pPr>
      <w:r>
        <w:rPr>
          <w:rFonts w:hint="eastAsia" w:ascii="仿宋" w:hAnsi="仿宋" w:eastAsia="仿宋" w:cs="宋体"/>
          <w:sz w:val="28"/>
          <w:szCs w:val="28"/>
        </w:rPr>
        <w:t>1</w:t>
      </w:r>
      <w:r>
        <w:rPr>
          <w:rFonts w:ascii="仿宋" w:hAnsi="仿宋" w:eastAsia="仿宋" w:cs="宋体"/>
          <w:sz w:val="28"/>
          <w:szCs w:val="28"/>
        </w:rPr>
        <w:t>.</w:t>
      </w:r>
      <w:r>
        <w:rPr>
          <w:rFonts w:hint="eastAsia" w:ascii="仿宋" w:hAnsi="仿宋" w:eastAsia="仿宋" w:cs="宋体"/>
          <w:sz w:val="28"/>
          <w:szCs w:val="28"/>
        </w:rPr>
        <w:t>出发区域：5</w:t>
      </w:r>
      <w:r>
        <w:rPr>
          <w:rFonts w:ascii="仿宋" w:hAnsi="仿宋" w:eastAsia="仿宋" w:cs="宋体"/>
          <w:sz w:val="28"/>
          <w:szCs w:val="28"/>
        </w:rPr>
        <w:t>5</w:t>
      </w:r>
      <w:r>
        <w:rPr>
          <w:rFonts w:hint="eastAsia" w:ascii="仿宋" w:hAnsi="仿宋" w:eastAsia="仿宋" w:cs="宋体"/>
          <w:sz w:val="28"/>
          <w:szCs w:val="28"/>
        </w:rPr>
        <w:t>cm×</w:t>
      </w:r>
      <w:r>
        <w:rPr>
          <w:rFonts w:ascii="仿宋" w:hAnsi="仿宋" w:eastAsia="仿宋" w:cs="宋体"/>
          <w:sz w:val="28"/>
          <w:szCs w:val="28"/>
        </w:rPr>
        <w:t>40</w:t>
      </w:r>
      <w:r>
        <w:rPr>
          <w:rFonts w:hint="eastAsia" w:ascii="仿宋" w:hAnsi="仿宋" w:eastAsia="仿宋" w:cs="宋体"/>
          <w:sz w:val="28"/>
          <w:szCs w:val="28"/>
        </w:rPr>
        <w:t>cm的出发区域，出发后须自主运行。</w:t>
      </w:r>
    </w:p>
    <w:p w14:paraId="04204468">
      <w:pPr>
        <w:rPr>
          <w:rFonts w:hint="eastAsia" w:ascii="仿宋" w:hAnsi="仿宋" w:eastAsia="仿宋" w:cs="宋体"/>
          <w:sz w:val="28"/>
          <w:szCs w:val="28"/>
        </w:rPr>
      </w:pPr>
      <w:r>
        <w:rPr>
          <w:rFonts w:hint="eastAsia" w:ascii="仿宋" w:hAnsi="仿宋" w:eastAsia="仿宋" w:cs="宋体"/>
          <w:sz w:val="28"/>
          <w:szCs w:val="28"/>
        </w:rPr>
        <w:t>2</w:t>
      </w:r>
      <w:r>
        <w:rPr>
          <w:rFonts w:ascii="仿宋" w:hAnsi="仿宋" w:eastAsia="仿宋" w:cs="宋体"/>
          <w:sz w:val="28"/>
          <w:szCs w:val="28"/>
        </w:rPr>
        <w:t>.</w:t>
      </w:r>
      <w:r>
        <w:rPr>
          <w:rFonts w:hint="eastAsia" w:ascii="仿宋" w:hAnsi="仿宋" w:eastAsia="仿宋" w:cs="宋体"/>
          <w:sz w:val="28"/>
          <w:szCs w:val="28"/>
        </w:rPr>
        <w:t>自动阶段用时：参赛队伍智能车仅可通过自动驾驶完成任务的所有的时间，即从智能车离开起点，中间计时不暂停，直到完成自动阶段限时。</w:t>
      </w:r>
    </w:p>
    <w:p w14:paraId="64ED007A">
      <w:pPr>
        <w:rPr>
          <w:rFonts w:hint="eastAsia" w:ascii="仿宋" w:hAnsi="仿宋" w:eastAsia="仿宋" w:cs="宋体"/>
          <w:sz w:val="28"/>
          <w:szCs w:val="28"/>
        </w:rPr>
      </w:pPr>
      <w:r>
        <w:rPr>
          <w:rFonts w:ascii="仿宋" w:hAnsi="仿宋" w:eastAsia="仿宋" w:cs="宋体"/>
          <w:sz w:val="28"/>
          <w:szCs w:val="28"/>
        </w:rPr>
        <w:t>3.</w:t>
      </w:r>
      <w:r>
        <w:rPr>
          <w:rFonts w:hint="eastAsia" w:ascii="仿宋" w:hAnsi="仿宋" w:eastAsia="仿宋" w:cs="宋体"/>
          <w:sz w:val="28"/>
          <w:szCs w:val="28"/>
        </w:rPr>
        <w:t>启动：智能车必须在“出发区域”内启动，启动前智能车垂直投影不得超出“出发区域”边界，选手可通过遥控器进行一键启动,启动后参赛选手不得触碰智能车,并在自动阶段不得再使用遥控器，否则会被要求重启：</w:t>
      </w:r>
    </w:p>
    <w:p w14:paraId="73383916">
      <w:pPr>
        <w:rPr>
          <w:rFonts w:hint="eastAsia" w:ascii="仿宋" w:hAnsi="仿宋" w:eastAsia="仿宋" w:cs="宋体"/>
          <w:sz w:val="28"/>
          <w:szCs w:val="28"/>
        </w:rPr>
      </w:pPr>
      <w:r>
        <w:rPr>
          <w:rFonts w:hint="eastAsia" w:ascii="仿宋" w:hAnsi="仿宋" w:eastAsia="仿宋" w:cs="宋体"/>
          <w:sz w:val="28"/>
          <w:szCs w:val="28"/>
        </w:rPr>
        <w:t>①参赛选手在“出发区域”以外区域触碰智能车。</w:t>
      </w:r>
    </w:p>
    <w:p w14:paraId="4EF2E8FE">
      <w:pPr>
        <w:rPr>
          <w:rFonts w:hint="eastAsia" w:ascii="仿宋" w:hAnsi="仿宋" w:eastAsia="仿宋" w:cs="宋体"/>
          <w:sz w:val="28"/>
          <w:szCs w:val="28"/>
        </w:rPr>
      </w:pPr>
      <w:r>
        <w:rPr>
          <w:rFonts w:hint="eastAsia" w:ascii="仿宋" w:hAnsi="仿宋" w:eastAsia="仿宋" w:cs="宋体"/>
          <w:sz w:val="28"/>
          <w:szCs w:val="28"/>
        </w:rPr>
        <w:t>②参赛选手的智能车冲出比赛赛道，裁判判定无法返回时。</w:t>
      </w:r>
    </w:p>
    <w:p w14:paraId="57E1369B">
      <w:pPr>
        <w:rPr>
          <w:rFonts w:hint="eastAsia" w:ascii="仿宋" w:hAnsi="仿宋" w:eastAsia="仿宋" w:cs="宋体"/>
          <w:sz w:val="28"/>
          <w:szCs w:val="28"/>
        </w:rPr>
      </w:pPr>
      <w:r>
        <w:rPr>
          <w:rFonts w:hint="eastAsia" w:ascii="仿宋" w:hAnsi="仿宋" w:eastAsia="仿宋" w:cs="宋体"/>
          <w:sz w:val="28"/>
          <w:szCs w:val="28"/>
        </w:rPr>
        <w:t>③启动时间超过</w:t>
      </w:r>
      <w:r>
        <w:rPr>
          <w:rFonts w:ascii="仿宋" w:hAnsi="仿宋" w:eastAsia="仿宋" w:cs="宋体"/>
          <w:sz w:val="28"/>
          <w:szCs w:val="28"/>
        </w:rPr>
        <w:t>30</w:t>
      </w:r>
      <w:r>
        <w:rPr>
          <w:rFonts w:hint="eastAsia" w:ascii="仿宋" w:hAnsi="仿宋" w:eastAsia="仿宋" w:cs="宋体"/>
          <w:sz w:val="28"/>
          <w:szCs w:val="28"/>
        </w:rPr>
        <w:t>秒，不可再进行重启，本轮比赛结束。</w:t>
      </w:r>
    </w:p>
    <w:p w14:paraId="75F8CC72">
      <w:pPr>
        <w:rPr>
          <w:rFonts w:hint="eastAsia" w:ascii="仿宋" w:hAnsi="仿宋" w:eastAsia="仿宋" w:cs="宋体"/>
          <w:sz w:val="28"/>
          <w:szCs w:val="28"/>
        </w:rPr>
      </w:pPr>
      <w:r>
        <w:rPr>
          <w:rFonts w:hint="eastAsia" w:ascii="仿宋" w:hAnsi="仿宋" w:eastAsia="仿宋" w:cs="宋体"/>
          <w:sz w:val="28"/>
          <w:szCs w:val="28"/>
        </w:rPr>
        <w:t>④其他特殊情况。</w:t>
      </w:r>
    </w:p>
    <w:p w14:paraId="6C4D9DCB">
      <w:pPr>
        <w:rPr>
          <w:rFonts w:hint="eastAsia" w:ascii="仿宋" w:hAnsi="仿宋" w:eastAsia="仿宋" w:cs="宋体"/>
          <w:sz w:val="28"/>
          <w:szCs w:val="28"/>
        </w:rPr>
      </w:pPr>
    </w:p>
    <w:p w14:paraId="64C82015">
      <w:pPr>
        <w:rPr>
          <w:rFonts w:hint="eastAsia" w:ascii="仿宋" w:hAnsi="仿宋" w:cs="宋体"/>
          <w:szCs w:val="28"/>
        </w:rPr>
      </w:pPr>
      <w:r>
        <w:rPr>
          <w:rFonts w:hint="eastAsia" w:ascii="仿宋" w:hAnsi="仿宋" w:eastAsia="仿宋" w:cs="宋体"/>
          <w:sz w:val="28"/>
          <w:szCs w:val="28"/>
        </w:rPr>
        <w:t>（五）比赛结束</w:t>
      </w:r>
    </w:p>
    <w:p w14:paraId="6C83AA68">
      <w:pPr>
        <w:rPr>
          <w:rFonts w:hint="eastAsia" w:ascii="仿宋" w:hAnsi="仿宋" w:eastAsia="仿宋" w:cs="宋体"/>
          <w:sz w:val="28"/>
          <w:szCs w:val="28"/>
        </w:rPr>
      </w:pPr>
      <w:r>
        <w:rPr>
          <w:rFonts w:hint="eastAsia" w:ascii="仿宋" w:hAnsi="仿宋" w:eastAsia="仿宋" w:cs="宋体"/>
          <w:sz w:val="28"/>
          <w:szCs w:val="28"/>
        </w:rPr>
        <w:t>1.规定时间内完成任务视为比赛结束。</w:t>
      </w:r>
    </w:p>
    <w:p w14:paraId="122D3D63">
      <w:pPr>
        <w:rPr>
          <w:rFonts w:hint="eastAsia" w:ascii="仿宋" w:hAnsi="仿宋" w:eastAsia="仿宋" w:cs="宋体"/>
          <w:sz w:val="28"/>
          <w:szCs w:val="28"/>
        </w:rPr>
      </w:pPr>
      <w:r>
        <w:rPr>
          <w:rFonts w:hint="eastAsia" w:ascii="仿宋" w:hAnsi="仿宋" w:eastAsia="仿宋" w:cs="宋体"/>
          <w:sz w:val="28"/>
          <w:szCs w:val="28"/>
        </w:rPr>
        <w:t>2.规定时间内未完成任务，比赛结束，参赛队伍仅能获得已完成任务的分数。</w:t>
      </w:r>
    </w:p>
    <w:p w14:paraId="6C98BE21">
      <w:pPr>
        <w:rPr>
          <w:rFonts w:hint="eastAsia" w:ascii="仿宋" w:hAnsi="仿宋" w:eastAsia="仿宋" w:cs="宋体"/>
          <w:sz w:val="28"/>
          <w:szCs w:val="28"/>
        </w:rPr>
      </w:pPr>
      <w:r>
        <w:rPr>
          <w:rFonts w:hint="eastAsia" w:ascii="仿宋" w:hAnsi="仿宋" w:eastAsia="仿宋" w:cs="宋体"/>
          <w:sz w:val="28"/>
          <w:szCs w:val="28"/>
        </w:rPr>
        <w:t>3.智能车在行进过程中不可脱离喷绘布，智能车脱离喷绘布赛道5秒以上或脱离喷绘布赛道2次则比赛结束，参赛队伍仅能获得已完成任务的分数。在脱离喷绘布赛道过程中若出现完成任务的情况，该被完成的任务不予评分。</w:t>
      </w:r>
    </w:p>
    <w:p w14:paraId="3AC2D68C">
      <w:pPr>
        <w:rPr>
          <w:rFonts w:hint="eastAsia" w:ascii="仿宋" w:hAnsi="仿宋" w:eastAsia="仿宋" w:cs="宋体"/>
          <w:sz w:val="28"/>
          <w:szCs w:val="28"/>
        </w:rPr>
      </w:pPr>
      <w:r>
        <w:rPr>
          <w:rFonts w:hint="eastAsia" w:ascii="仿宋" w:hAnsi="仿宋" w:eastAsia="仿宋" w:cs="宋体"/>
          <w:sz w:val="28"/>
          <w:szCs w:val="28"/>
        </w:rPr>
        <w:t>4</w:t>
      </w:r>
      <w:r>
        <w:rPr>
          <w:rFonts w:ascii="仿宋" w:hAnsi="仿宋" w:eastAsia="仿宋" w:cs="宋体"/>
          <w:sz w:val="28"/>
          <w:szCs w:val="28"/>
        </w:rPr>
        <w:t>.</w:t>
      </w:r>
      <w:r>
        <w:rPr>
          <w:rFonts w:hint="eastAsia" w:ascii="仿宋" w:hAnsi="仿宋" w:eastAsia="仿宋" w:cs="宋体"/>
          <w:sz w:val="28"/>
          <w:szCs w:val="28"/>
        </w:rPr>
        <w:t>参赛队员在任务完成过程中可视自身情况如身体、器材等原因自愿放弃本轮比赛，并向裁判示意终止本轮比赛。</w:t>
      </w:r>
    </w:p>
    <w:p w14:paraId="5FAD9BB0">
      <w:pPr>
        <w:rPr>
          <w:rFonts w:hint="eastAsia" w:ascii="仿宋" w:hAnsi="仿宋" w:cs="宋体"/>
          <w:szCs w:val="28"/>
        </w:rPr>
      </w:pPr>
      <w:r>
        <w:rPr>
          <w:rFonts w:hint="eastAsia" w:ascii="仿宋" w:hAnsi="仿宋" w:eastAsia="仿宋" w:cs="宋体"/>
          <w:sz w:val="28"/>
          <w:szCs w:val="28"/>
        </w:rPr>
        <w:t>（六）不予评奖</w:t>
      </w:r>
    </w:p>
    <w:p w14:paraId="223A9F2F">
      <w:pPr>
        <w:rPr>
          <w:rFonts w:hint="eastAsia" w:ascii="仿宋" w:hAnsi="仿宋" w:eastAsia="仿宋" w:cs="宋体"/>
          <w:sz w:val="28"/>
          <w:szCs w:val="28"/>
        </w:rPr>
      </w:pPr>
      <w:r>
        <w:rPr>
          <w:rFonts w:hint="eastAsia" w:ascii="仿宋" w:hAnsi="仿宋" w:eastAsia="仿宋" w:cs="宋体"/>
          <w:sz w:val="28"/>
          <w:szCs w:val="28"/>
        </w:rPr>
        <w:t>1.参赛团队迟到5分钟以上。</w:t>
      </w:r>
    </w:p>
    <w:p w14:paraId="3DF9854C">
      <w:pPr>
        <w:rPr>
          <w:rFonts w:hint="eastAsia" w:ascii="仿宋" w:hAnsi="仿宋" w:eastAsia="仿宋" w:cs="宋体"/>
          <w:sz w:val="28"/>
          <w:szCs w:val="28"/>
        </w:rPr>
      </w:pPr>
      <w:r>
        <w:rPr>
          <w:rFonts w:hint="eastAsia" w:ascii="仿宋" w:hAnsi="仿宋" w:eastAsia="仿宋" w:cs="宋体"/>
          <w:sz w:val="28"/>
          <w:szCs w:val="28"/>
        </w:rPr>
        <w:t>2.参赛选手蓄意损坏比赛场地。</w:t>
      </w:r>
    </w:p>
    <w:p w14:paraId="287B896E">
      <w:pPr>
        <w:rPr>
          <w:rFonts w:hint="eastAsia" w:ascii="仿宋" w:hAnsi="仿宋" w:eastAsia="仿宋" w:cs="宋体"/>
          <w:sz w:val="28"/>
          <w:szCs w:val="28"/>
        </w:rPr>
      </w:pPr>
      <w:r>
        <w:rPr>
          <w:rFonts w:hint="eastAsia" w:ascii="仿宋" w:hAnsi="仿宋" w:eastAsia="仿宋" w:cs="宋体"/>
          <w:sz w:val="28"/>
          <w:szCs w:val="28"/>
        </w:rPr>
        <w:t>3.参赛选手不听从裁判（评委）的指示。</w:t>
      </w:r>
    </w:p>
    <w:p w14:paraId="26540C1E">
      <w:pPr>
        <w:rPr>
          <w:rFonts w:hint="eastAsia" w:ascii="仿宋" w:hAnsi="仿宋" w:eastAsia="仿宋" w:cs="宋体"/>
          <w:sz w:val="28"/>
          <w:szCs w:val="28"/>
        </w:rPr>
      </w:pPr>
      <w:r>
        <w:rPr>
          <w:rFonts w:hint="eastAsia" w:ascii="仿宋" w:hAnsi="仿宋" w:eastAsia="仿宋" w:cs="宋体"/>
          <w:sz w:val="28"/>
          <w:szCs w:val="28"/>
        </w:rPr>
        <w:t>4.参赛团队选手未全部到场比赛。</w:t>
      </w:r>
    </w:p>
    <w:p w14:paraId="0161957F">
      <w:pPr>
        <w:rPr>
          <w:rFonts w:hint="eastAsia" w:ascii="仿宋" w:hAnsi="仿宋" w:eastAsia="仿宋" w:cs="宋体"/>
          <w:sz w:val="28"/>
          <w:szCs w:val="28"/>
        </w:rPr>
      </w:pPr>
      <w:r>
        <w:rPr>
          <w:rFonts w:hint="eastAsia" w:ascii="仿宋" w:hAnsi="仿宋" w:eastAsia="仿宋" w:cs="宋体"/>
          <w:sz w:val="28"/>
          <w:szCs w:val="28"/>
        </w:rPr>
        <w:t>5.参赛选手比赛成绩为零分。</w:t>
      </w:r>
    </w:p>
    <w:p w14:paraId="17B0DE43">
      <w:pPr>
        <w:rPr>
          <w:rFonts w:hint="eastAsia" w:ascii="仿宋" w:hAnsi="仿宋" w:eastAsia="仿宋" w:cs="宋体"/>
          <w:sz w:val="28"/>
          <w:szCs w:val="28"/>
        </w:rPr>
      </w:pPr>
      <w:r>
        <w:rPr>
          <w:rFonts w:hint="eastAsia" w:ascii="仿宋" w:hAnsi="仿宋" w:eastAsia="仿宋" w:cs="宋体"/>
          <w:sz w:val="28"/>
          <w:szCs w:val="28"/>
        </w:rPr>
        <w:t>6.参赛选手被投诉且成立。</w:t>
      </w:r>
    </w:p>
    <w:p w14:paraId="774B81DC">
      <w:pPr>
        <w:rPr>
          <w:rFonts w:hint="eastAsia" w:ascii="仿宋" w:hAnsi="仿宋" w:eastAsia="仿宋" w:cs="宋体"/>
          <w:sz w:val="28"/>
          <w:szCs w:val="28"/>
        </w:rPr>
      </w:pPr>
    </w:p>
    <w:p w14:paraId="26C1D23E">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eastAsia" w:ascii="黑体" w:hAnsi="黑体" w:eastAsia="黑体" w:cs="黑体"/>
          <w:b w:val="0"/>
          <w:bCs w:val="0"/>
          <w:kern w:val="0"/>
          <w:sz w:val="32"/>
          <w:szCs w:val="32"/>
          <w:lang w:val="en-US" w:eastAsia="zh-CN" w:bidi="ar"/>
        </w:rPr>
      </w:pPr>
      <w:r>
        <w:rPr>
          <w:rFonts w:hint="eastAsia" w:ascii="黑体" w:hAnsi="黑体" w:eastAsia="黑体" w:cs="黑体"/>
          <w:b w:val="0"/>
          <w:bCs w:val="0"/>
          <w:kern w:val="0"/>
          <w:sz w:val="32"/>
          <w:szCs w:val="32"/>
          <w:lang w:val="en-US" w:eastAsia="zh-CN" w:bidi="ar"/>
        </w:rPr>
        <w:t>六、相关说明</w:t>
      </w:r>
    </w:p>
    <w:p w14:paraId="0B7CFF89">
      <w:pPr>
        <w:rPr>
          <w:rFonts w:hint="eastAsia" w:ascii="仿宋" w:hAnsi="仿宋" w:eastAsia="仿宋" w:cs="宋体"/>
          <w:sz w:val="28"/>
          <w:szCs w:val="28"/>
        </w:rPr>
      </w:pPr>
      <w:r>
        <w:rPr>
          <w:rFonts w:hint="eastAsia" w:ascii="仿宋" w:hAnsi="仿宋" w:eastAsia="仿宋" w:cs="宋体"/>
          <w:sz w:val="28"/>
          <w:szCs w:val="28"/>
        </w:rPr>
        <w:t>1.关于比赛规则的任何修订，以网站www.fj5461.org.cn发布的为准。比赛期间，凡是规则中没有说明的事项由现场裁判决定。</w:t>
      </w:r>
    </w:p>
    <w:p w14:paraId="111D3A80">
      <w:pPr>
        <w:rPr>
          <w:rFonts w:hint="eastAsia" w:ascii="仿宋" w:hAnsi="仿宋" w:eastAsia="仿宋" w:cs="宋体"/>
          <w:sz w:val="28"/>
          <w:szCs w:val="28"/>
        </w:rPr>
      </w:pPr>
      <w:r>
        <w:rPr>
          <w:rFonts w:hint="eastAsia" w:ascii="仿宋" w:hAnsi="仿宋" w:eastAsia="仿宋" w:cs="宋体"/>
          <w:sz w:val="28"/>
          <w:szCs w:val="28"/>
        </w:rPr>
        <w:t>2.每位选手限参加一个赛项，严禁重复、虚假报名，一经发现或举报，将取消比赛资格。</w:t>
      </w:r>
    </w:p>
    <w:p w14:paraId="2641590C">
      <w:pPr>
        <w:rPr>
          <w:rFonts w:hint="eastAsia" w:ascii="仿宋" w:hAnsi="仿宋" w:eastAsia="仿宋" w:cs="宋体"/>
          <w:sz w:val="28"/>
          <w:szCs w:val="28"/>
        </w:rPr>
      </w:pPr>
      <w:r>
        <w:rPr>
          <w:rFonts w:hint="eastAsia" w:ascii="仿宋" w:hAnsi="仿宋" w:eastAsia="仿宋" w:cs="宋体"/>
          <w:sz w:val="28"/>
          <w:szCs w:val="28"/>
        </w:rPr>
        <w:t>3. 比赛期间，参赛机器人在规定</w:t>
      </w:r>
      <w:r>
        <w:rPr>
          <w:rFonts w:hint="eastAsia" w:ascii="仿宋" w:hAnsi="仿宋" w:eastAsia="仿宋" w:cs="宋体"/>
          <w:sz w:val="28"/>
          <w:szCs w:val="28"/>
          <w:lang w:val="en-US" w:eastAsia="zh-CN"/>
        </w:rPr>
        <w:t>的自动</w:t>
      </w:r>
      <w:r>
        <w:rPr>
          <w:rFonts w:hint="eastAsia" w:ascii="仿宋" w:hAnsi="仿宋" w:eastAsia="仿宋" w:cs="宋体"/>
          <w:sz w:val="28"/>
          <w:szCs w:val="28"/>
        </w:rPr>
        <w:t>流程里必须是机器人</w:t>
      </w:r>
      <w:r>
        <w:rPr>
          <w:rFonts w:hint="eastAsia" w:ascii="仿宋" w:hAnsi="仿宋" w:eastAsia="仿宋" w:cs="宋体"/>
          <w:sz w:val="28"/>
          <w:szCs w:val="28"/>
          <w:lang w:val="en-US" w:eastAsia="zh-CN"/>
        </w:rPr>
        <w:t>自主</w:t>
      </w:r>
      <w:r>
        <w:rPr>
          <w:rFonts w:hint="eastAsia" w:ascii="仿宋" w:hAnsi="仿宋" w:eastAsia="仿宋" w:cs="宋体"/>
          <w:sz w:val="28"/>
          <w:szCs w:val="28"/>
        </w:rPr>
        <w:t>决定其行动，不得通过线缆与任何其他器材（包括电源）连接</w:t>
      </w:r>
      <w:r>
        <w:rPr>
          <w:rFonts w:hint="eastAsia" w:ascii="仿宋" w:hAnsi="仿宋" w:eastAsia="仿宋" w:cs="宋体"/>
          <w:sz w:val="28"/>
          <w:szCs w:val="28"/>
          <w:lang w:eastAsia="zh-CN"/>
        </w:rPr>
        <w:t>，</w:t>
      </w:r>
      <w:r>
        <w:rPr>
          <w:rFonts w:hint="eastAsia" w:ascii="仿宋" w:hAnsi="仿宋" w:eastAsia="仿宋" w:cs="宋体"/>
          <w:sz w:val="28"/>
          <w:szCs w:val="28"/>
        </w:rPr>
        <w:t>不允许参赛队遥控操作，一旦发现则取消该阶段所有成绩。</w:t>
      </w:r>
    </w:p>
    <w:p w14:paraId="4490D15F">
      <w:pPr>
        <w:rPr>
          <w:rFonts w:hint="eastAsia" w:ascii="仿宋" w:hAnsi="仿宋" w:eastAsia="仿宋" w:cs="宋体"/>
          <w:sz w:val="28"/>
          <w:szCs w:val="28"/>
        </w:rPr>
      </w:pPr>
      <w:r>
        <w:rPr>
          <w:rFonts w:hint="eastAsia" w:ascii="仿宋" w:hAnsi="仿宋" w:eastAsia="仿宋" w:cs="宋体"/>
          <w:sz w:val="28"/>
          <w:szCs w:val="28"/>
        </w:rPr>
        <w:t>4.比赛过程中只允许参赛选手、裁判员和有关工作人员进入比赛区域，其他人员不得进入。凡擅自进入者，第一次给予警告，第二次取消该队本场比赛成绩。</w:t>
      </w:r>
    </w:p>
    <w:p w14:paraId="4EA986A6">
      <w:pPr>
        <w:rPr>
          <w:rFonts w:hint="eastAsia" w:ascii="仿宋" w:hAnsi="仿宋" w:eastAsia="仿宋" w:cs="宋体"/>
          <w:sz w:val="28"/>
          <w:szCs w:val="28"/>
        </w:rPr>
      </w:pPr>
      <w:r>
        <w:rPr>
          <w:rFonts w:hint="eastAsia" w:ascii="仿宋" w:hAnsi="仿宋" w:eastAsia="仿宋" w:cs="宋体"/>
          <w:sz w:val="28"/>
          <w:szCs w:val="28"/>
        </w:rPr>
        <w:t>5.本规则是实施裁判工作的依据。在竞赛中，裁判有最终裁定权。关于执裁的任何问题必须由一名学生代表在两场比赛之间向项目裁判长提出。</w:t>
      </w:r>
    </w:p>
    <w:p w14:paraId="6BAAE603">
      <w:pPr>
        <w:rPr>
          <w:rFonts w:hint="eastAsia" w:ascii="仿宋" w:hAnsi="仿宋" w:eastAsia="仿宋" w:cs="宋体"/>
          <w:sz w:val="28"/>
          <w:szCs w:val="28"/>
        </w:rPr>
      </w:pPr>
      <w:r>
        <w:rPr>
          <w:rFonts w:hint="eastAsia" w:ascii="仿宋" w:hAnsi="仿宋" w:eastAsia="仿宋" w:cs="宋体"/>
          <w:sz w:val="28"/>
          <w:szCs w:val="28"/>
        </w:rPr>
        <w:t>6. 主办单位对规则中未说明及有争议的事项拥有最后解释权、补充权和决定权。</w:t>
      </w:r>
    </w:p>
    <w:p w14:paraId="24495714">
      <w:pPr>
        <w:pStyle w:val="4"/>
        <w:spacing w:line="480" w:lineRule="auto"/>
        <w:ind w:firstLine="0" w:firstLineChars="0"/>
        <w:rPr>
          <w:rFonts w:hint="eastAsia" w:ascii="仿宋" w:hAnsi="仿宋" w:cs="宋体"/>
          <w:szCs w:val="28"/>
        </w:rPr>
      </w:pPr>
    </w:p>
    <w:p w14:paraId="18D4B8B2"/>
    <w:sectPr>
      <w:headerReference r:id="rId3" w:type="default"/>
      <w:footerReference r:id="rId4" w:type="default"/>
      <w:pgSz w:w="11907" w:h="16840"/>
      <w:pgMar w:top="1440" w:right="1797" w:bottom="1440" w:left="179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思源黑体 CN Heavy">
    <w:altName w:val="微软雅黑"/>
    <w:panose1 w:val="00000000000000000000"/>
    <w:charset w:val="86"/>
    <w:family w:val="swiss"/>
    <w:pitch w:val="default"/>
    <w:sig w:usb0="00000000" w:usb1="00000000" w:usb2="00000016" w:usb3="00000000" w:csb0="60060107"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260416"/>
    </w:sdtPr>
    <w:sdtContent>
      <w:p w14:paraId="0787C8EE">
        <w:pPr>
          <w:pStyle w:val="5"/>
          <w:jc w:val="center"/>
        </w:pPr>
        <w:r>
          <w:fldChar w:fldCharType="begin"/>
        </w:r>
        <w:r>
          <w:instrText xml:space="preserve">PAGE   \* MERGEFORMAT</w:instrText>
        </w:r>
        <w:r>
          <w:fldChar w:fldCharType="separate"/>
        </w:r>
        <w:r>
          <w:rPr>
            <w:lang w:val="zh-CN"/>
          </w:rPr>
          <w:t>-</w:t>
        </w:r>
        <w:r>
          <w:t xml:space="preserve"> 24 -</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735BED">
    <w:pPr>
      <w:pStyle w:val="6"/>
      <w:pBdr>
        <w:bottom w:val="none" w:color="auto" w:sz="0" w:space="0"/>
      </w:pBdr>
      <w:jc w:val="left"/>
      <w:textAlignment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C182D"/>
    <w:rsid w:val="01802C9E"/>
    <w:rsid w:val="08065580"/>
    <w:rsid w:val="0F4C128B"/>
    <w:rsid w:val="105477D0"/>
    <w:rsid w:val="1ABD5653"/>
    <w:rsid w:val="1B4A1EFB"/>
    <w:rsid w:val="1EEC05FB"/>
    <w:rsid w:val="22344675"/>
    <w:rsid w:val="2BC37160"/>
    <w:rsid w:val="3ABD5F67"/>
    <w:rsid w:val="3F562CC7"/>
    <w:rsid w:val="426B45E0"/>
    <w:rsid w:val="56477D63"/>
    <w:rsid w:val="57996C36"/>
    <w:rsid w:val="58D50590"/>
    <w:rsid w:val="64F63AF3"/>
    <w:rsid w:val="6A184540"/>
    <w:rsid w:val="6C9360FF"/>
    <w:rsid w:val="75387844"/>
    <w:rsid w:val="791820A7"/>
    <w:rsid w:val="7B4E1B6F"/>
    <w:rsid w:val="7BEC182D"/>
    <w:rsid w:val="7D821FA4"/>
    <w:rsid w:val="7EB40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spacing w:before="100" w:beforeLines="100" w:after="100" w:afterLines="100"/>
      <w:jc w:val="center"/>
      <w:outlineLvl w:val="0"/>
    </w:pPr>
    <w:rPr>
      <w:rFonts w:ascii="仿宋" w:hAnsi="仿宋" w:eastAsia="仿宋"/>
      <w:b/>
      <w:bCs/>
      <w:kern w:val="44"/>
      <w:sz w:val="36"/>
      <w:szCs w:val="44"/>
    </w:rPr>
  </w:style>
  <w:style w:type="paragraph" w:styleId="3">
    <w:name w:val="heading 2"/>
    <w:basedOn w:val="1"/>
    <w:next w:val="1"/>
    <w:qFormat/>
    <w:uiPriority w:val="9"/>
    <w:pPr>
      <w:keepNext/>
      <w:keepLines/>
      <w:jc w:val="left"/>
      <w:outlineLvl w:val="1"/>
    </w:pPr>
    <w:rPr>
      <w:rFonts w:ascii="Calibri Light" w:hAnsi="Calibri Light" w:eastAsia="仿宋" w:cstheme="majorBidi"/>
      <w:b/>
      <w:bCs/>
      <w:sz w:val="30"/>
      <w:szCs w:val="32"/>
    </w:rPr>
  </w:style>
  <w:style w:type="paragraph" w:styleId="4">
    <w:name w:val="heading 3"/>
    <w:basedOn w:val="1"/>
    <w:next w:val="1"/>
    <w:unhideWhenUsed/>
    <w:qFormat/>
    <w:uiPriority w:val="9"/>
    <w:pPr>
      <w:keepNext/>
      <w:keepLines/>
      <w:ind w:firstLine="200" w:firstLineChars="200"/>
      <w:jc w:val="left"/>
      <w:outlineLvl w:val="2"/>
    </w:pPr>
    <w:rPr>
      <w:rFonts w:eastAsia="仿宋"/>
      <w:b/>
      <w:bCs/>
      <w:sz w:val="28"/>
      <w:szCs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rPr>
      <w:rFonts w:eastAsia="Times New Roman" w:asciiTheme="minorHAnsi" w:hAnsiTheme="minorHAnsi" w:cstheme="minorBid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0">
    <w:name w:val="目录"/>
    <w:basedOn w:val="1"/>
    <w:qFormat/>
    <w:uiPriority w:val="0"/>
    <w:pPr>
      <w:widowControl/>
      <w:jc w:val="center"/>
    </w:pPr>
    <w:rPr>
      <w:rFonts w:ascii="思源黑体 CN Heavy" w:hAnsi="思源黑体 CN Heavy" w:eastAsia="思源黑体 CN Heavy" w:cs="微软雅黑"/>
      <w:b/>
      <w:color w:val="E6233C"/>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3146</Words>
  <Characters>3341</Characters>
  <Lines>0</Lines>
  <Paragraphs>0</Paragraphs>
  <TotalTime>6</TotalTime>
  <ScaleCrop>false</ScaleCrop>
  <LinksUpToDate>false</LinksUpToDate>
  <CharactersWithSpaces>3358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2025-03-19T04:04:00Z</dcterms:created>
  <dc:creator>WPS_1692088073</dc:creator>
  <cp:lastModifiedBy>WPS_1718849393</cp:lastModifiedBy>
  <dcterms:modified xsi:type="dcterms:W3CDTF">2025-03-27T08:25:50Z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F5A15D3268FD4080904172CA95C5A88A_13</vt:lpwstr>
  </property>
  <property fmtid="{D5CDD505-2E9C-101B-9397-08002B2CF9AE}" pid="4" name="KSOTemplateDocerSaveRecord">
    <vt:lpwstr>eyJoZGlkIjoiY2JiNThhOTE1ZjM2NmEwZDQ5MDUxMzVkODgyMGRhZWEiLCJ1c2VySWQiOiIxNjA4ODIxODU2In0=</vt:lpwstr>
  </property>
</Properties>
</file>