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643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jc w:val="center"/>
        <w:textAlignment w:val="auto"/>
        <w:rPr>
          <w:rFonts w:hint="eastAsia" w:ascii="华文中宋" w:hAnsi="华文中宋" w:eastAsia="华文中宋"/>
          <w:sz w:val="44"/>
        </w:rPr>
      </w:pPr>
      <w:r>
        <w:rPr>
          <w:rFonts w:hint="eastAsia" w:ascii="华文中宋" w:hAnsi="华文中宋" w:eastAsia="华文中宋"/>
          <w:sz w:val="44"/>
        </w:rPr>
        <w:t>关于模型不用于儿童智能电子产品</w:t>
      </w:r>
    </w:p>
    <w:p w14:paraId="58D9C8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center"/>
        <w:textAlignment w:val="auto"/>
        <w:rPr>
          <w:rFonts w:ascii="华文中宋" w:hAnsi="华文中宋" w:eastAsia="华文中宋"/>
          <w:sz w:val="40"/>
        </w:rPr>
      </w:pPr>
      <w:r>
        <w:rPr>
          <w:rFonts w:hint="eastAsia" w:ascii="华文中宋" w:hAnsi="华文中宋" w:eastAsia="华文中宋"/>
          <w:sz w:val="44"/>
        </w:rPr>
        <w:t>语音问答服务的声明</w:t>
      </w:r>
    </w:p>
    <w:p w14:paraId="07FAB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640"/>
        <w:textAlignment w:val="auto"/>
        <w:rPr>
          <w:sz w:val="32"/>
          <w:szCs w:val="32"/>
        </w:rPr>
      </w:pPr>
      <w:r>
        <w:rPr>
          <w:rFonts w:ascii="仿宋" w:hAnsi="仿宋" w:eastAsia="仿宋" w:cs="仿宋"/>
          <w:b w:val="0"/>
          <w:sz w:val="32"/>
        </w:rPr>
        <w:t>我司郑重声明：Looogen模型及服务仅面向年满18周岁的成年用户，用于辅助内容创作的文字、图片、视频、音频生成与编辑，不用于儿童智能电子产品（包括但不限于儿童智能手表、儿童学习机、儿童智能音箱、儿童陪伴机器人、早教机等）的语音问答服务。</w:t>
      </w:r>
    </w:p>
    <w:p w14:paraId="07FAB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640"/>
        <w:textAlignment w:val="auto"/>
        <w:rPr>
          <w:sz w:val="32"/>
          <w:szCs w:val="32"/>
        </w:rPr>
      </w:pPr>
      <w:r>
        <w:rPr>
          <w:rFonts w:ascii="仿宋" w:hAnsi="仿宋" w:eastAsia="仿宋" w:cs="仿宋"/>
          <w:b w:val="0"/>
          <w:sz w:val="32"/>
        </w:rPr>
        <w:t>一、我司不直接或间接向儿童智能电子产品的生产商、经营者提供Looogen模型的语音问答能力，不与其开展相关合作，不以API接口、SDK、私有化部署等任何方式向上述产品提供模型服务。</w:t>
      </w:r>
    </w:p>
    <w:p w14:paraId="07FAB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640"/>
        <w:textAlignment w:val="auto"/>
        <w:rPr>
          <w:sz w:val="32"/>
          <w:szCs w:val="32"/>
        </w:rPr>
      </w:pPr>
      <w:r>
        <w:rPr>
          <w:rFonts w:ascii="仿宋" w:hAnsi="仿宋" w:eastAsia="仿宋" w:cs="仿宋"/>
          <w:b w:val="0"/>
          <w:sz w:val="32"/>
        </w:rPr>
        <w:t>二、如后续通过API等方式向第三方提供模型服务，我司将在合作协议中明确约定禁止将Looogen用于儿童智能电子产品语音问答服务，并对合作方用途进行审核；发现违反约定的，立即终止服务。</w:t>
      </w:r>
    </w:p>
    <w:p w14:paraId="07FAB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640"/>
        <w:textAlignment w:val="auto"/>
        <w:rPr>
          <w:sz w:val="32"/>
          <w:szCs w:val="32"/>
        </w:rPr>
      </w:pPr>
      <w:r>
        <w:rPr>
          <w:rFonts w:ascii="仿宋" w:hAnsi="仿宋" w:eastAsia="仿宋" w:cs="仿宋"/>
          <w:b w:val="0"/>
          <w:sz w:val="32"/>
        </w:rPr>
        <w:t>三、如因业务调整确需开展面向儿童的相关服务，我司将严格遵守国家相关法律法规及监管要求，事先依法履行相关程序。</w:t>
      </w:r>
    </w:p>
    <w:p w14:paraId="07FAB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640"/>
        <w:textAlignment w:val="auto"/>
        <w:rPr>
          <w:sz w:val="32"/>
          <w:szCs w:val="32"/>
        </w:rPr>
      </w:pPr>
      <w:r>
        <w:rPr>
          <w:rFonts w:ascii="仿宋" w:hAnsi="仿宋" w:eastAsia="仿宋" w:cs="仿宋"/>
          <w:b w:val="0"/>
          <w:sz w:val="32"/>
        </w:rPr>
        <w:t>特此声明。</w:t>
      </w:r>
    </w:p>
    <w:p w14:paraId="446CB2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640" w:firstLineChars="200"/>
        <w:textAlignment w:val="auto"/>
        <w:rPr>
          <w:sz w:val="32"/>
          <w:szCs w:val="32"/>
        </w:rPr>
      </w:pPr>
      <w:r>
        <w:rPr>
          <w:rFonts w:hint="eastAsia"/>
          <w:sz w:val="32"/>
          <w:szCs w:val="32"/>
        </w:rPr>
        <w:t>XXXXXXXXXXXXXXXXXXXXXXXXXXXXXXXXXXXXXXXXXXXXXXXXXXXXXXXXXXXXXXXXXXXXXXXXXXXXXXXXXXXXXXXXXXXXXXXXXXXXXXXXXXXXXXXXXXXXXXXXXXXXXXXXXXXXXXXXXXXXXXXXXXXXXXXXXXXXXXXXXXXXXXXXXXXXXXXXXXXXXXXXXXXXXXXXXXXXXXXXXXXXXXXXXXXXXXXXXXXXXXXXXXXXXXXXXXXXXX。</w:t>
      </w:r>
      <w:bookmarkStart w:id="0" w:name="_GoBack"/>
      <w:bookmarkEnd w:id="0"/>
    </w:p>
    <w:p w14:paraId="7829F3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640" w:firstLineChars="200"/>
        <w:textAlignment w:val="auto"/>
        <w:rPr>
          <w:sz w:val="32"/>
          <w:szCs w:val="32"/>
        </w:rPr>
      </w:pPr>
    </w:p>
    <w:p w14:paraId="02AD1A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right"/>
        <w:textAlignment w:val="auto"/>
        <w:rPr>
          <w:sz w:val="32"/>
          <w:szCs w:val="32"/>
        </w:rPr>
      </w:pPr>
      <w:r>
        <w:rPr>
          <w:rFonts w:ascii="仿宋" w:hAnsi="仿宋" w:eastAsia="仿宋" w:cs="仿宋"/>
          <w:b w:val="0"/>
          <w:sz w:val="32"/>
        </w:rPr>
        <w:t>北京优酷科技有限公司</w:t>
      </w:r>
    </w:p>
    <w:p w14:paraId="3E8EB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right"/>
        <w:textAlignment w:val="auto"/>
        <w:rPr>
          <w:sz w:val="32"/>
          <w:szCs w:val="32"/>
        </w:rPr>
      </w:pPr>
      <w:r>
        <w:rPr>
          <w:rFonts w:ascii="仿宋" w:hAnsi="仿宋" w:eastAsia="仿宋" w:cs="仿宋"/>
          <w:b w:val="0"/>
          <w:sz w:val="32"/>
        </w:rPr>
        <w:t>2026年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月</w:t>
      </w:r>
      <w:r>
        <w:rPr>
          <w:rFonts w:ascii="仿宋" w:hAnsi="仿宋" w:eastAsia="仿宋" w:cs="仿宋"/>
          <w:b w:val="0"/>
          <w:color w:val="FF0000"/>
          <w:sz w:val="32"/>
        </w:rPr>
        <w:t>【待填】</w:t>
      </w:r>
      <w:r>
        <w:rPr>
          <w:rFonts w:ascii="仿宋" w:hAnsi="仿宋" w:eastAsia="仿宋" w:cs="仿宋"/>
          <w:b w:val="0"/>
          <w:sz w:val="32"/>
        </w:rPr>
        <w:t>日</w:t>
      </w:r>
    </w:p>
    <w:sectPr>
      <w:pgSz w:w="11906" w:h="16838"/>
      <w:pgMar w:top="1418" w:right="1418" w:bottom="1418" w:left="1418" w:header="851" w:footer="851" w:gutter="0"/>
      <w:cols w:space="425" w:num="1"/>
      <w:docGrid w:type="lines" w:linePitch="435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gutterAtTop/>
  <w:documentProtection w:enforcement="0"/>
  <w:defaultTabStop w:val="420"/>
  <w:drawingGridHorizontalSpacing w:val="160"/>
  <w:drawingGridVerticalSpacing w:val="435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2C7B"/>
    <w:rsid w:val="000558FC"/>
    <w:rsid w:val="000D56D2"/>
    <w:rsid w:val="002F208E"/>
    <w:rsid w:val="005C2C6A"/>
    <w:rsid w:val="0085366A"/>
    <w:rsid w:val="00857907"/>
    <w:rsid w:val="00910382"/>
    <w:rsid w:val="00A10CCF"/>
    <w:rsid w:val="00AF2C7B"/>
    <w:rsid w:val="00B94BE2"/>
    <w:rsid w:val="00BC07F7"/>
    <w:rsid w:val="00D51A1C"/>
    <w:rsid w:val="00D66C85"/>
    <w:rsid w:val="00F90C09"/>
    <w:rsid w:val="00FC0B2D"/>
    <w:rsid w:val="00FE63AA"/>
    <w:rsid w:val="783641E6"/>
    <w:rsid w:val="9D5F094C"/>
    <w:rsid w:val="DF5A57E0"/>
    <w:rsid w:val="F6F6963C"/>
    <w:rsid w:val="F7BE9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仿宋" w:hAnsi="仿宋" w:eastAsia="仿宋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仿宋" w:hAnsi="仿宋" w:eastAsia="仿宋" w:cstheme="minorBidi"/>
      <w:kern w:val="2"/>
      <w:sz w:val="32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59</Words>
  <Characters>338</Characters>
  <Lines>2</Lines>
  <Paragraphs>1</Paragraphs>
  <TotalTime>5</TotalTime>
  <ScaleCrop>false</ScaleCrop>
  <LinksUpToDate>false</LinksUpToDate>
  <CharactersWithSpaces>396</CharactersWithSpaces>
  <Application>WPS Office_12.8.2.20327_F1E327BC-269C-435d-A152-05C5408002CA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2024-06-22T02:53:00Z</dcterms:created>
  <dc:creator>Administrator</dc:creator>
  <cp:lastModifiedBy>user</cp:lastModifiedBy>
  <dcterms:modified xsi:type="dcterms:W3CDTF">2026-05-22T16:27:06Z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2052-12.8.2.20327</vt:lpwstr>
  </property>
  <property fmtid="{D5CDD505-2E9C-101B-9397-08002B2CF9AE}" pid="3" name="ICV">
    <vt:lpwstr>AB6018C0EB5CE11D5212106A4E6CDD77_42</vt:lpwstr>
  </property>
</Properties>
</file>