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B4886">
      <w:pPr>
        <w:adjustRightInd w:val="0"/>
        <w:snapToGrid w:val="0"/>
        <w:spacing w:line="560" w:lineRule="exact"/>
        <w:jc w:val="center"/>
        <w:rPr>
          <w:rFonts w:hint="eastAsia" w:ascii="华文中宋" w:hAnsi="华文中宋" w:eastAsia="华文中宋" w:cs="华文中宋"/>
          <w:sz w:val="36"/>
        </w:rPr>
      </w:pPr>
      <w:r>
        <w:rPr>
          <w:rFonts w:hint="eastAsia" w:ascii="华文中宋" w:hAnsi="华文中宋" w:eastAsia="华文中宋" w:cs="华文中宋"/>
          <w:sz w:val="36"/>
          <w:lang w:eastAsia="zh-CN"/>
        </w:rPr>
        <w:t>优酷“Looogen”产品服务下载通道与测试账号</w:t>
      </w:r>
    </w:p>
    <w:p w14:paraId="3AB90284">
      <w:pPr>
        <w:adjustRightInd w:val="0"/>
        <w:snapToGrid w:val="0"/>
        <w:spacing w:line="560" w:lineRule="exact"/>
        <w:jc w:val="center"/>
        <w:rPr>
          <w:rFonts w:ascii="方正小标宋简体" w:eastAsia="方正小标宋简体"/>
          <w:sz w:val="36"/>
        </w:rPr>
      </w:pPr>
    </w:p>
    <w:p w14:paraId="02FD9855">
      <w:pPr>
        <w:adjustRightInd w:val="0"/>
        <w:snapToGrid w:val="0"/>
        <w:rPr>
          <w:rFonts w:ascii="黑体" w:hAnsi="黑体" w:eastAsia="黑体"/>
          <w:sz w:val="32"/>
        </w:rPr>
      </w:pPr>
      <w:r>
        <w:rPr>
          <w:rFonts w:hint="eastAsia" w:ascii="黑体" w:hAnsi="黑体" w:eastAsia="黑体"/>
          <w:sz w:val="32"/>
        </w:rPr>
        <w:t>一、产品服务信息</w:t>
      </w:r>
    </w:p>
    <w:tbl>
      <w:tblPr>
        <w:tblStyle w:val="7"/>
        <w:tblW w:w="904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2417"/>
        <w:gridCol w:w="1738"/>
        <w:gridCol w:w="2924"/>
      </w:tblGrid>
      <w:tr w14:paraId="25353C2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  <w:jc w:val="center"/>
        </w:trPr>
        <w:tc>
          <w:tcPr>
            <w:tcW w:w="1970" w:type="dxa"/>
            <w:vMerge w:val="restart"/>
            <w:vAlign w:val="center"/>
          </w:tcPr>
          <w:p w14:paraId="4C2F5C24">
            <w:pPr>
              <w:pStyle w:val="12"/>
              <w:overflowPunct/>
              <w:adjustRightInd w:val="0"/>
              <w:snapToGrid w:val="0"/>
              <w:spacing w:line="240" w:lineRule="auto"/>
              <w:rPr>
                <w:b w:val="0"/>
                <w:bCs/>
                <w:kern w:val="0"/>
              </w:rPr>
            </w:pPr>
            <w:r>
              <w:rPr>
                <w:rFonts w:hint="eastAsia"/>
                <w:b w:val="0"/>
                <w:bCs/>
                <w:kern w:val="0"/>
              </w:rPr>
              <w:t>产品名称</w:t>
            </w:r>
          </w:p>
        </w:tc>
        <w:tc>
          <w:tcPr>
            <w:tcW w:w="7079" w:type="dxa"/>
            <w:gridSpan w:val="3"/>
            <w:tcBorders>
              <w:bottom w:val="single" w:color="auto" w:sz="4" w:space="0"/>
            </w:tcBorders>
            <w:vAlign w:val="center"/>
          </w:tcPr>
          <w:p w14:paraId="1B60536C">
            <w:pPr>
              <w:pStyle w:val="13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</w:rPr>
            </w:pPr>
            <w:r>
              <w:rPr>
                <w:rFonts w:ascii="仿宋" w:hAnsi="仿宋" w:eastAsia="仿宋" w:cs="仿宋"/>
                <w:b w:val="0"/>
                <w:sz w:val="28"/>
              </w:rPr>
              <w:t>Looogen网站</w:t>
            </w: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【待确认：产品/服务名称】</w:t>
            </w:r>
          </w:p>
        </w:tc>
      </w:tr>
      <w:tr w14:paraId="6E642BE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  <w:jc w:val="center"/>
        </w:trPr>
        <w:tc>
          <w:tcPr>
            <w:tcW w:w="1970" w:type="dxa"/>
            <w:vMerge w:val="continue"/>
            <w:vAlign w:val="center"/>
          </w:tcPr>
          <w:p w14:paraId="6D29B6AE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hint="eastAsia"/>
                <w:b w:val="0"/>
                <w:bCs/>
                <w:kern w:val="0"/>
              </w:rPr>
            </w:pPr>
          </w:p>
        </w:tc>
        <w:tc>
          <w:tcPr>
            <w:tcW w:w="7079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CCB27B">
            <w:pPr>
              <w:pStyle w:val="13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仿宋" w:hAnsi="仿宋" w:eastAsia="仿宋" w:cs="仿宋"/>
                <w:b w:val="0"/>
                <w:bCs/>
                <w:kern w:val="0"/>
                <w:sz w:val="18"/>
                <w:szCs w:val="13"/>
                <w:lang w:val="en-US" w:eastAsia="zh-CN"/>
              </w:rPr>
            </w:pPr>
            <w:r>
              <w:rPr>
                <w:rFonts w:hint="eastAsia" w:ascii="仿宋" w:hAnsi="仿宋" w:cs="仿宋"/>
                <w:b w:val="0"/>
                <w:bCs/>
                <w:kern w:val="0"/>
                <w:sz w:val="18"/>
                <w:szCs w:val="13"/>
                <w:lang w:eastAsia="zh-CN"/>
              </w:rPr>
              <w:t>填写说明：此处填写产品或服务的名称，如</w:t>
            </w:r>
            <w:r>
              <w:rPr>
                <w:rFonts w:hint="eastAsia" w:ascii="仿宋" w:hAnsi="仿宋" w:cs="仿宋"/>
                <w:b w:val="0"/>
                <w:bCs/>
                <w:kern w:val="0"/>
                <w:sz w:val="18"/>
                <w:szCs w:val="13"/>
                <w:lang w:val="en-US" w:eastAsia="zh-CN"/>
              </w:rPr>
              <w:t>XXXXAPP、XXXX网站、XXXX小程序等。</w:t>
            </w:r>
          </w:p>
        </w:tc>
      </w:tr>
      <w:tr w14:paraId="0A00A44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" w:hRule="atLeast"/>
          <w:jc w:val="center"/>
        </w:trPr>
        <w:tc>
          <w:tcPr>
            <w:tcW w:w="1970" w:type="dxa"/>
            <w:vMerge w:val="restart"/>
            <w:vAlign w:val="center"/>
          </w:tcPr>
          <w:p w14:paraId="56F9EC25">
            <w:pPr>
              <w:pStyle w:val="12"/>
              <w:overflowPunct/>
              <w:adjustRightInd w:val="0"/>
              <w:snapToGrid w:val="0"/>
              <w:spacing w:line="240" w:lineRule="auto"/>
              <w:rPr>
                <w:b w:val="0"/>
                <w:bCs/>
                <w:kern w:val="0"/>
              </w:rPr>
            </w:pPr>
            <w:r>
              <w:rPr>
                <w:rFonts w:hint="eastAsia"/>
                <w:b w:val="0"/>
                <w:bCs/>
                <w:kern w:val="0"/>
              </w:rPr>
              <w:t>公司名称</w:t>
            </w:r>
          </w:p>
        </w:tc>
        <w:tc>
          <w:tcPr>
            <w:tcW w:w="7079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B8CEFB">
            <w:pPr>
              <w:pStyle w:val="13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Cs w:val="18"/>
              </w:rPr>
            </w:pPr>
            <w:r>
              <w:rPr>
                <w:rFonts w:ascii="仿宋" w:hAnsi="仿宋" w:eastAsia="仿宋" w:cs="仿宋"/>
                <w:b w:val="0"/>
                <w:sz w:val="28"/>
              </w:rPr>
              <w:t>北京优酷科技有限公司</w:t>
            </w:r>
          </w:p>
        </w:tc>
      </w:tr>
      <w:tr w14:paraId="00BF494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1970" w:type="dxa"/>
            <w:vMerge w:val="continue"/>
            <w:vAlign w:val="center"/>
          </w:tcPr>
          <w:p w14:paraId="3004435E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hint="eastAsia"/>
                <w:b w:val="0"/>
                <w:bCs/>
                <w:kern w:val="0"/>
              </w:rPr>
            </w:pPr>
          </w:p>
        </w:tc>
        <w:tc>
          <w:tcPr>
            <w:tcW w:w="7079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DF58E88">
            <w:pPr>
              <w:pStyle w:val="13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 w:val="18"/>
                <w:szCs w:val="13"/>
                <w:lang w:val="en-US" w:eastAsia="zh-CN" w:bidi="ar-SA"/>
              </w:rPr>
            </w:pPr>
            <w:r>
              <w:rPr>
                <w:rFonts w:hint="eastAsia" w:ascii="仿宋" w:hAnsi="仿宋" w:cs="仿宋"/>
                <w:b w:val="0"/>
                <w:bCs/>
                <w:kern w:val="0"/>
                <w:sz w:val="18"/>
                <w:szCs w:val="13"/>
                <w:lang w:eastAsia="zh-CN"/>
              </w:rPr>
              <w:t>填写说明：此处填写公司全称。</w:t>
            </w:r>
          </w:p>
        </w:tc>
      </w:tr>
      <w:tr w14:paraId="1D78A95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  <w:jc w:val="center"/>
        </w:trPr>
        <w:tc>
          <w:tcPr>
            <w:tcW w:w="1970" w:type="dxa"/>
            <w:vMerge w:val="restart"/>
            <w:vAlign w:val="center"/>
          </w:tcPr>
          <w:p w14:paraId="3D7CFEEB">
            <w:pPr>
              <w:pStyle w:val="13"/>
              <w:overflowPunct/>
              <w:adjustRightInd w:val="0"/>
              <w:snapToGrid w:val="0"/>
              <w:spacing w:line="240" w:lineRule="auto"/>
              <w:rPr>
                <w:b w:val="0"/>
                <w:bCs/>
                <w:kern w:val="0"/>
              </w:rPr>
            </w:pPr>
            <w:r>
              <w:rPr>
                <w:rFonts w:hint="eastAsia"/>
                <w:b w:val="0"/>
                <w:bCs/>
                <w:kern w:val="0"/>
              </w:rPr>
              <w:t>大模型名称</w:t>
            </w:r>
          </w:p>
        </w:tc>
        <w:tc>
          <w:tcPr>
            <w:tcW w:w="7079" w:type="dxa"/>
            <w:gridSpan w:val="3"/>
            <w:tcBorders>
              <w:bottom w:val="single" w:color="auto" w:sz="4" w:space="0"/>
            </w:tcBorders>
            <w:vAlign w:val="center"/>
          </w:tcPr>
          <w:p w14:paraId="6B1CED09">
            <w:pPr>
              <w:pStyle w:val="13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 w:val="0"/>
                <w:bCs/>
                <w:kern w:val="0"/>
                <w:szCs w:val="18"/>
              </w:rPr>
            </w:pPr>
            <w:r>
              <w:rPr>
                <w:rFonts w:ascii="仿宋" w:hAnsi="仿宋" w:eastAsia="仿宋" w:cs="仿宋"/>
                <w:b w:val="0"/>
                <w:sz w:val="28"/>
              </w:rPr>
              <w:t>Looogen</w:t>
            </w:r>
          </w:p>
        </w:tc>
      </w:tr>
      <w:tr w14:paraId="4C47FD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970" w:type="dxa"/>
            <w:vMerge w:val="continue"/>
            <w:vAlign w:val="center"/>
          </w:tcPr>
          <w:p w14:paraId="700FDD9C">
            <w:pPr>
              <w:pStyle w:val="13"/>
              <w:overflowPunct/>
              <w:adjustRightInd w:val="0"/>
              <w:snapToGrid w:val="0"/>
              <w:spacing w:line="240" w:lineRule="auto"/>
              <w:rPr>
                <w:rFonts w:hint="eastAsia"/>
                <w:b w:val="0"/>
                <w:bCs/>
                <w:kern w:val="0"/>
              </w:rPr>
            </w:pPr>
          </w:p>
        </w:tc>
        <w:tc>
          <w:tcPr>
            <w:tcW w:w="7079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7910DFC">
            <w:pPr>
              <w:pStyle w:val="13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default" w:ascii="仿宋" w:hAnsi="仿宋" w:eastAsia="仿宋" w:cs="仿宋"/>
                <w:b w:val="0"/>
                <w:bCs/>
                <w:kern w:val="0"/>
                <w:sz w:val="18"/>
                <w:szCs w:val="13"/>
                <w:lang w:val="en-US" w:eastAsia="zh-CN" w:bidi="ar-SA"/>
              </w:rPr>
            </w:pPr>
            <w:r>
              <w:rPr>
                <w:rFonts w:hint="eastAsia" w:ascii="仿宋" w:hAnsi="仿宋" w:cs="仿宋"/>
                <w:b w:val="0"/>
                <w:bCs/>
                <w:kern w:val="0"/>
                <w:sz w:val="18"/>
                <w:szCs w:val="13"/>
                <w:lang w:eastAsia="zh-CN"/>
              </w:rPr>
              <w:t>填写说明：此处填写调用的大模型名称；若是本单位正在备案的大模型，直接填写该大模型名称；若是通过</w:t>
            </w:r>
            <w:r>
              <w:rPr>
                <w:rFonts w:hint="eastAsia" w:ascii="仿宋" w:hAnsi="仿宋" w:cs="仿宋"/>
                <w:b w:val="0"/>
                <w:bCs/>
                <w:kern w:val="0"/>
                <w:sz w:val="18"/>
                <w:szCs w:val="13"/>
                <w:lang w:val="en-US" w:eastAsia="zh-CN"/>
              </w:rPr>
              <w:t>API调用或私有化部署第三方大模型，直接写该大模型名称。</w:t>
            </w:r>
          </w:p>
        </w:tc>
      </w:tr>
      <w:tr w14:paraId="48B8AB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7" w:hRule="atLeast"/>
          <w:jc w:val="center"/>
        </w:trPr>
        <w:tc>
          <w:tcPr>
            <w:tcW w:w="1970" w:type="dxa"/>
            <w:vMerge w:val="restart"/>
            <w:vAlign w:val="center"/>
          </w:tcPr>
          <w:p w14:paraId="23E1E30B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hint="eastAsia" w:ascii="仿宋" w:hAnsi="仿宋" w:eastAsia="仿宋" w:cs="仿宋"/>
                <w:b w:val="0"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 w:val="0"/>
                <w:bCs/>
                <w:kern w:val="0"/>
              </w:rPr>
              <w:t>服务形态</w:t>
            </w:r>
          </w:p>
          <w:p w14:paraId="2B0B2D48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hint="default" w:eastAsia="仿宋"/>
                <w:b w:val="0"/>
                <w:bCs/>
                <w:kern w:val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kern w:val="0"/>
                <w:sz w:val="16"/>
                <w:szCs w:val="11"/>
                <w:lang w:eastAsia="zh-CN"/>
              </w:rPr>
              <w:t>（此处打钩，不要出现</w:t>
            </w:r>
            <w:r>
              <w:rPr>
                <w:rFonts w:hint="eastAsia" w:ascii="仿宋" w:hAnsi="仿宋" w:eastAsia="仿宋" w:cs="仿宋"/>
                <w:b w:val="0"/>
                <w:bCs/>
                <w:kern w:val="0"/>
                <w:sz w:val="16"/>
                <w:szCs w:val="11"/>
                <w:lang w:val="en-US" w:eastAsia="zh-CN"/>
              </w:rPr>
              <w:t>R</w:t>
            </w:r>
            <w:r>
              <w:rPr>
                <w:rFonts w:hint="eastAsia" w:ascii="仿宋" w:hAnsi="仿宋" w:eastAsia="仿宋" w:cs="仿宋"/>
                <w:b w:val="0"/>
                <w:bCs/>
                <w:kern w:val="0"/>
                <w:sz w:val="16"/>
                <w:szCs w:val="11"/>
                <w:lang w:eastAsia="zh-CN"/>
              </w:rPr>
              <w:t>）</w:t>
            </w:r>
          </w:p>
        </w:tc>
        <w:tc>
          <w:tcPr>
            <w:tcW w:w="7079" w:type="dxa"/>
            <w:gridSpan w:val="3"/>
            <w:tcBorders>
              <w:bottom w:val="single" w:color="auto" w:sz="4" w:space="0"/>
            </w:tcBorders>
            <w:vAlign w:val="center"/>
          </w:tcPr>
          <w:p w14:paraId="279902B4">
            <w:pPr>
              <w:pStyle w:val="13"/>
              <w:adjustRightInd w:val="0"/>
              <w:snapToGrid w:val="0"/>
              <w:spacing w:line="560" w:lineRule="exact"/>
              <w:jc w:val="left"/>
              <w:rPr>
                <w:b w:val="0"/>
                <w:bCs/>
                <w:kern w:val="0"/>
                <w:szCs w:val="18"/>
              </w:rPr>
            </w:pPr>
            <w:r>
              <w:rPr>
                <w:rFonts w:ascii="Segoe UI Symbol" w:hAnsi="Segoe UI Symbol" w:cs="Segoe UI Symbol"/>
                <w:b w:val="0"/>
                <w:bCs/>
                <w:kern w:val="0"/>
                <w:szCs w:val="18"/>
              </w:rPr>
              <w:t xml:space="preserve">☑PC网站     ☐移动APP      ☐小程序    </w:t>
            </w:r>
          </w:p>
          <w:p w14:paraId="33506979">
            <w:pPr>
              <w:pStyle w:val="13"/>
              <w:adjustRightInd w:val="0"/>
              <w:snapToGrid w:val="0"/>
              <w:spacing w:line="560" w:lineRule="exact"/>
              <w:jc w:val="left"/>
              <w:rPr>
                <w:rFonts w:hint="eastAsia"/>
                <w:b w:val="0"/>
                <w:bCs/>
                <w:kern w:val="0"/>
                <w:szCs w:val="18"/>
                <w:u w:val="single"/>
                <w:lang w:eastAsia="zh-CN"/>
              </w:rPr>
            </w:pPr>
            <w:r>
              <w:rPr>
                <w:rFonts w:ascii="Segoe UI Symbol" w:hAnsi="Segoe UI Symbol" w:cs="Segoe UI Symbol"/>
                <w:b w:val="0"/>
                <w:bCs/>
                <w:kern w:val="0"/>
                <w:szCs w:val="18"/>
              </w:rPr>
              <w:t>☐</w:t>
            </w:r>
            <w:r>
              <w:rPr>
                <w:rFonts w:hint="eastAsia"/>
                <w:b w:val="0"/>
                <w:bCs/>
                <w:kern w:val="0"/>
                <w:szCs w:val="18"/>
              </w:rPr>
              <w:t xml:space="preserve">公众号 </w:t>
            </w:r>
            <w:r>
              <w:rPr>
                <w:b w:val="0"/>
                <w:bCs/>
                <w:kern w:val="0"/>
                <w:szCs w:val="18"/>
              </w:rPr>
              <w:t xml:space="preserve"> </w:t>
            </w:r>
            <w:r>
              <w:rPr>
                <w:rFonts w:hint="eastAsia"/>
                <w:b w:val="0"/>
                <w:bCs/>
                <w:kern w:val="0"/>
                <w:szCs w:val="18"/>
              </w:rPr>
              <w:t xml:space="preserve"> </w:t>
            </w:r>
            <w:r>
              <w:rPr>
                <w:b w:val="0"/>
                <w:bCs/>
                <w:kern w:val="0"/>
                <w:szCs w:val="18"/>
              </w:rPr>
              <w:t xml:space="preserve">  </w:t>
            </w:r>
            <w:r>
              <w:rPr>
                <w:rFonts w:hint="eastAsia"/>
                <w:b w:val="0"/>
                <w:bCs/>
                <w:kern w:val="0"/>
                <w:szCs w:val="18"/>
              </w:rPr>
              <w:t xml:space="preserve"> </w:t>
            </w:r>
            <w:r>
              <w:rPr>
                <w:rFonts w:ascii="Segoe UI Symbol" w:hAnsi="Segoe UI Symbol" w:cs="Segoe UI Symbol"/>
                <w:b w:val="0"/>
                <w:bCs/>
                <w:kern w:val="0"/>
                <w:szCs w:val="18"/>
              </w:rPr>
              <w:t>☐</w:t>
            </w:r>
            <w:r>
              <w:rPr>
                <w:rFonts w:hint="eastAsia"/>
                <w:b w:val="0"/>
                <w:bCs/>
                <w:kern w:val="0"/>
                <w:szCs w:val="18"/>
              </w:rPr>
              <w:t xml:space="preserve">API接口  </w:t>
            </w:r>
            <w:r>
              <w:rPr>
                <w:b w:val="0"/>
                <w:bCs/>
                <w:kern w:val="0"/>
                <w:szCs w:val="18"/>
              </w:rPr>
              <w:t xml:space="preserve">    </w:t>
            </w:r>
            <w:r>
              <w:rPr>
                <w:rFonts w:ascii="Segoe UI Symbol" w:hAnsi="Segoe UI Symbol" w:cs="Segoe UI Symbol"/>
                <w:b w:val="0"/>
                <w:bCs/>
                <w:kern w:val="0"/>
                <w:szCs w:val="18"/>
              </w:rPr>
              <w:t>☐</w:t>
            </w:r>
            <w:r>
              <w:rPr>
                <w:rFonts w:hint="eastAsia"/>
                <w:b w:val="0"/>
                <w:bCs/>
                <w:kern w:val="0"/>
                <w:szCs w:val="18"/>
              </w:rPr>
              <w:t>其  他</w:t>
            </w:r>
            <w:r>
              <w:rPr>
                <w:b w:val="0"/>
                <w:bCs/>
                <w:kern w:val="0"/>
                <w:szCs w:val="18"/>
                <w:u w:val="single"/>
              </w:rPr>
              <w:t xml:space="preserve">       </w:t>
            </w:r>
            <w:r>
              <w:rPr>
                <w:rFonts w:hint="eastAsia"/>
                <w:b w:val="0"/>
                <w:bCs/>
                <w:kern w:val="0"/>
                <w:szCs w:val="18"/>
                <w:u w:val="single"/>
              </w:rPr>
              <w:t xml:space="preserve"> </w:t>
            </w:r>
            <w:r>
              <w:rPr>
                <w:b w:val="0"/>
                <w:bCs/>
                <w:kern w:val="0"/>
                <w:szCs w:val="18"/>
                <w:u w:val="single"/>
              </w:rPr>
              <w:t xml:space="preserve"> </w:t>
            </w:r>
          </w:p>
          <w:p>
            <w:r>
              <w:rPr>
                <w:color w:val="FF0000"/>
              </w:rPr>
              <w:t>【待确认：服务形态】</w:t>
            </w:r>
          </w:p>
        </w:tc>
      </w:tr>
      <w:tr w14:paraId="57C3C1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1970" w:type="dxa"/>
            <w:vMerge w:val="continue"/>
            <w:vAlign w:val="center"/>
          </w:tcPr>
          <w:p w14:paraId="7C044144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hint="eastAsia" w:ascii="仿宋" w:hAnsi="仿宋" w:eastAsia="仿宋" w:cs="仿宋"/>
                <w:b w:val="0"/>
                <w:bCs/>
                <w:kern w:val="0"/>
                <w:sz w:val="16"/>
                <w:szCs w:val="11"/>
                <w:lang w:eastAsia="zh-CN"/>
              </w:rPr>
            </w:pPr>
          </w:p>
        </w:tc>
        <w:tc>
          <w:tcPr>
            <w:tcW w:w="7079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50A8304">
            <w:pPr>
              <w:pStyle w:val="13"/>
              <w:adjustRightInd w:val="0"/>
              <w:snapToGrid w:val="0"/>
              <w:spacing w:line="240" w:lineRule="auto"/>
              <w:jc w:val="both"/>
              <w:rPr>
                <w:rFonts w:hint="default" w:ascii="Segoe UI Symbol" w:hAnsi="Segoe UI Symbol" w:eastAsia="仿宋" w:cs="Segoe UI Symbol"/>
                <w:b w:val="0"/>
                <w:bCs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sz w:val="18"/>
                <w:szCs w:val="18"/>
              </w:rPr>
              <w:t>填报说明：勾选当前产品的服务形态。如不在上述列表中，应在“其他”中补充完整。</w:t>
            </w:r>
            <w:r>
              <w:rPr>
                <w:rFonts w:hint="eastAsia"/>
                <w:b w:val="0"/>
                <w:bCs/>
                <w:sz w:val="18"/>
                <w:szCs w:val="18"/>
                <w:lang w:eastAsia="zh-CN"/>
              </w:rPr>
              <w:t>选中项格式应为☑，不要出现</w:t>
            </w: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R或☼或○。</w:t>
            </w:r>
          </w:p>
        </w:tc>
      </w:tr>
      <w:tr w14:paraId="4A8881A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  <w:jc w:val="center"/>
        </w:trPr>
        <w:tc>
          <w:tcPr>
            <w:tcW w:w="1970" w:type="dxa"/>
            <w:vMerge w:val="restart"/>
            <w:vAlign w:val="center"/>
          </w:tcPr>
          <w:p w14:paraId="3908C54F">
            <w:pPr>
              <w:pStyle w:val="12"/>
              <w:overflowPunct/>
              <w:adjustRightInd w:val="0"/>
              <w:snapToGrid w:val="0"/>
              <w:spacing w:line="240" w:lineRule="auto"/>
              <w:rPr>
                <w:b w:val="0"/>
                <w:bCs/>
                <w:kern w:val="0"/>
              </w:rPr>
            </w:pPr>
            <w:r>
              <w:rPr>
                <w:rFonts w:hint="eastAsia"/>
                <w:b w:val="0"/>
                <w:bCs/>
                <w:kern w:val="0"/>
              </w:rPr>
              <w:t>生成内容</w:t>
            </w:r>
          </w:p>
          <w:p w14:paraId="0CB97308">
            <w:pPr>
              <w:pStyle w:val="12"/>
              <w:overflowPunct/>
              <w:adjustRightInd w:val="0"/>
              <w:snapToGrid w:val="0"/>
              <w:spacing w:line="240" w:lineRule="auto"/>
              <w:rPr>
                <w:b w:val="0"/>
                <w:bCs/>
                <w:kern w:val="0"/>
              </w:rPr>
            </w:pPr>
            <w:r>
              <w:rPr>
                <w:rFonts w:hint="eastAsia"/>
                <w:b w:val="0"/>
                <w:bCs/>
                <w:kern w:val="0"/>
              </w:rPr>
              <w:t>信息形式</w:t>
            </w:r>
          </w:p>
        </w:tc>
        <w:tc>
          <w:tcPr>
            <w:tcW w:w="7079" w:type="dxa"/>
            <w:gridSpan w:val="3"/>
            <w:tcBorders>
              <w:bottom w:val="single" w:color="auto" w:sz="4" w:space="0"/>
            </w:tcBorders>
            <w:vAlign w:val="center"/>
          </w:tcPr>
          <w:p w14:paraId="3C40EED3">
            <w:pPr>
              <w:pStyle w:val="13"/>
              <w:adjustRightInd w:val="0"/>
              <w:snapToGrid w:val="0"/>
              <w:spacing w:line="560" w:lineRule="exact"/>
              <w:jc w:val="left"/>
              <w:rPr>
                <w:b w:val="0"/>
                <w:bCs/>
                <w:kern w:val="0"/>
                <w:szCs w:val="18"/>
                <w:u w:val="single"/>
              </w:rPr>
            </w:pPr>
            <w:r>
              <w:rPr>
                <w:rFonts w:ascii="Segoe UI Symbol" w:hAnsi="Segoe UI Symbol" w:cs="Segoe UI Symbol"/>
                <w:b w:val="0"/>
                <w:bCs/>
                <w:kern w:val="0"/>
                <w:szCs w:val="18"/>
              </w:rPr>
              <w:t xml:space="preserve">☑文本  ☑图片  ☑音频  ☑视频  ☐其他         </w:t>
            </w:r>
          </w:p>
          <w:p>
            <w:r>
              <w:rPr>
                <w:color w:val="FF0000"/>
              </w:rPr>
              <w:t>【待确认：生成内容形式】</w:t>
            </w:r>
          </w:p>
        </w:tc>
      </w:tr>
      <w:tr w14:paraId="3D25EBF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1970" w:type="dxa"/>
            <w:vMerge w:val="continue"/>
            <w:vAlign w:val="center"/>
          </w:tcPr>
          <w:p w14:paraId="7517180A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hint="eastAsia"/>
                <w:b w:val="0"/>
                <w:bCs/>
                <w:kern w:val="0"/>
              </w:rPr>
            </w:pPr>
          </w:p>
        </w:tc>
        <w:tc>
          <w:tcPr>
            <w:tcW w:w="7079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F951236">
            <w:pPr>
              <w:pStyle w:val="13"/>
              <w:adjustRightInd w:val="0"/>
              <w:snapToGrid w:val="0"/>
              <w:spacing w:line="240" w:lineRule="auto"/>
              <w:jc w:val="both"/>
              <w:rPr>
                <w:rFonts w:ascii="Segoe UI Symbol" w:hAnsi="Segoe UI Symbol" w:eastAsia="仿宋" w:cs="Segoe UI Symbol"/>
                <w:b w:val="0"/>
                <w:bCs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kern w:val="0"/>
                <w:sz w:val="18"/>
                <w:szCs w:val="18"/>
              </w:rPr>
              <w:t>填报说明：勾选当前产品生成内容的信息形式。如不在上述列表中，应在“其他”中补充完整。</w:t>
            </w:r>
          </w:p>
        </w:tc>
      </w:tr>
      <w:tr w14:paraId="7C045D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6" w:hRule="atLeast"/>
          <w:jc w:val="center"/>
        </w:trPr>
        <w:tc>
          <w:tcPr>
            <w:tcW w:w="1970" w:type="dxa"/>
            <w:vAlign w:val="center"/>
          </w:tcPr>
          <w:p w14:paraId="58F2A739">
            <w:pPr>
              <w:pStyle w:val="12"/>
              <w:adjustRightInd w:val="0"/>
              <w:snapToGrid w:val="0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是否</w:t>
            </w:r>
            <w:r>
              <w:rPr>
                <w:b w:val="0"/>
                <w:bCs/>
              </w:rPr>
              <w:t>具有</w:t>
            </w:r>
          </w:p>
          <w:p w14:paraId="7039211C">
            <w:pPr>
              <w:pStyle w:val="12"/>
              <w:adjustRightInd w:val="0"/>
              <w:snapToGrid w:val="0"/>
              <w:spacing w:line="240" w:lineRule="auto"/>
              <w:rPr>
                <w:rFonts w:hint="eastAsia"/>
                <w:b w:val="0"/>
                <w:bCs/>
                <w:kern w:val="0"/>
              </w:rPr>
            </w:pPr>
            <w:r>
              <w:rPr>
                <w:rFonts w:hint="eastAsia"/>
                <w:b w:val="0"/>
                <w:bCs/>
              </w:rPr>
              <w:t>图片生成功能</w:t>
            </w:r>
          </w:p>
        </w:tc>
        <w:tc>
          <w:tcPr>
            <w:tcW w:w="2417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4DE1DC">
            <w:pPr>
              <w:pStyle w:val="13"/>
              <w:spacing w:line="400" w:lineRule="exact"/>
              <w:jc w:val="center"/>
              <w:rPr>
                <w:rFonts w:hint="eastAsia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b w:val="0"/>
                <w:bCs/>
              </w:rPr>
              <w:t>☑是    ☐否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53D2E9">
            <w:pPr>
              <w:pStyle w:val="12"/>
              <w:adjustRightInd w:val="0"/>
              <w:snapToGrid w:val="0"/>
              <w:spacing w:line="240" w:lineRule="auto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是否提供</w:t>
            </w:r>
            <w:r>
              <w:rPr>
                <w:b w:val="0"/>
                <w:bCs/>
              </w:rPr>
              <w:t>隐</w:t>
            </w:r>
          </w:p>
          <w:p w14:paraId="62ED31F4">
            <w:pPr>
              <w:pStyle w:val="12"/>
              <w:adjustRightInd w:val="0"/>
              <w:snapToGrid w:val="0"/>
              <w:spacing w:line="240" w:lineRule="auto"/>
              <w:rPr>
                <w:rFonts w:hint="eastAsia"/>
                <w:b w:val="0"/>
                <w:bCs/>
                <w:kern w:val="0"/>
                <w:sz w:val="18"/>
                <w:szCs w:val="18"/>
              </w:rPr>
            </w:pPr>
            <w:r>
              <w:rPr>
                <w:b w:val="0"/>
                <w:bCs/>
              </w:rPr>
              <w:t>式水印接口</w:t>
            </w:r>
          </w:p>
        </w:tc>
        <w:tc>
          <w:tcPr>
            <w:tcW w:w="292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1FC75292">
            <w:pPr>
              <w:pStyle w:val="13"/>
              <w:spacing w:line="400" w:lineRule="exact"/>
              <w:jc w:val="center"/>
              <w:rPr>
                <w:rFonts w:hint="eastAsia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ascii="Segoe UI Symbol" w:hAnsi="Segoe UI Symbol" w:cs="Segoe UI Symbol"/>
                <w:b w:val="0"/>
                <w:bCs/>
              </w:rPr>
              <w:t>☑是    ☐否</w:t>
            </w:r>
          </w:p>
          <w:p>
            <w:r>
              <w:rPr>
                <w:color w:val="FF0000"/>
              </w:rPr>
              <w:t>【待确认】</w:t>
            </w:r>
          </w:p>
        </w:tc>
      </w:tr>
      <w:tr w14:paraId="669E471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" w:hRule="atLeast"/>
          <w:jc w:val="center"/>
        </w:trPr>
        <w:tc>
          <w:tcPr>
            <w:tcW w:w="1970" w:type="dxa"/>
            <w:vAlign w:val="center"/>
          </w:tcPr>
          <w:p w14:paraId="1DC77B2E">
            <w:pPr>
              <w:pStyle w:val="12"/>
              <w:adjustRightInd w:val="0"/>
              <w:snapToGrid w:val="0"/>
              <w:spacing w:line="240" w:lineRule="auto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测试负责人</w:t>
            </w:r>
          </w:p>
        </w:tc>
        <w:tc>
          <w:tcPr>
            <w:tcW w:w="2417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B9EE3">
            <w:pPr>
              <w:pStyle w:val="13"/>
              <w:spacing w:line="400" w:lineRule="exact"/>
              <w:jc w:val="both"/>
              <w:rPr>
                <w:rFonts w:hint="eastAsia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【待填：测试负责人】</w:t>
            </w:r>
          </w:p>
        </w:tc>
        <w:tc>
          <w:tcPr>
            <w:tcW w:w="173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32EFFC">
            <w:pPr>
              <w:pStyle w:val="13"/>
              <w:spacing w:line="400" w:lineRule="exact"/>
              <w:rPr>
                <w:rFonts w:hint="eastAsia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/>
                <w:b w:val="0"/>
                <w:bCs/>
              </w:rPr>
              <w:t>联系电话</w:t>
            </w:r>
          </w:p>
        </w:tc>
        <w:tc>
          <w:tcPr>
            <w:tcW w:w="292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08090EE4">
            <w:pPr>
              <w:pStyle w:val="13"/>
              <w:spacing w:line="400" w:lineRule="exact"/>
              <w:jc w:val="both"/>
              <w:rPr>
                <w:rFonts w:hint="eastAsia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【待填：手机号】</w:t>
            </w:r>
          </w:p>
        </w:tc>
      </w:tr>
    </w:tbl>
    <w:p w14:paraId="64E6271C">
      <w:r>
        <w:rPr>
          <w:rFonts w:hint="eastAsia" w:ascii="黑体" w:hAnsi="黑体" w:eastAsia="黑体"/>
          <w:sz w:val="32"/>
        </w:rPr>
        <w:t>二、测试账号信息</w:t>
      </w:r>
    </w:p>
    <w:tbl>
      <w:tblPr>
        <w:tblStyle w:val="7"/>
        <w:tblW w:w="904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800"/>
        <w:gridCol w:w="3225"/>
        <w:gridCol w:w="3324"/>
      </w:tblGrid>
      <w:tr w14:paraId="1A42B0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2" w:hRule="atLeast"/>
          <w:jc w:val="center"/>
        </w:trPr>
        <w:tc>
          <w:tcPr>
            <w:tcW w:w="1700" w:type="dxa"/>
            <w:vMerge w:val="restart"/>
            <w:vAlign w:val="center"/>
          </w:tcPr>
          <w:p w14:paraId="15E2D677">
            <w:pPr>
              <w:pStyle w:val="12"/>
              <w:overflowPunct/>
              <w:adjustRightInd w:val="0"/>
              <w:snapToGrid w:val="0"/>
              <w:spacing w:line="240" w:lineRule="auto"/>
              <w:rPr>
                <w:b w:val="0"/>
                <w:bCs/>
                <w:kern w:val="0"/>
              </w:rPr>
            </w:pPr>
            <w:r>
              <w:rPr>
                <w:rFonts w:hint="eastAsia"/>
                <w:b w:val="0"/>
                <w:bCs/>
                <w:kern w:val="0"/>
              </w:rPr>
              <w:t>下载链接或</w:t>
            </w:r>
          </w:p>
          <w:p w14:paraId="77ECEF02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/>
                <w:b w:val="0"/>
                <w:bCs/>
                <w:kern w:val="0"/>
              </w:rPr>
            </w:pPr>
            <w:r>
              <w:rPr>
                <w:b w:val="0"/>
                <w:bCs/>
                <w:kern w:val="0"/>
              </w:rPr>
              <w:t>登录</w:t>
            </w:r>
            <w:r>
              <w:rPr>
                <w:rFonts w:hint="eastAsia"/>
                <w:b w:val="0"/>
                <w:bCs/>
                <w:kern w:val="0"/>
              </w:rPr>
              <w:t>方式</w:t>
            </w:r>
          </w:p>
        </w:tc>
        <w:tc>
          <w:tcPr>
            <w:tcW w:w="7349" w:type="dxa"/>
            <w:gridSpan w:val="3"/>
            <w:tcBorders>
              <w:bottom w:val="single" w:color="auto" w:sz="4" w:space="0"/>
            </w:tcBorders>
            <w:vAlign w:val="center"/>
          </w:tcPr>
          <w:p w14:paraId="796D4112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</w:rPr>
            </w:pPr>
            <w:r>
              <w:rPr>
                <w:rFonts w:ascii="仿宋" w:hAnsi="仿宋" w:eastAsia="仿宋" w:cs="仿宋"/>
                <w:b w:val="0"/>
                <w:sz w:val="28"/>
              </w:rPr>
              <w:t>网页访问：</w:t>
            </w:r>
            <w:r>
              <w:rPr>
                <w:rFonts w:ascii="仿宋" w:hAnsi="仿宋" w:eastAsia="仿宋" w:cs="仿宋"/>
                <w:b w:val="0"/>
                <w:color w:val="FF0000"/>
                <w:sz w:val="28"/>
              </w:rPr>
              <w:t>【待填：Looogen平台网址】</w:t>
            </w:r>
          </w:p>
        </w:tc>
      </w:tr>
      <w:tr w14:paraId="51E40B6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  <w:jc w:val="center"/>
        </w:trPr>
        <w:tc>
          <w:tcPr>
            <w:tcW w:w="1700" w:type="dxa"/>
            <w:vMerge w:val="continue"/>
            <w:vAlign w:val="center"/>
          </w:tcPr>
          <w:p w14:paraId="1A59F7AB">
            <w:pPr>
              <w:pStyle w:val="12"/>
              <w:overflowPunct/>
              <w:adjustRightInd w:val="0"/>
              <w:snapToGrid w:val="0"/>
              <w:spacing w:line="240" w:lineRule="auto"/>
              <w:rPr>
                <w:b w:val="0"/>
                <w:bCs/>
                <w:kern w:val="0"/>
              </w:rPr>
            </w:pPr>
          </w:p>
        </w:tc>
        <w:tc>
          <w:tcPr>
            <w:tcW w:w="7349" w:type="dxa"/>
            <w:gridSpan w:val="3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9EF5E11">
            <w:pPr>
              <w:pStyle w:val="13"/>
              <w:overflowPunct/>
              <w:adjustRightInd w:val="0"/>
              <w:snapToGrid w:val="0"/>
              <w:spacing w:line="240" w:lineRule="auto"/>
              <w:jc w:val="both"/>
              <w:rPr>
                <w:rFonts w:hint="eastAsia" w:ascii="Times New Roman" w:hAnsi="Times New Roman" w:eastAsia="仿宋" w:cstheme="minorBidi"/>
                <w:b w:val="0"/>
                <w:bCs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kern w:val="0"/>
                <w:sz w:val="18"/>
                <w:szCs w:val="18"/>
              </w:rPr>
              <w:t>填报说明：填写产品服务的访问方式</w:t>
            </w:r>
            <w:r>
              <w:rPr>
                <w:rFonts w:hint="eastAsia"/>
                <w:b w:val="0"/>
                <w:bCs/>
                <w:kern w:val="0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b w:val="0"/>
                <w:bCs/>
                <w:kern w:val="0"/>
                <w:sz w:val="18"/>
                <w:szCs w:val="18"/>
              </w:rPr>
              <w:t>不同服务形态的访问方式，应逐项列出。</w:t>
            </w:r>
          </w:p>
        </w:tc>
      </w:tr>
      <w:tr w14:paraId="57BC7A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700" w:type="dxa"/>
            <w:vMerge w:val="restart"/>
            <w:shd w:val="clear" w:color="auto" w:fill="auto"/>
            <w:vAlign w:val="center"/>
          </w:tcPr>
          <w:p w14:paraId="184F3E04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hint="eastAsia"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</w:rPr>
              <w:t>测试账号</w:t>
            </w:r>
          </w:p>
        </w:tc>
        <w:tc>
          <w:tcPr>
            <w:tcW w:w="80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84EFACF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hint="eastAsia"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  <w:t>序号</w:t>
            </w:r>
          </w:p>
        </w:tc>
        <w:tc>
          <w:tcPr>
            <w:tcW w:w="3225" w:type="dxa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A187ED4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hint="eastAsia"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/>
                <w:b w:val="0"/>
                <w:bCs/>
                <w:kern w:val="0"/>
              </w:rPr>
              <w:t>用户名</w:t>
            </w:r>
            <w:r>
              <w:rPr>
                <w:rFonts w:ascii="仿宋" w:hAnsi="仿宋"/>
                <w:b w:val="0"/>
                <w:bCs/>
                <w:kern w:val="0"/>
              </w:rPr>
              <w:t>/</w:t>
            </w:r>
            <w:r>
              <w:rPr>
                <w:rFonts w:hint="eastAsia" w:ascii="仿宋" w:hAnsi="仿宋"/>
                <w:b w:val="0"/>
                <w:bCs/>
                <w:kern w:val="0"/>
              </w:rPr>
              <w:t>虚拟手机号</w:t>
            </w:r>
          </w:p>
        </w:tc>
        <w:tc>
          <w:tcPr>
            <w:tcW w:w="3324" w:type="dxa"/>
            <w:shd w:val="clear" w:color="auto" w:fill="auto"/>
            <w:vAlign w:val="center"/>
          </w:tcPr>
          <w:p w14:paraId="71213675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hint="eastAsia"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/>
                <w:b w:val="0"/>
                <w:bCs/>
                <w:kern w:val="0"/>
              </w:rPr>
              <w:t>密码/长期</w:t>
            </w:r>
            <w:r>
              <w:rPr>
                <w:rFonts w:ascii="仿宋" w:hAnsi="仿宋"/>
                <w:b w:val="0"/>
                <w:bCs/>
                <w:kern w:val="0"/>
              </w:rPr>
              <w:t>验证码</w:t>
            </w:r>
          </w:p>
        </w:tc>
      </w:tr>
      <w:tr w14:paraId="426E030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700" w:type="dxa"/>
            <w:vMerge w:val="continue"/>
            <w:vAlign w:val="center"/>
          </w:tcPr>
          <w:p w14:paraId="1432D231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/>
                <w:b w:val="0"/>
                <w:bCs/>
                <w:kern w:val="0"/>
              </w:rPr>
            </w:pPr>
          </w:p>
        </w:tc>
        <w:tc>
          <w:tcPr>
            <w:tcW w:w="80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B747FB1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/>
                <w:b w:val="0"/>
                <w:bCs/>
                <w:kern w:val="0"/>
              </w:rPr>
              <w:t>1</w:t>
            </w:r>
          </w:p>
        </w:tc>
        <w:tc>
          <w:tcPr>
            <w:tcW w:w="3225" w:type="dxa"/>
            <w:tcBorders>
              <w:left w:val="single" w:color="auto" w:sz="4" w:space="0"/>
            </w:tcBorders>
            <w:vAlign w:val="center"/>
          </w:tcPr>
          <w:p w14:paraId="66DA444B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3324" w:type="dxa"/>
            <w:vAlign w:val="center"/>
          </w:tcPr>
          <w:p w14:paraId="50EB91F4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5887120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700" w:type="dxa"/>
            <w:vMerge w:val="continue"/>
            <w:vAlign w:val="center"/>
          </w:tcPr>
          <w:p w14:paraId="0D1D267C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/>
                <w:b w:val="0"/>
                <w:bCs/>
                <w:kern w:val="0"/>
              </w:rPr>
            </w:pPr>
          </w:p>
        </w:tc>
        <w:tc>
          <w:tcPr>
            <w:tcW w:w="80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13E09020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/>
                <w:b w:val="0"/>
                <w:bCs/>
                <w:kern w:val="0"/>
              </w:rPr>
              <w:t>2</w:t>
            </w:r>
          </w:p>
        </w:tc>
        <w:tc>
          <w:tcPr>
            <w:tcW w:w="3225" w:type="dxa"/>
            <w:tcBorders>
              <w:left w:val="single" w:color="auto" w:sz="4" w:space="0"/>
            </w:tcBorders>
            <w:vAlign w:val="center"/>
          </w:tcPr>
          <w:p w14:paraId="00A0D0CB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3324" w:type="dxa"/>
            <w:vAlign w:val="center"/>
          </w:tcPr>
          <w:p w14:paraId="3ADAB48A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32C0E92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700" w:type="dxa"/>
            <w:vMerge w:val="continue"/>
            <w:vAlign w:val="center"/>
          </w:tcPr>
          <w:p w14:paraId="5138938D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/>
                <w:b w:val="0"/>
                <w:bCs/>
                <w:kern w:val="0"/>
              </w:rPr>
            </w:pPr>
          </w:p>
        </w:tc>
        <w:tc>
          <w:tcPr>
            <w:tcW w:w="80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9101AB0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/>
                <w:b w:val="0"/>
                <w:bCs/>
                <w:kern w:val="0"/>
              </w:rPr>
              <w:t>3</w:t>
            </w:r>
          </w:p>
        </w:tc>
        <w:tc>
          <w:tcPr>
            <w:tcW w:w="3225" w:type="dxa"/>
            <w:tcBorders>
              <w:left w:val="single" w:color="auto" w:sz="4" w:space="0"/>
            </w:tcBorders>
            <w:vAlign w:val="center"/>
          </w:tcPr>
          <w:p w14:paraId="48C487EA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3324" w:type="dxa"/>
            <w:vAlign w:val="center"/>
          </w:tcPr>
          <w:p w14:paraId="43D1180D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3A26BC5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700" w:type="dxa"/>
            <w:vMerge w:val="continue"/>
            <w:vAlign w:val="center"/>
          </w:tcPr>
          <w:p w14:paraId="1CB6EB2F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/>
                <w:b w:val="0"/>
                <w:bCs/>
                <w:kern w:val="0"/>
              </w:rPr>
            </w:pPr>
          </w:p>
        </w:tc>
        <w:tc>
          <w:tcPr>
            <w:tcW w:w="80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3346A4A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/>
                <w:b w:val="0"/>
                <w:bCs/>
                <w:kern w:val="0"/>
              </w:rPr>
              <w:t>4</w:t>
            </w:r>
          </w:p>
        </w:tc>
        <w:tc>
          <w:tcPr>
            <w:tcW w:w="3225" w:type="dxa"/>
            <w:tcBorders>
              <w:left w:val="single" w:color="auto" w:sz="4" w:space="0"/>
            </w:tcBorders>
            <w:vAlign w:val="center"/>
          </w:tcPr>
          <w:p w14:paraId="4D09A349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3324" w:type="dxa"/>
            <w:vAlign w:val="center"/>
          </w:tcPr>
          <w:p w14:paraId="2918CFC4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6ABA5DB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700" w:type="dxa"/>
            <w:vMerge w:val="continue"/>
            <w:vAlign w:val="center"/>
          </w:tcPr>
          <w:p w14:paraId="4FB2A862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/>
                <w:b w:val="0"/>
                <w:bCs/>
                <w:kern w:val="0"/>
              </w:rPr>
            </w:pPr>
          </w:p>
        </w:tc>
        <w:tc>
          <w:tcPr>
            <w:tcW w:w="80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08AB1453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/>
                <w:b w:val="0"/>
                <w:bCs/>
                <w:kern w:val="0"/>
              </w:rPr>
              <w:t>5</w:t>
            </w:r>
          </w:p>
        </w:tc>
        <w:tc>
          <w:tcPr>
            <w:tcW w:w="3225" w:type="dxa"/>
            <w:tcBorders>
              <w:left w:val="single" w:color="auto" w:sz="4" w:space="0"/>
            </w:tcBorders>
            <w:vAlign w:val="center"/>
          </w:tcPr>
          <w:p w14:paraId="2C1E40EC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3324" w:type="dxa"/>
            <w:vAlign w:val="center"/>
          </w:tcPr>
          <w:p w14:paraId="4FFEF01C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782EA18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700" w:type="dxa"/>
            <w:vMerge w:val="continue"/>
            <w:vAlign w:val="center"/>
          </w:tcPr>
          <w:p w14:paraId="47D05230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/>
                <w:b w:val="0"/>
                <w:bCs/>
                <w:kern w:val="0"/>
              </w:rPr>
            </w:pPr>
          </w:p>
        </w:tc>
        <w:tc>
          <w:tcPr>
            <w:tcW w:w="80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0C0FC6F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/>
                <w:b w:val="0"/>
                <w:bCs/>
                <w:kern w:val="0"/>
              </w:rPr>
              <w:t>6</w:t>
            </w:r>
          </w:p>
        </w:tc>
        <w:tc>
          <w:tcPr>
            <w:tcW w:w="3225" w:type="dxa"/>
            <w:tcBorders>
              <w:left w:val="single" w:color="auto" w:sz="4" w:space="0"/>
            </w:tcBorders>
            <w:vAlign w:val="center"/>
          </w:tcPr>
          <w:p w14:paraId="06555822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3324" w:type="dxa"/>
            <w:vAlign w:val="center"/>
          </w:tcPr>
          <w:p w14:paraId="7A2674B4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3BB08A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700" w:type="dxa"/>
            <w:vMerge w:val="continue"/>
            <w:vAlign w:val="center"/>
          </w:tcPr>
          <w:p w14:paraId="0282FE80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/>
                <w:b w:val="0"/>
                <w:bCs/>
                <w:kern w:val="0"/>
              </w:rPr>
            </w:pPr>
          </w:p>
        </w:tc>
        <w:tc>
          <w:tcPr>
            <w:tcW w:w="80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EBA1182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/>
                <w:b w:val="0"/>
                <w:bCs/>
                <w:kern w:val="0"/>
              </w:rPr>
              <w:t>7</w:t>
            </w:r>
          </w:p>
        </w:tc>
        <w:tc>
          <w:tcPr>
            <w:tcW w:w="3225" w:type="dxa"/>
            <w:tcBorders>
              <w:left w:val="single" w:color="auto" w:sz="4" w:space="0"/>
            </w:tcBorders>
            <w:vAlign w:val="center"/>
          </w:tcPr>
          <w:p w14:paraId="54D2D2D3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3324" w:type="dxa"/>
            <w:vAlign w:val="center"/>
          </w:tcPr>
          <w:p w14:paraId="3AD939EF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7FF37B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700" w:type="dxa"/>
            <w:vMerge w:val="continue"/>
            <w:vAlign w:val="center"/>
          </w:tcPr>
          <w:p w14:paraId="441FC499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/>
                <w:b w:val="0"/>
                <w:bCs/>
                <w:kern w:val="0"/>
              </w:rPr>
            </w:pPr>
          </w:p>
        </w:tc>
        <w:tc>
          <w:tcPr>
            <w:tcW w:w="80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234C3357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/>
                <w:b w:val="0"/>
                <w:bCs/>
                <w:kern w:val="0"/>
              </w:rPr>
              <w:t>8</w:t>
            </w:r>
          </w:p>
        </w:tc>
        <w:tc>
          <w:tcPr>
            <w:tcW w:w="3225" w:type="dxa"/>
            <w:tcBorders>
              <w:left w:val="single" w:color="auto" w:sz="4" w:space="0"/>
            </w:tcBorders>
            <w:vAlign w:val="center"/>
          </w:tcPr>
          <w:p w14:paraId="3BA6E280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3324" w:type="dxa"/>
            <w:vAlign w:val="center"/>
          </w:tcPr>
          <w:p w14:paraId="6B404A37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6D0E0D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700" w:type="dxa"/>
            <w:vMerge w:val="continue"/>
            <w:vAlign w:val="center"/>
          </w:tcPr>
          <w:p w14:paraId="62AEB193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/>
                <w:b w:val="0"/>
                <w:bCs/>
                <w:kern w:val="0"/>
              </w:rPr>
            </w:pPr>
          </w:p>
        </w:tc>
        <w:tc>
          <w:tcPr>
            <w:tcW w:w="80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74411682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/>
                <w:b w:val="0"/>
                <w:bCs/>
                <w:kern w:val="0"/>
              </w:rPr>
              <w:t>9</w:t>
            </w:r>
          </w:p>
        </w:tc>
        <w:tc>
          <w:tcPr>
            <w:tcW w:w="3225" w:type="dxa"/>
            <w:tcBorders>
              <w:left w:val="single" w:color="auto" w:sz="4" w:space="0"/>
            </w:tcBorders>
            <w:vAlign w:val="center"/>
          </w:tcPr>
          <w:p w14:paraId="696D754C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3324" w:type="dxa"/>
            <w:vAlign w:val="center"/>
          </w:tcPr>
          <w:p w14:paraId="5564328B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366C91F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700" w:type="dxa"/>
            <w:vMerge w:val="continue"/>
            <w:vAlign w:val="center"/>
          </w:tcPr>
          <w:p w14:paraId="46FB6DB5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/>
                <w:b w:val="0"/>
                <w:bCs/>
                <w:kern w:val="0"/>
              </w:rPr>
            </w:pPr>
          </w:p>
        </w:tc>
        <w:tc>
          <w:tcPr>
            <w:tcW w:w="800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E277E60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ascii="仿宋" w:hAnsi="仿宋" w:eastAsia="仿宋" w:cstheme="minorBidi"/>
                <w:b w:val="0"/>
                <w:bCs/>
                <w:kern w:val="0"/>
                <w:sz w:val="28"/>
                <w:szCs w:val="21"/>
                <w:lang w:val="en-US" w:eastAsia="zh-CN" w:bidi="ar-SA"/>
              </w:rPr>
            </w:pPr>
            <w:r>
              <w:rPr>
                <w:rFonts w:hint="eastAsia" w:ascii="仿宋" w:hAnsi="仿宋"/>
                <w:b w:val="0"/>
                <w:bCs/>
                <w:kern w:val="0"/>
              </w:rPr>
              <w:t>10</w:t>
            </w:r>
          </w:p>
        </w:tc>
        <w:tc>
          <w:tcPr>
            <w:tcW w:w="3225" w:type="dxa"/>
            <w:tcBorders>
              <w:left w:val="single" w:color="auto" w:sz="4" w:space="0"/>
            </w:tcBorders>
            <w:vAlign w:val="center"/>
          </w:tcPr>
          <w:p w14:paraId="33870F4B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  <w:tc>
          <w:tcPr>
            <w:tcW w:w="3324" w:type="dxa"/>
            <w:vAlign w:val="center"/>
          </w:tcPr>
          <w:p w14:paraId="2B78F52D">
            <w:pPr>
              <w:pStyle w:val="12"/>
              <w:overflowPunct/>
              <w:adjustRightInd w:val="0"/>
              <w:snapToGrid w:val="0"/>
              <w:spacing w:line="240" w:lineRule="auto"/>
              <w:jc w:val="both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【待填】</w:t>
            </w:r>
          </w:p>
        </w:tc>
      </w:tr>
      <w:tr w14:paraId="7D8E0B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  <w:jc w:val="center"/>
        </w:trPr>
        <w:tc>
          <w:tcPr>
            <w:tcW w:w="1700" w:type="dxa"/>
            <w:vMerge w:val="continue"/>
            <w:vAlign w:val="center"/>
          </w:tcPr>
          <w:p w14:paraId="1B94DD66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hint="eastAsia" w:ascii="仿宋" w:hAnsi="仿宋"/>
                <w:b w:val="0"/>
                <w:bCs/>
                <w:kern w:val="0"/>
              </w:rPr>
            </w:pPr>
          </w:p>
        </w:tc>
        <w:tc>
          <w:tcPr>
            <w:tcW w:w="7349" w:type="dxa"/>
            <w:gridSpan w:val="3"/>
            <w:vAlign w:val="center"/>
          </w:tcPr>
          <w:p w14:paraId="019A8104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420" w:firstLineChars="200"/>
              <w:jc w:val="both"/>
              <w:textAlignment w:val="auto"/>
              <w:rPr>
                <w:rFonts w:ascii="仿宋" w:hAnsi="仿宋"/>
                <w:b w:val="0"/>
                <w:bCs/>
                <w:kern w:val="0"/>
                <w:szCs w:val="28"/>
              </w:rPr>
            </w:pPr>
            <w:r>
              <w:rPr>
                <w:rFonts w:hint="eastAsia" w:ascii="仿宋" w:hAnsi="仿宋" w:eastAsia="仿宋" w:cs="仿宋"/>
                <w:b w:val="0"/>
                <w:bCs/>
                <w:sz w:val="21"/>
                <w:szCs w:val="16"/>
              </w:rPr>
              <w:t>测试账号要求：</w:t>
            </w:r>
            <w:r>
              <w:rPr>
                <w:rFonts w:hint="eastAsia" w:ascii="仿宋" w:hAnsi="仿宋" w:cs="仿宋"/>
                <w:b w:val="0"/>
                <w:bCs/>
                <w:sz w:val="21"/>
                <w:szCs w:val="16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/>
                <w:sz w:val="21"/>
                <w:szCs w:val="16"/>
              </w:rPr>
              <w:t>账号已经实名认证（</w:t>
            </w:r>
            <w:r>
              <w:rPr>
                <w:rFonts w:hint="eastAsia" w:ascii="仿宋" w:hAnsi="仿宋" w:cs="仿宋"/>
                <w:b w:val="0"/>
                <w:bCs/>
                <w:sz w:val="21"/>
                <w:szCs w:val="16"/>
                <w:lang w:eastAsia="zh-CN"/>
              </w:rPr>
              <w:t>不得</w:t>
            </w:r>
            <w:r>
              <w:rPr>
                <w:rFonts w:hint="eastAsia" w:ascii="仿宋" w:hAnsi="仿宋" w:eastAsia="仿宋" w:cs="仿宋"/>
                <w:b w:val="0"/>
                <w:bCs/>
                <w:sz w:val="21"/>
                <w:szCs w:val="16"/>
              </w:rPr>
              <w:t>反复弹出实名认证界面），具备全功能（不对功能进行限制）；</w:t>
            </w:r>
            <w:r>
              <w:rPr>
                <w:rFonts w:hint="eastAsia" w:ascii="仿宋" w:hAnsi="仿宋" w:cs="仿宋"/>
                <w:b w:val="0"/>
                <w:bCs/>
                <w:sz w:val="21"/>
                <w:szCs w:val="16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/>
                <w:sz w:val="21"/>
                <w:szCs w:val="16"/>
              </w:rPr>
              <w:t>不对账号做任何封禁处理，确保账号不会被封禁，</w:t>
            </w:r>
            <w:r>
              <w:rPr>
                <w:rFonts w:hint="eastAsia" w:ascii="仿宋" w:hAnsi="仿宋" w:cs="仿宋"/>
                <w:b w:val="0"/>
                <w:bCs/>
                <w:sz w:val="21"/>
                <w:szCs w:val="16"/>
                <w:lang w:eastAsia="zh-CN"/>
              </w:rPr>
              <w:t>保持账号</w:t>
            </w:r>
            <w:r>
              <w:rPr>
                <w:rFonts w:hint="eastAsia" w:ascii="仿宋" w:hAnsi="仿宋" w:eastAsia="仿宋" w:cs="仿宋"/>
                <w:b w:val="0"/>
                <w:bCs/>
                <w:sz w:val="21"/>
                <w:szCs w:val="16"/>
              </w:rPr>
              <w:t>长期有效（不得设置账号失效时间）。</w:t>
            </w:r>
            <w:r>
              <w:rPr>
                <w:rFonts w:hint="eastAsia" w:ascii="仿宋" w:hAnsi="仿宋" w:cs="仿宋"/>
                <w:b w:val="0"/>
                <w:bCs/>
                <w:sz w:val="21"/>
                <w:szCs w:val="16"/>
                <w:lang w:val="en-US" w:eastAsia="zh-CN"/>
              </w:rPr>
              <w:t>3.提交测试账号前，进行二次验证，</w:t>
            </w:r>
            <w:r>
              <w:rPr>
                <w:rFonts w:hint="eastAsia" w:ascii="仿宋" w:hAnsi="仿宋" w:eastAsia="仿宋" w:cs="仿宋"/>
                <w:b w:val="0"/>
                <w:bCs/>
                <w:sz w:val="21"/>
                <w:szCs w:val="16"/>
              </w:rPr>
              <w:t>确认</w:t>
            </w:r>
            <w:r>
              <w:rPr>
                <w:rFonts w:hint="eastAsia" w:ascii="仿宋" w:hAnsi="仿宋" w:cs="仿宋"/>
                <w:b w:val="0"/>
                <w:bCs/>
                <w:sz w:val="21"/>
                <w:szCs w:val="16"/>
                <w:lang w:eastAsia="zh-CN"/>
              </w:rPr>
              <w:t>账号</w:t>
            </w:r>
            <w:r>
              <w:rPr>
                <w:rFonts w:hint="eastAsia" w:ascii="仿宋" w:hAnsi="仿宋" w:eastAsia="仿宋" w:cs="仿宋"/>
                <w:b w:val="0"/>
                <w:bCs/>
                <w:sz w:val="21"/>
                <w:szCs w:val="16"/>
              </w:rPr>
              <w:t>登录和使用</w:t>
            </w:r>
            <w:r>
              <w:rPr>
                <w:rFonts w:hint="eastAsia" w:ascii="仿宋" w:hAnsi="仿宋" w:cs="仿宋"/>
                <w:b w:val="0"/>
                <w:bCs/>
                <w:sz w:val="21"/>
                <w:szCs w:val="16"/>
                <w:lang w:eastAsia="zh-CN"/>
              </w:rPr>
              <w:t>环节均</w:t>
            </w:r>
            <w:r>
              <w:rPr>
                <w:rFonts w:hint="eastAsia" w:ascii="仿宋" w:hAnsi="仿宋" w:eastAsia="仿宋" w:cs="仿宋"/>
                <w:b w:val="0"/>
                <w:bCs/>
                <w:sz w:val="21"/>
                <w:szCs w:val="16"/>
              </w:rPr>
              <w:t>无问题。</w:t>
            </w:r>
          </w:p>
        </w:tc>
      </w:tr>
      <w:tr w14:paraId="3EB3C6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2" w:hRule="atLeast"/>
          <w:jc w:val="center"/>
        </w:trPr>
        <w:tc>
          <w:tcPr>
            <w:tcW w:w="1700" w:type="dxa"/>
            <w:vMerge w:val="restart"/>
            <w:vAlign w:val="center"/>
          </w:tcPr>
          <w:p w14:paraId="2511FCB3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hint="eastAsia" w:ascii="仿宋" w:hAnsi="仿宋"/>
                <w:b w:val="0"/>
                <w:bCs/>
                <w:kern w:val="0"/>
              </w:rPr>
            </w:pPr>
            <w:r>
              <w:rPr>
                <w:rFonts w:hint="eastAsia"/>
                <w:b w:val="0"/>
                <w:bCs/>
                <w:kern w:val="0"/>
              </w:rPr>
              <w:t>简要说明登录</w:t>
            </w:r>
            <w:r>
              <w:rPr>
                <w:b w:val="0"/>
                <w:bCs/>
                <w:kern w:val="0"/>
              </w:rPr>
              <w:t>及</w:t>
            </w:r>
            <w:r>
              <w:rPr>
                <w:rFonts w:hint="eastAsia"/>
                <w:b w:val="0"/>
                <w:bCs/>
                <w:kern w:val="0"/>
              </w:rPr>
              <w:t>使用方法</w:t>
            </w:r>
          </w:p>
        </w:tc>
        <w:tc>
          <w:tcPr>
            <w:tcW w:w="7349" w:type="dxa"/>
            <w:gridSpan w:val="3"/>
            <w:tcBorders>
              <w:bottom w:val="single" w:color="auto" w:sz="4" w:space="0"/>
            </w:tcBorders>
            <w:vAlign w:val="center"/>
          </w:tcPr>
          <w:p w14:paraId="512F673C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/>
                <w:sz w:val="21"/>
                <w:szCs w:val="16"/>
              </w:rPr>
            </w:pPr>
            <w:r>
              <w:rPr>
                <w:rFonts w:ascii="仿宋" w:hAnsi="仿宋" w:eastAsia="仿宋" w:cs="仿宋"/>
                <w:b w:val="0"/>
                <w:sz w:val="24"/>
              </w:rPr>
              <w:t>1. 浏览器打开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【待填：Looogen平台网址】</w:t>
            </w:r>
            <w:r>
              <w:rPr>
                <w:rFonts w:ascii="仿宋" w:hAnsi="仿宋" w:eastAsia="仿宋" w:cs="仿宋"/>
                <w:b w:val="0"/>
                <w:sz w:val="24"/>
              </w:rPr>
              <w:t>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2. 点击“登录”，输入测试手机号，填写长期验证码后登录；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3. 在</w:t>
            </w:r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【待确认：功能入口】</w:t>
            </w:r>
            <w:r>
              <w:rPr>
                <w:rFonts w:ascii="仿宋" w:hAnsi="仿宋" w:eastAsia="仿宋" w:cs="仿宋"/>
                <w:b w:val="0"/>
                <w:sz w:val="24"/>
              </w:rPr>
              <w:t>输入提示词或上传素材，点击“生成”即可体验文本/图片/视频/音频生成功能。</w:t>
            </w:r>
          </w:p>
          <w:p>
            <w:r>
              <w:rPr>
                <w:rFonts w:ascii="仿宋" w:hAnsi="仿宋" w:eastAsia="仿宋" w:cs="仿宋"/>
                <w:b w:val="0"/>
                <w:color w:val="FF0000"/>
                <w:sz w:val="24"/>
              </w:rPr>
              <w:t>【待插入：登录及使用步骤截图】</w:t>
            </w:r>
          </w:p>
          <w:p>
            <w:r>
              <w:rPr>
                <w:rFonts w:ascii="仿宋" w:hAnsi="仿宋" w:eastAsia="仿宋" w:cs="仿宋"/>
                <w:b w:val="0"/>
                <w:sz w:val="24"/>
              </w:rPr>
              <w:t>注：测试账号须已实名、全功能、长期有效且开启安全审核能力。</w:t>
            </w:r>
          </w:p>
        </w:tc>
      </w:tr>
      <w:tr w14:paraId="64C7A8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1700" w:type="dxa"/>
            <w:vMerge w:val="continue"/>
            <w:vAlign w:val="center"/>
          </w:tcPr>
          <w:p w14:paraId="5621268E">
            <w:pPr>
              <w:pStyle w:val="12"/>
              <w:overflowPunct/>
              <w:adjustRightInd w:val="0"/>
              <w:snapToGrid w:val="0"/>
              <w:spacing w:line="240" w:lineRule="auto"/>
              <w:rPr>
                <w:rFonts w:hint="eastAsia"/>
                <w:b w:val="0"/>
                <w:bCs/>
                <w:kern w:val="0"/>
              </w:rPr>
            </w:pPr>
          </w:p>
        </w:tc>
        <w:tc>
          <w:tcPr>
            <w:tcW w:w="7349" w:type="dxa"/>
            <w:gridSpan w:val="3"/>
            <w:tcBorders>
              <w:top w:val="single" w:color="auto" w:sz="4" w:space="0"/>
            </w:tcBorders>
            <w:vAlign w:val="center"/>
          </w:tcPr>
          <w:p w14:paraId="604CBDDB"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both"/>
              <w:textAlignment w:val="auto"/>
              <w:rPr>
                <w:rFonts w:hint="eastAsia" w:ascii="仿宋" w:hAnsi="仿宋" w:eastAsia="仿宋" w:cs="仿宋"/>
                <w:b w:val="0"/>
                <w:bCs/>
                <w:sz w:val="21"/>
                <w:szCs w:val="16"/>
              </w:rPr>
            </w:pPr>
            <w:r>
              <w:rPr>
                <w:rFonts w:hint="eastAsia" w:ascii="Times New Roman" w:hAnsi="Times New Roman" w:eastAsia="仿宋" w:cstheme="minorBidi"/>
                <w:b w:val="0"/>
                <w:bCs/>
                <w:kern w:val="0"/>
                <w:sz w:val="18"/>
                <w:szCs w:val="18"/>
                <w:lang w:val="en-US" w:eastAsia="zh-CN" w:bidi="ar-SA"/>
              </w:rPr>
              <w:t>填报说明：填写登录步骤和产品服务的使用方法，对于从专门路径下载PC安装包或移动APP、登录方式跳转次数较多、填报多轮账号密码方可登录等特殊情形，需要提供详细说明，并配必要截图。</w:t>
            </w:r>
          </w:p>
        </w:tc>
      </w:tr>
    </w:tbl>
    <w:p w14:paraId="49CB50C8"/>
    <w:sectPr>
      <w:footerReference r:id="rId3" w:type="default"/>
      <w:pgSz w:w="11906" w:h="16838"/>
      <w:pgMar w:top="1417" w:right="1418" w:bottom="1417" w:left="1418" w:header="851" w:footer="737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 Symbol">
    <w:panose1 w:val="020B0502040204020203"/>
    <w:charset w:val="00"/>
    <w:family w:val="swiss"/>
    <w:pitch w:val="default"/>
    <w:sig w:usb0="8000006F" w:usb1="1200FBEF" w:usb2="0004C000" w:usb3="00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5218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41B7A9">
                          <w:pPr>
                            <w:pStyle w:val="3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41B7A9">
                    <w:pPr>
                      <w:pStyle w:val="3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A80"/>
    <w:rsid w:val="00035192"/>
    <w:rsid w:val="000449F3"/>
    <w:rsid w:val="00054999"/>
    <w:rsid w:val="0007185B"/>
    <w:rsid w:val="00082E04"/>
    <w:rsid w:val="00096D91"/>
    <w:rsid w:val="000A3DD3"/>
    <w:rsid w:val="000D4C36"/>
    <w:rsid w:val="000F4913"/>
    <w:rsid w:val="00133403"/>
    <w:rsid w:val="00147B7A"/>
    <w:rsid w:val="0016597D"/>
    <w:rsid w:val="00197B3C"/>
    <w:rsid w:val="001C7055"/>
    <w:rsid w:val="001D0D79"/>
    <w:rsid w:val="001E2C34"/>
    <w:rsid w:val="001E70C9"/>
    <w:rsid w:val="00210250"/>
    <w:rsid w:val="002505E2"/>
    <w:rsid w:val="00261493"/>
    <w:rsid w:val="00287EAF"/>
    <w:rsid w:val="002A375E"/>
    <w:rsid w:val="002A6277"/>
    <w:rsid w:val="002B4FD3"/>
    <w:rsid w:val="002C27EC"/>
    <w:rsid w:val="002E65FA"/>
    <w:rsid w:val="00311FEA"/>
    <w:rsid w:val="0031431F"/>
    <w:rsid w:val="00336FC6"/>
    <w:rsid w:val="003433E1"/>
    <w:rsid w:val="00374040"/>
    <w:rsid w:val="00375F53"/>
    <w:rsid w:val="003B3FFA"/>
    <w:rsid w:val="003D7FB8"/>
    <w:rsid w:val="00400E48"/>
    <w:rsid w:val="00426EB7"/>
    <w:rsid w:val="00462C54"/>
    <w:rsid w:val="0046690C"/>
    <w:rsid w:val="00474D36"/>
    <w:rsid w:val="0047676A"/>
    <w:rsid w:val="00483F07"/>
    <w:rsid w:val="004A1CFD"/>
    <w:rsid w:val="004B60E2"/>
    <w:rsid w:val="004B7DEB"/>
    <w:rsid w:val="004C0678"/>
    <w:rsid w:val="004E5039"/>
    <w:rsid w:val="004E5AF0"/>
    <w:rsid w:val="004F636C"/>
    <w:rsid w:val="004F64A1"/>
    <w:rsid w:val="005104D4"/>
    <w:rsid w:val="00541871"/>
    <w:rsid w:val="0055688D"/>
    <w:rsid w:val="005B76CA"/>
    <w:rsid w:val="005F00B1"/>
    <w:rsid w:val="00601D48"/>
    <w:rsid w:val="00604775"/>
    <w:rsid w:val="00634FA1"/>
    <w:rsid w:val="00635273"/>
    <w:rsid w:val="00662C88"/>
    <w:rsid w:val="00696633"/>
    <w:rsid w:val="006C2BE0"/>
    <w:rsid w:val="006D035A"/>
    <w:rsid w:val="006F2197"/>
    <w:rsid w:val="00713CA7"/>
    <w:rsid w:val="00734467"/>
    <w:rsid w:val="00736594"/>
    <w:rsid w:val="00741C47"/>
    <w:rsid w:val="00781F0F"/>
    <w:rsid w:val="00785FAE"/>
    <w:rsid w:val="00787C70"/>
    <w:rsid w:val="00793A2E"/>
    <w:rsid w:val="007A6746"/>
    <w:rsid w:val="007A6AF3"/>
    <w:rsid w:val="007F46C2"/>
    <w:rsid w:val="00801884"/>
    <w:rsid w:val="0085366A"/>
    <w:rsid w:val="008A0942"/>
    <w:rsid w:val="008D17E4"/>
    <w:rsid w:val="00914D0F"/>
    <w:rsid w:val="009641E5"/>
    <w:rsid w:val="0096617E"/>
    <w:rsid w:val="00A0128E"/>
    <w:rsid w:val="00A07852"/>
    <w:rsid w:val="00A32441"/>
    <w:rsid w:val="00A36658"/>
    <w:rsid w:val="00B77173"/>
    <w:rsid w:val="00B8213D"/>
    <w:rsid w:val="00B94BE2"/>
    <w:rsid w:val="00B96604"/>
    <w:rsid w:val="00BA735D"/>
    <w:rsid w:val="00BB03C6"/>
    <w:rsid w:val="00BF05A6"/>
    <w:rsid w:val="00BF0EEB"/>
    <w:rsid w:val="00BF2009"/>
    <w:rsid w:val="00BF2D84"/>
    <w:rsid w:val="00C34397"/>
    <w:rsid w:val="00C7227F"/>
    <w:rsid w:val="00C918A1"/>
    <w:rsid w:val="00C97A80"/>
    <w:rsid w:val="00CD51E3"/>
    <w:rsid w:val="00CE681E"/>
    <w:rsid w:val="00D35AF9"/>
    <w:rsid w:val="00D8087E"/>
    <w:rsid w:val="00DA77BF"/>
    <w:rsid w:val="00DE5A5E"/>
    <w:rsid w:val="00E10F4F"/>
    <w:rsid w:val="00E14B3E"/>
    <w:rsid w:val="00E57552"/>
    <w:rsid w:val="00E76E67"/>
    <w:rsid w:val="00E8115C"/>
    <w:rsid w:val="00EA01DD"/>
    <w:rsid w:val="00EA5207"/>
    <w:rsid w:val="00EB38FB"/>
    <w:rsid w:val="00EE1C2F"/>
    <w:rsid w:val="00EE5A47"/>
    <w:rsid w:val="00F130B0"/>
    <w:rsid w:val="00F154FE"/>
    <w:rsid w:val="00F7423F"/>
    <w:rsid w:val="00FE4AE2"/>
    <w:rsid w:val="14F66F49"/>
    <w:rsid w:val="59BF3B3F"/>
    <w:rsid w:val="5FBD9C4A"/>
    <w:rsid w:val="DEEEFE85"/>
    <w:rsid w:val="ED9F10BD"/>
    <w:rsid w:val="FD657463"/>
    <w:rsid w:val="FE7F114B"/>
    <w:rsid w:val="FF3AA55C"/>
    <w:rsid w:val="FFF7B5CD"/>
    <w:rsid w:val="FF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pPr>
      <w:widowControl/>
    </w:pPr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</w:pPr>
    <w:rPr>
      <w:sz w:val="24"/>
    </w:rPr>
  </w:style>
  <w:style w:type="table" w:styleId="7">
    <w:name w:val="Table Grid"/>
    <w:basedOn w:val="6"/>
    <w:qFormat/>
    <w:uiPriority w:val="39"/>
    <w:rPr>
      <w:kern w:val="0"/>
      <w:sz w:val="20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customStyle="1" w:styleId="10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3"/>
    <w:qFormat/>
    <w:uiPriority w:val="99"/>
    <w:rPr>
      <w:sz w:val="18"/>
      <w:szCs w:val="18"/>
    </w:rPr>
  </w:style>
  <w:style w:type="paragraph" w:customStyle="1" w:styleId="12">
    <w:name w:val="表首列"/>
    <w:basedOn w:val="13"/>
    <w:qFormat/>
    <w:uiPriority w:val="15"/>
    <w:rPr>
      <w:b/>
    </w:rPr>
  </w:style>
  <w:style w:type="paragraph" w:customStyle="1" w:styleId="13">
    <w:name w:val="表居中"/>
    <w:basedOn w:val="1"/>
    <w:qFormat/>
    <w:uiPriority w:val="16"/>
    <w:pPr>
      <w:overflowPunct w:val="0"/>
      <w:spacing w:line="480" w:lineRule="exact"/>
      <w:jc w:val="center"/>
    </w:pPr>
    <w:rPr>
      <w:rFonts w:ascii="Times New Roman" w:hAnsi="Times New Roman" w:eastAsia="仿宋"/>
      <w:sz w:val="28"/>
      <w:szCs w:val="21"/>
    </w:rPr>
  </w:style>
  <w:style w:type="character" w:customStyle="1" w:styleId="14">
    <w:name w:val="批注框文本 Char"/>
    <w:basedOn w:val="8"/>
    <w:link w:val="2"/>
    <w:semiHidden/>
    <w:qFormat/>
    <w:uiPriority w:val="99"/>
    <w:rPr>
      <w:sz w:val="18"/>
      <w:szCs w:val="18"/>
    </w:rPr>
  </w:style>
  <w:style w:type="paragraph" w:customStyle="1" w:styleId="15">
    <w:name w:val="表段落"/>
    <w:basedOn w:val="13"/>
    <w:qFormat/>
    <w:uiPriority w:val="16"/>
    <w:pPr>
      <w:ind w:firstLine="560" w:firstLineChars="200"/>
      <w:jc w:val="both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D7AFF9-3F96-4489-B8F8-B0CF76D9E61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43</Words>
  <Characters>249</Characters>
  <Lines>2</Lines>
  <Paragraphs>1</Paragraphs>
  <TotalTime>2</TotalTime>
  <ScaleCrop>false</ScaleCrop>
  <LinksUpToDate>false</LinksUpToDate>
  <CharactersWithSpaces>291</CharactersWithSpaces>
  <Application>WPS Office_12.8.2.20327_F1E327BC-269C-435d-A152-05C5408002CA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2024-01-10T01:19:00Z</dcterms:created>
  <dc:creator>Administrator</dc:creator>
  <cp:lastModifiedBy>user</cp:lastModifiedBy>
  <dcterms:modified xsi:type="dcterms:W3CDTF">2026-05-23T14:39:55Z</dcterms:modified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2052-12.8.2.20327</vt:lpwstr>
  </property>
  <property fmtid="{D5CDD505-2E9C-101B-9397-08002B2CF9AE}" pid="3" name="ICV">
    <vt:lpwstr>B36444D272183F473415106AE76663DC_42</vt:lpwstr>
  </property>
</Properties>
</file>