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tabs>
          <w:tab w:val="left" w:pos="960"/>
        </w:tabs>
        <w:spacing w:before="326" w:after="652"/>
        <w:rPr>
          <w:rFonts w:hint="eastAsia" w:eastAsia="楷体_GB2312"/>
          <w:sz w:val="44"/>
        </w:rPr>
      </w:pPr>
      <w:bookmarkStart w:id="0" w:name="_Toc153040565"/>
      <w:r>
        <w:rPr>
          <w:rFonts w:hint="eastAsia" w:eastAsia="楷体_GB2312"/>
          <w:sz w:val="44"/>
        </w:rPr>
        <w:t>诚 信 声 明</w:t>
      </w:r>
      <w:bookmarkEnd w:id="0"/>
    </w:p>
    <w:p>
      <w:pPr>
        <w:rPr>
          <w:rFonts w:eastAsia="楷体_GB2312"/>
        </w:rPr>
      </w:pPr>
    </w:p>
    <w:p>
      <w:pPr>
        <w:pStyle w:val="15"/>
        <w:spacing w:line="360" w:lineRule="auto"/>
        <w:ind w:firstLine="600"/>
        <w:rPr>
          <w:rFonts w:hint="eastAsia" w:ascii="宋体" w:hAnsi="宋体" w:eastAsia="楷体_GB2312"/>
          <w:sz w:val="30"/>
          <w:szCs w:val="30"/>
        </w:rPr>
      </w:pPr>
      <w:r>
        <w:rPr>
          <w:rFonts w:hint="eastAsia" w:ascii="宋体" w:hAnsi="宋体" w:eastAsia="楷体_GB2312"/>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pPr>
        <w:rPr>
          <w:rFonts w:hint="eastAsia" w:ascii="宋体" w:hAnsi="宋体" w:eastAsia="楷体_GB2312"/>
        </w:rPr>
      </w:pPr>
    </w:p>
    <w:p>
      <w:pPr>
        <w:rPr>
          <w:rFonts w:hint="eastAsia" w:ascii="宋体" w:hAnsi="宋体" w:eastAsia="楷体_GB2312"/>
        </w:rPr>
      </w:pPr>
    </w:p>
    <w:p>
      <w:pPr>
        <w:rPr>
          <w:rFonts w:hint="eastAsia" w:ascii="宋体" w:hAnsi="宋体" w:eastAsia="楷体_GB2312"/>
        </w:rPr>
      </w:pPr>
    </w:p>
    <w:p>
      <w:pPr>
        <w:rPr>
          <w:rFonts w:ascii="宋体" w:hAnsi="宋体" w:eastAsia="楷体_GB2312"/>
        </w:rPr>
      </w:pPr>
    </w:p>
    <w:p>
      <w:pPr>
        <w:rPr>
          <w:rFonts w:eastAsia="楷体_GB2312"/>
          <w:sz w:val="30"/>
          <w:szCs w:val="30"/>
        </w:rPr>
      </w:pPr>
      <w:r>
        <w:rPr>
          <w:rFonts w:hint="eastAsia" w:ascii="宋体" w:hAnsi="宋体" w:eastAsia="楷体_GB2312"/>
          <w:sz w:val="30"/>
          <w:szCs w:val="30"/>
        </w:rPr>
        <w:t>毕业论文作者签名：              签名日期：  年  月  日</w:t>
      </w:r>
    </w:p>
    <w:p>
      <w:r>
        <w:br w:type="page"/>
      </w:r>
    </w:p>
    <w:p>
      <w:pPr>
        <w:pStyle w:val="19"/>
        <w:spacing w:before="326" w:after="652"/>
        <w:rPr>
          <w:rFonts w:hint="eastAsia"/>
        </w:rPr>
      </w:pPr>
      <w:r>
        <w:rPr>
          <w:rFonts w:hint="eastAsia"/>
          <w:lang w:val="en-US" w:eastAsia="zh-CN"/>
        </w:rPr>
        <w:t>用于LLM的专业数据集设计</w:t>
      </w:r>
      <w:r>
        <w:rPr>
          <w:rFonts w:hint="eastAsia"/>
        </w:rPr>
        <w:t xml:space="preserve"> </w:t>
      </w:r>
    </w:p>
    <w:p>
      <w:pPr>
        <w:ind w:firstLine="434"/>
        <w:rPr>
          <w:rFonts w:hint="eastAsia"/>
          <w:color w:val="FF0000"/>
        </w:rPr>
      </w:pPr>
      <w:r>
        <w:rPr>
          <w:rFonts w:hint="eastAsia"/>
        </w:rPr>
        <w:t xml:space="preserve"> </w:t>
      </w:r>
      <w:r>
        <w:rPr>
          <w:rFonts w:hint="eastAsia"/>
          <w:b/>
        </w:rPr>
        <w:t>[摘 要]</w:t>
      </w:r>
      <w:r>
        <w:rPr>
          <w:rFonts w:hint="eastAsia"/>
        </w:rPr>
        <w:t xml:space="preserve"> </w:t>
      </w:r>
      <w:r>
        <w:fldChar w:fldCharType="begin"/>
      </w:r>
      <w:r>
        <w:instrText xml:space="preserve"> MACROBUTTON NoMacro [</w:instrText>
      </w:r>
      <w:r>
        <w:rPr>
          <w:rFonts w:hint="eastAsia" w:ascii="宋体" w:hAnsi="宋体"/>
        </w:rPr>
        <w:instrText xml:space="preserve">单击此处键入摘要内容。</w:instrText>
      </w:r>
      <w:r>
        <w:instrText xml:space="preserve">]</w:instrText>
      </w:r>
      <w:r>
        <w:fldChar w:fldCharType="end"/>
      </w:r>
    </w:p>
    <w:p/>
    <w:p>
      <w:pPr>
        <w:ind w:firstLine="434"/>
        <w:rPr>
          <w:rFonts w:hint="eastAsia"/>
        </w:rPr>
      </w:pPr>
      <w:r>
        <w:rPr>
          <w:rFonts w:hint="eastAsia"/>
          <w:b/>
        </w:rPr>
        <w:t>[关键词]</w:t>
      </w:r>
      <w:r>
        <w:rPr>
          <w:rFonts w:hint="eastAsia"/>
        </w:rPr>
        <w:t xml:space="preserve">  ；      ；     </w:t>
      </w:r>
    </w:p>
    <w:p/>
    <w:p/>
    <w:p/>
    <w:p/>
    <w:p/>
    <w:p/>
    <w:p/>
    <w:p/>
    <w:p/>
    <w:p/>
    <w:p/>
    <w:p/>
    <w:p/>
    <w:p/>
    <w:p/>
    <w:p>
      <w:pPr>
        <w:rPr>
          <w:rFonts w:hint="eastAsia"/>
          <w:lang w:eastAsia="zh-CN"/>
        </w:rPr>
      </w:pPr>
    </w:p>
    <w:p>
      <w:pPr>
        <w:rPr>
          <w:rFonts w:hint="eastAsia"/>
          <w:lang w:eastAsia="zh-CN"/>
        </w:rPr>
      </w:pPr>
    </w:p>
    <w:p>
      <w:pPr>
        <w:pStyle w:val="19"/>
        <w:spacing w:before="326" w:after="652"/>
        <w:rPr>
          <w:rFonts w:hint="default"/>
          <w:lang w:val="en-US" w:eastAsia="zh-CN"/>
        </w:rPr>
      </w:pPr>
      <w:r>
        <w:t>Professional data set design for LLM</w:t>
      </w:r>
    </w:p>
    <w:p>
      <w:pPr>
        <w:ind w:firstLine="434"/>
        <w:rPr>
          <w:rFonts w:hint="eastAsia"/>
          <w:color w:val="FF0000"/>
        </w:rPr>
      </w:pPr>
      <w:r>
        <w:rPr>
          <w:b/>
        </w:rPr>
        <w:t>Abstract</w:t>
      </w:r>
      <w:r>
        <w:rPr>
          <w:rFonts w:hint="eastAsia"/>
          <w:b/>
        </w:rPr>
        <w:t>：</w:t>
      </w:r>
      <w:r>
        <w:fldChar w:fldCharType="begin"/>
      </w:r>
      <w:r>
        <w:instrText xml:space="preserve"> </w:instrText>
      </w:r>
      <w:r>
        <w:rPr>
          <w:rFonts w:hint="eastAsia"/>
        </w:rPr>
        <w:instrText xml:space="preserve">MACROBUTTON  AcceptAllChangesShown [单击此处键入英文摘要内容。]</w:instrText>
      </w:r>
      <w:r>
        <w:instrText xml:space="preserve"> </w:instrText>
      </w:r>
      <w:r>
        <w:fldChar w:fldCharType="end"/>
      </w:r>
    </w:p>
    <w:p>
      <w:pPr>
        <w:ind w:firstLine="434"/>
        <w:rPr>
          <w:rFonts w:hint="eastAsia"/>
        </w:rPr>
      </w:pPr>
      <w:r>
        <w:rPr>
          <w:rFonts w:hint="eastAsia"/>
          <w:color w:val="FF0000"/>
        </w:rPr>
        <w:t>/*</w:t>
      </w:r>
      <w:r>
        <w:rPr>
          <w:rFonts w:hint="eastAsia"/>
          <w:color w:val="000000"/>
        </w:rPr>
        <w:t>将中文摘要译成英文，建议在二稿时完成</w:t>
      </w:r>
      <w:r>
        <w:rPr>
          <w:rFonts w:hint="eastAsia"/>
          <w:color w:val="FF0000"/>
        </w:rPr>
        <w:t>*/</w:t>
      </w:r>
    </w:p>
    <w:p>
      <w:pPr>
        <w:ind w:firstLine="434"/>
        <w:rPr>
          <w:rFonts w:hint="eastAsia"/>
          <w:b/>
        </w:rPr>
      </w:pPr>
    </w:p>
    <w:p>
      <w:pPr>
        <w:ind w:firstLine="434"/>
        <w:rPr>
          <w:rFonts w:hint="eastAsia"/>
        </w:rPr>
      </w:pPr>
      <w:r>
        <w:rPr>
          <w:b/>
        </w:rPr>
        <w:t>Keywords</w:t>
      </w:r>
      <w:r>
        <w:rPr>
          <w:rFonts w:hint="eastAsia"/>
          <w:b/>
        </w:rPr>
        <w:t xml:space="preserve">：   </w:t>
      </w:r>
      <w:r>
        <w:rPr>
          <w:rFonts w:hint="eastAsia"/>
        </w:rPr>
        <w:t xml:space="preserve">  ；      ；     </w:t>
      </w:r>
    </w:p>
    <w:p>
      <w:pPr>
        <w:ind w:firstLine="434"/>
      </w:pPr>
      <w:r>
        <w:rPr>
          <w:rFonts w:hint="eastAsia"/>
          <w:color w:val="FF0000"/>
        </w:rPr>
        <w:t>/*</w:t>
      </w:r>
      <w:r>
        <w:rPr>
          <w:rFonts w:hint="eastAsia"/>
        </w:rPr>
        <w:t>关键词是供检索用的主题词条，应采用能覆盖论文主要内容的通用技术词条，一般列</w:t>
      </w:r>
      <w:r>
        <w:rPr>
          <w:rFonts w:hint="eastAsia" w:ascii="宋体"/>
        </w:rPr>
        <w:t>3～5</w:t>
      </w:r>
      <w:r>
        <w:rPr>
          <w:rFonts w:hint="eastAsia"/>
        </w:rPr>
        <w:t xml:space="preserve">个，按词条的外延层次从大到小排列。关键词之间以“；”号间隔 </w:t>
      </w:r>
      <w:r>
        <w:rPr>
          <w:rFonts w:hint="eastAsia"/>
          <w:color w:val="FF0000"/>
        </w:rPr>
        <w:t>*</w:t>
      </w:r>
      <w:r>
        <w:rPr>
          <w:rFonts w:hint="eastAsia"/>
        </w:rPr>
        <w:t>/</w:t>
      </w: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numPr>
          <w:ilvl w:val="0"/>
          <w:numId w:val="0"/>
        </w:numPr>
        <w:ind w:leftChars="0"/>
        <w:jc w:val="both"/>
        <w:rPr>
          <w:rFonts w:hint="default" w:cs="Times New Roman"/>
          <w:b/>
          <w:kern w:val="2"/>
          <w:sz w:val="36"/>
          <w:szCs w:val="36"/>
          <w:lang w:val="en-US" w:eastAsia="zh-CN" w:bidi="ar-SA"/>
        </w:rPr>
      </w:pPr>
    </w:p>
    <w:p>
      <w:pPr>
        <w:pStyle w:val="2"/>
        <w:bidi w:val="0"/>
        <w:spacing w:after="0" w:afterAutospacing="0"/>
        <w:ind w:left="432" w:leftChars="0" w:hanging="432" w:firstLineChars="0"/>
        <w:rPr>
          <w:rFonts w:hint="default"/>
          <w:lang w:val="en-US" w:eastAsia="zh-CN"/>
        </w:rPr>
      </w:pPr>
      <w:r>
        <w:rPr>
          <w:rFonts w:hint="eastAsia"/>
          <w:lang w:val="en-US" w:eastAsia="zh-CN"/>
        </w:rPr>
        <w:t>绪论</w:t>
      </w:r>
    </w:p>
    <w:p>
      <w:pPr>
        <w:ind w:firstLine="420" w:firstLineChars="0"/>
        <w:rPr>
          <w:rFonts w:hint="default"/>
          <w:lang w:val="en-US" w:eastAsia="zh-CN"/>
        </w:rPr>
      </w:pPr>
      <w:r>
        <w:rPr>
          <w:rFonts w:hint="eastAsia"/>
          <w:lang w:val="en-US" w:eastAsia="zh-CN"/>
        </w:rPr>
        <w:t>在深度学习技术高速发展的当下，大模型（Large Model）已然成为了人工智能领域的研究热点。其中，大模型下的一个重要分支——大语言模型（Large Language Models，以下简称LLMs），因其越来越强大的语言能力，正逐渐改变着人们学习、工作方式。大语言模型的快速发展，让人们改变了对人工智能的认知以及使用方式。</w:t>
      </w:r>
    </w:p>
    <w:p>
      <w:pPr>
        <w:pStyle w:val="3"/>
        <w:bidi w:val="0"/>
        <w:spacing w:before="56" w:beforeLines="17" w:beforeAutospacing="0" w:after="53" w:afterLines="17" w:afterAutospacing="0"/>
        <w:rPr>
          <w:rFonts w:hint="default"/>
          <w:sz w:val="28"/>
          <w:szCs w:val="28"/>
          <w:lang w:val="en-US" w:eastAsia="zh-CN"/>
        </w:rPr>
      </w:pPr>
      <w:r>
        <w:rPr>
          <w:rFonts w:hint="eastAsia"/>
          <w:sz w:val="28"/>
          <w:szCs w:val="28"/>
          <w:lang w:val="en-US" w:eastAsia="zh-CN"/>
        </w:rPr>
        <w:t>研究背景及动机</w:t>
      </w:r>
    </w:p>
    <w:p>
      <w:pPr>
        <w:ind w:firstLine="420" w:firstLineChars="0"/>
        <w:rPr>
          <w:rFonts w:hint="eastAsia"/>
          <w:lang w:val="en-US" w:eastAsia="zh-CN"/>
        </w:rPr>
      </w:pPr>
      <w:r>
        <w:rPr>
          <w:rFonts w:hint="eastAsia"/>
          <w:lang w:val="en-US" w:eastAsia="zh-CN"/>
        </w:rPr>
        <w:t>早期对大语言模型的研究主要依赖与规划，但随着2003年神经网络语言模型的提出，深度学习开始在自然语言处理（NLP，以下简称NLP）中发挥作用。2013年Word2Vec引入了此嵌入技术，为文本数据提供了高效的数值表示。2017年，Transformer的提出彻底改变了NLP领域，以其高效处理长序列数据的能力为基础，促进了大预言模型的高速发展。在此之后，越来越多的LLM公开问世，包括非开源模型GPT系列，以及开源模型BERT、LLAMA系列等。</w:t>
      </w:r>
    </w:p>
    <w:p>
      <w:pPr>
        <w:ind w:firstLine="420" w:firstLineChars="0"/>
        <w:rPr>
          <w:rFonts w:hint="eastAsia"/>
          <w:lang w:val="en-US" w:eastAsia="zh-CN"/>
        </w:rPr>
      </w:pPr>
      <w:r>
        <w:rPr>
          <w:rFonts w:hint="eastAsia"/>
          <w:lang w:val="en-US" w:eastAsia="zh-CN"/>
        </w:rPr>
        <w:t>LLM发布的初衷，是为了将其运用到各类垂直领域中，如：教育领域、科研领域和社会各类工作领域等。然而对于开源的LLM，虽然他们的参数量很大，且在一般NLP任务中已经能有不错的表现，但是一旦涉及到专业领域的问题，他们的表现就都差强人意，无法满足在垂直领域部署使用的条件。因此开源LLM的预训练和微调，就显得举足轻重。</w:t>
      </w:r>
    </w:p>
    <w:p>
      <w:pPr>
        <w:ind w:firstLine="420" w:firstLineChars="0"/>
        <w:rPr>
          <w:rFonts w:hint="eastAsia"/>
          <w:lang w:val="en-US" w:eastAsia="zh-CN"/>
        </w:rPr>
      </w:pPr>
      <w:r>
        <w:rPr>
          <w:rFonts w:hint="eastAsia"/>
          <w:lang w:val="en-US" w:eastAsia="zh-CN"/>
        </w:rPr>
        <w:t>然而虽然现在有非常多的文本数据集，可以用作LLM的预训练与微调。但由于制作数据集的人员可能并不是对应专业领域的专业人员，因此这些数据集在对应领域大都难以达到高专业性、高精确的质量要求。训练出来的LLM在对应领域依然缺乏一定的专业性，没法进一步投入到垂直领域进行应用开发。而具有相关垂直领域专业知识的科研人员，却又缺少数据集制作的知识，这导致做出来的数据集会有无法投入训练的情况。而目前LLM的研究领域缺少数据集制作的文章，这导致想要利用LLM做垂直领域开发工作的各领域的科研人员，无法制作出专业的数据集对模型进行训练微调。</w:t>
      </w:r>
    </w:p>
    <w:p>
      <w:pPr>
        <w:pStyle w:val="3"/>
        <w:bidi w:val="0"/>
        <w:rPr>
          <w:rFonts w:hint="default"/>
          <w:sz w:val="28"/>
          <w:szCs w:val="28"/>
          <w:lang w:val="en-US" w:eastAsia="zh-CN"/>
        </w:rPr>
      </w:pPr>
      <w:r>
        <w:rPr>
          <w:rFonts w:hint="eastAsia"/>
          <w:sz w:val="28"/>
          <w:szCs w:val="28"/>
          <w:lang w:val="en-US" w:eastAsia="zh-CN"/>
        </w:rPr>
        <w:t>论文结构概述</w:t>
      </w:r>
    </w:p>
    <w:p>
      <w:pPr>
        <w:ind w:firstLine="420" w:firstLineChars="0"/>
        <w:rPr>
          <w:rFonts w:hint="eastAsia"/>
          <w:lang w:val="en-US" w:eastAsia="zh-CN"/>
        </w:rPr>
      </w:pPr>
      <w:r>
        <w:rPr>
          <w:rFonts w:hint="eastAsia"/>
          <w:lang w:val="en-US" w:eastAsia="zh-CN"/>
        </w:rPr>
        <w:t>为了更好的帮助研究人员对LLM的垂直领域开发，本篇论文将对数据集制作以及模型预测结果评估方式进行总结，并总结出一条切实可行的技术路线供相关科研人员进行参考。</w:t>
      </w:r>
    </w:p>
    <w:p>
      <w:pPr>
        <w:ind w:firstLine="420" w:firstLineChars="0"/>
        <w:rPr>
          <w:rFonts w:hint="default"/>
          <w:lang w:val="en-US" w:eastAsia="zh-CN"/>
        </w:rPr>
      </w:pPr>
      <w:r>
        <w:rPr>
          <w:rFonts w:hint="eastAsia"/>
          <w:lang w:val="en-US" w:eastAsia="zh-CN"/>
        </w:rPr>
        <w:t>文章将从三个部分进行专业领域数据集制作的介绍</w:t>
      </w:r>
      <w:bookmarkStart w:id="1" w:name="_GoBack"/>
      <w:bookmarkEnd w:id="1"/>
      <w:r>
        <w:rPr>
          <w:rFonts w:hint="eastAsia"/>
          <w:lang w:val="en-US" w:eastAsia="zh-CN"/>
        </w:rPr>
        <w:t>。第一部分，即文章的第二章节，将介绍数据集制作的一些基本方式，并且以化学领域专业数据集制作作为实例。第二部分，即文章的第三章节，将介绍一些数据集质量评估的常用指标，然后再根据前面的实例，制定一套评估标准来评测数据集质量的好坏。第三部分，即文章的第四章节，将对现有的模型预测结果评估指标进行概述总结，然后再根据上文的实例，制定一套合理的预测结果评估规则，来对预测结果进行评估，同时与其他指标进行对比分析。</w:t>
      </w:r>
    </w:p>
    <w:p>
      <w:pPr>
        <w:ind w:firstLine="420" w:firstLineChars="0"/>
        <w:rPr>
          <w:rFonts w:hint="default"/>
          <w:lang w:val="en-US" w:eastAsia="zh-CN"/>
        </w:rPr>
      </w:pPr>
      <w:r>
        <w:rPr>
          <w:rFonts w:hint="eastAsia"/>
          <w:lang w:val="en-US" w:eastAsia="zh-CN"/>
        </w:rPr>
        <w:t>由于本文是对LLM的头和尾，即数据集的处理和预测结果的评估进行研究工作，没有足够的条件进行LLM的训练微调，因此预测结果的相关数据，将会使用文心一言来生成。</w:t>
      </w:r>
    </w:p>
    <w:p>
      <w:pPr>
        <w:rPr>
          <w:rFonts w:hint="default"/>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rPr>
    </w:pPr>
    <w:r>
      <w:rPr>
        <w:rFonts w:hint="eastAsia"/>
      </w:rPr>
      <w:t>暨南大学本科毕业设计（论文）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4FD91E"/>
    <w:multiLevelType w:val="multilevel"/>
    <w:tmpl w:val="FB4FD91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YxMjBkYjAzMDVlYjBiMzg0OGQ1OTRlYjdlZGUxOWYifQ=="/>
  </w:docVars>
  <w:rsids>
    <w:rsidRoot w:val="51981C0D"/>
    <w:rsid w:val="0A1631ED"/>
    <w:rsid w:val="4AFD3A03"/>
    <w:rsid w:val="51981C0D"/>
    <w:rsid w:val="69DF42BB"/>
    <w:rsid w:val="73A43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qFormat="1" w:unhideWhenUsed="0" w:uiPriority="2"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name="toc 1"/>
    <w:lsdException w:unhideWhenUsed="0" w:uiPriority="2" w:name="toc 2"/>
    <w:lsdException w:unhideWhenUsed="0" w:uiPriority="2"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2457"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8"/>
      <w:lang w:val="en-US" w:eastAsia="zh-CN" w:bidi="ar-SA"/>
    </w:rPr>
  </w:style>
  <w:style w:type="paragraph" w:styleId="2">
    <w:name w:val="heading 1"/>
    <w:basedOn w:val="1"/>
    <w:next w:val="1"/>
    <w:uiPriority w:val="2"/>
    <w:pPr>
      <w:keepNext/>
      <w:keepLines/>
      <w:pageBreakBefore/>
      <w:numPr>
        <w:ilvl w:val="0"/>
        <w:numId w:val="1"/>
      </w:numPr>
      <w:spacing w:before="120" w:after="120" w:line="480" w:lineRule="auto"/>
      <w:ind w:left="432" w:hanging="432"/>
      <w:jc w:val="left"/>
      <w:outlineLvl w:val="0"/>
    </w:pPr>
    <w:rPr>
      <w:b/>
      <w:bCs/>
      <w:kern w:val="44"/>
      <w:sz w:val="36"/>
      <w:szCs w:val="36"/>
    </w:rPr>
  </w:style>
  <w:style w:type="paragraph" w:styleId="3">
    <w:name w:val="heading 2"/>
    <w:basedOn w:val="1"/>
    <w:next w:val="1"/>
    <w:qFormat/>
    <w:uiPriority w:val="2"/>
    <w:pPr>
      <w:keepNext/>
      <w:keepLines/>
      <w:numPr>
        <w:ilvl w:val="1"/>
        <w:numId w:val="1"/>
      </w:numPr>
      <w:spacing w:before="60" w:after="60" w:line="415" w:lineRule="auto"/>
      <w:ind w:left="575" w:hanging="575"/>
      <w:outlineLvl w:val="1"/>
    </w:pPr>
    <w:rPr>
      <w:b/>
      <w:bCs/>
      <w:sz w:val="30"/>
      <w:szCs w:val="30"/>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autoRedefine/>
    <w:semiHidden/>
    <w:uiPriority w:val="0"/>
  </w:style>
  <w:style w:type="table" w:default="1" w:styleId="16">
    <w:name w:val="Normal Table"/>
    <w:autoRedefine/>
    <w:semiHidden/>
    <w:qFormat/>
    <w:uiPriority w:val="0"/>
    <w:tblPr>
      <w:tblCellMar>
        <w:top w:w="0" w:type="dxa"/>
        <w:left w:w="108" w:type="dxa"/>
        <w:bottom w:w="0" w:type="dxa"/>
        <w:right w:w="108" w:type="dxa"/>
      </w:tblCellMar>
    </w:tblPr>
  </w:style>
  <w:style w:type="paragraph" w:styleId="11">
    <w:name w:val="toc 3"/>
    <w:basedOn w:val="1"/>
    <w:next w:val="1"/>
    <w:semiHidden/>
    <w:uiPriority w:val="2"/>
    <w:pPr>
      <w:tabs>
        <w:tab w:val="right" w:leader="dot" w:pos="9061"/>
      </w:tabs>
      <w:ind w:left="1" w:firstLine="239"/>
      <w:jc w:val="left"/>
    </w:pPr>
    <w:rPr>
      <w:iCs/>
      <w:sz w:val="21"/>
      <w:szCs w:val="21"/>
    </w:rPr>
  </w:style>
  <w:style w:type="paragraph" w:styleId="12">
    <w:name w:val="header"/>
    <w:basedOn w:val="1"/>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3">
    <w:name w:val="toc 1"/>
    <w:basedOn w:val="1"/>
    <w:next w:val="1"/>
    <w:semiHidden/>
    <w:uiPriority w:val="2"/>
    <w:pPr>
      <w:spacing w:before="120" w:after="120"/>
      <w:jc w:val="left"/>
    </w:pPr>
    <w:rPr>
      <w:b/>
      <w:bCs/>
      <w:caps/>
    </w:rPr>
  </w:style>
  <w:style w:type="paragraph" w:styleId="14">
    <w:name w:val="toc 2"/>
    <w:basedOn w:val="1"/>
    <w:next w:val="1"/>
    <w:semiHidden/>
    <w:uiPriority w:val="2"/>
    <w:pPr>
      <w:ind w:left="240"/>
      <w:jc w:val="left"/>
    </w:pPr>
    <w:rPr>
      <w:smallCaps/>
      <w:sz w:val="24"/>
      <w:szCs w:val="24"/>
    </w:rPr>
  </w:style>
  <w:style w:type="paragraph" w:styleId="15">
    <w:name w:val="Body Text First Indent 2"/>
    <w:basedOn w:val="1"/>
    <w:qFormat/>
    <w:uiPriority w:val="2457"/>
    <w:pPr>
      <w:ind w:firstLine="200" w:firstLineChars="200"/>
    </w:pPr>
  </w:style>
  <w:style w:type="character" w:styleId="18">
    <w:name w:val="Hyperlink"/>
    <w:basedOn w:val="17"/>
    <w:uiPriority w:val="2383"/>
    <w:rPr>
      <w:color w:val="0000FF"/>
      <w:u w:val="single"/>
    </w:rPr>
  </w:style>
  <w:style w:type="paragraph" w:customStyle="1" w:styleId="19">
    <w:name w:val="普通标题"/>
    <w:basedOn w:val="1"/>
    <w:next w:val="1"/>
    <w:uiPriority w:val="1664"/>
    <w:pPr>
      <w:spacing w:before="100" w:beforeLines="100" w:after="200" w:afterLines="200"/>
      <w:jc w:val="center"/>
    </w:pPr>
    <w:rPr>
      <w:b/>
      <w:sz w:val="36"/>
      <w:szCs w:val="3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2024-04-06T12:29:00Z</dcterms:created>
  <dc:creator>...</dc:creator>
  <cp:lastModifiedBy>...</cp:lastModifiedBy>
  <dcterms:modified xsi:type="dcterms:W3CDTF">2024-04-07T09:36:45Z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BF1821A34D3645AE97AABA45BE5DF12E_11</vt:lpwstr>
  </property>
</Properties>
</file>