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315DE22" w14:textId="77777777" w:rsidR="00CC7765" w:rsidRDefault="00CC7765">
      <w:pPr>
        <w:jc w:val="center"/>
        <w:rPr>
          <w:rFonts w:eastAsia="华文行楷" w:hint="eastAsia"/>
          <w:bCs/>
          <w:sz w:val="28"/>
          <w:szCs w:val="28"/>
        </w:rPr>
      </w:pPr>
    </w:p>
    <w:p w14:paraId="08F7A3CF" w14:textId="77777777" w:rsidR="00CC7765" w:rsidRDefault="00CC7765">
      <w:pPr>
        <w:spacing w:line="480" w:lineRule="auto"/>
        <w:jc w:val="center"/>
        <w:rPr>
          <w:rFonts w:hint="eastAsia"/>
          <w:b/>
          <w:sz w:val="48"/>
          <w:szCs w:val="48"/>
        </w:rPr>
      </w:pPr>
    </w:p>
    <w:p w14:paraId="1F53ED6E" w14:textId="77777777" w:rsidR="00CC7765" w:rsidRDefault="00000000">
      <w:pPr>
        <w:spacing w:line="480" w:lineRule="auto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河北工程大学</w:t>
      </w:r>
    </w:p>
    <w:p w14:paraId="71C85566" w14:textId="77777777" w:rsidR="00CC7765" w:rsidRDefault="00CC7765">
      <w:pPr>
        <w:jc w:val="center"/>
        <w:rPr>
          <w:rFonts w:hint="eastAsia"/>
          <w:b/>
          <w:sz w:val="44"/>
          <w:szCs w:val="44"/>
        </w:rPr>
      </w:pPr>
    </w:p>
    <w:p w14:paraId="2D810BFD" w14:textId="77777777" w:rsidR="00CC7765" w:rsidRDefault="00000000">
      <w:pPr>
        <w:spacing w:line="480" w:lineRule="auto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本科生毕业设计</w:t>
      </w:r>
    </w:p>
    <w:p w14:paraId="4AB5ABF8" w14:textId="77777777" w:rsidR="00CC7765" w:rsidRDefault="00CC7765">
      <w:pPr>
        <w:spacing w:line="480" w:lineRule="auto"/>
        <w:jc w:val="center"/>
        <w:rPr>
          <w:rFonts w:hint="eastAsia"/>
          <w:b/>
          <w:sz w:val="48"/>
          <w:szCs w:val="48"/>
        </w:rPr>
      </w:pPr>
    </w:p>
    <w:p w14:paraId="369338BD" w14:textId="77777777" w:rsidR="00CC7765" w:rsidRDefault="00000000">
      <w:pPr>
        <w:spacing w:line="480" w:lineRule="auto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sz w:val="48"/>
          <w:szCs w:val="48"/>
        </w:rPr>
        <w:t>开题报告</w:t>
      </w:r>
    </w:p>
    <w:p w14:paraId="48F476DD" w14:textId="77777777" w:rsidR="00CC7765" w:rsidRDefault="00CC7765">
      <w:pPr>
        <w:spacing w:line="480" w:lineRule="auto"/>
        <w:rPr>
          <w:rFonts w:hint="eastAsia"/>
          <w:b/>
          <w:bCs/>
          <w:sz w:val="52"/>
        </w:rPr>
      </w:pPr>
    </w:p>
    <w:p w14:paraId="6580CBB5" w14:textId="77777777" w:rsidR="00CC7765" w:rsidRDefault="00CC7765">
      <w:pPr>
        <w:spacing w:line="480" w:lineRule="auto"/>
        <w:rPr>
          <w:rFonts w:hint="eastAsia"/>
          <w:b/>
          <w:bCs/>
          <w:sz w:val="52"/>
        </w:rPr>
      </w:pPr>
    </w:p>
    <w:p w14:paraId="1913CD47" w14:textId="77777777" w:rsidR="00CC7765" w:rsidRDefault="00CC7765">
      <w:pPr>
        <w:spacing w:line="480" w:lineRule="auto"/>
        <w:rPr>
          <w:rFonts w:hint="eastAsia"/>
          <w:b/>
          <w:bCs/>
          <w:sz w:val="52"/>
        </w:rPr>
      </w:pPr>
    </w:p>
    <w:p w14:paraId="27B6CD33" w14:textId="77777777" w:rsidR="00CC7765" w:rsidRDefault="00CC7765">
      <w:pPr>
        <w:spacing w:line="480" w:lineRule="auto"/>
        <w:rPr>
          <w:rFonts w:hint="eastAsia"/>
          <w:b/>
          <w:bCs/>
          <w:sz w:val="52"/>
        </w:rPr>
      </w:pPr>
    </w:p>
    <w:p w14:paraId="2AEADE0B" w14:textId="55150C45" w:rsidR="00CC7765" w:rsidRDefault="00000000">
      <w:pPr>
        <w:ind w:leftChars="600" w:left="1260"/>
        <w:rPr>
          <w:rFonts w:ascii="宋体"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目：</w:t>
      </w:r>
      <w:r>
        <w:rPr>
          <w:rFonts w:ascii="宋体" w:hint="eastAsia"/>
          <w:sz w:val="24"/>
          <w:u w:val="single"/>
        </w:rPr>
        <w:t xml:space="preserve">    </w:t>
      </w:r>
      <w:r w:rsidR="001F641C">
        <w:rPr>
          <w:rFonts w:ascii="宋体" w:hint="eastAsia"/>
          <w:sz w:val="24"/>
          <w:u w:val="single"/>
        </w:rPr>
        <w:t>基于gozero的微服务</w:t>
      </w:r>
      <w:r>
        <w:rPr>
          <w:rFonts w:ascii="宋体"/>
          <w:sz w:val="24"/>
          <w:u w:val="single"/>
        </w:rPr>
        <w:t>的设计与开发</w:t>
      </w:r>
      <w:r>
        <w:rPr>
          <w:rFonts w:ascii="宋体" w:hint="eastAsia"/>
          <w:sz w:val="24"/>
          <w:u w:val="single"/>
        </w:rPr>
        <w:t xml:space="preserve">                                </w:t>
      </w:r>
      <w:r>
        <w:rPr>
          <w:rFonts w:ascii="宋体"/>
          <w:sz w:val="28"/>
          <w:szCs w:val="28"/>
          <w:u w:val="single"/>
        </w:rPr>
        <w:t xml:space="preserve"> </w:t>
      </w:r>
    </w:p>
    <w:p w14:paraId="0F550E89" w14:textId="11BBA6F4" w:rsidR="00CC7765" w:rsidRDefault="00000000">
      <w:pPr>
        <w:ind w:leftChars="600" w:left="1260"/>
        <w:rPr>
          <w:rFonts w:ascii="宋体"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院：</w:t>
      </w:r>
      <w:r>
        <w:rPr>
          <w:rFonts w:ascii="宋体" w:hint="eastAsia"/>
          <w:sz w:val="28"/>
          <w:szCs w:val="28"/>
          <w:u w:val="single"/>
        </w:rPr>
        <w:tab/>
        <w:t xml:space="preserve">  </w:t>
      </w:r>
      <w:r>
        <w:rPr>
          <w:rFonts w:ascii="宋体"/>
          <w:sz w:val="28"/>
          <w:szCs w:val="28"/>
          <w:u w:val="single"/>
        </w:rPr>
        <w:t xml:space="preserve">      </w:t>
      </w:r>
      <w:r w:rsidR="00905CFC">
        <w:rPr>
          <w:rFonts w:ascii="宋体" w:hint="eastAsia"/>
          <w:sz w:val="28"/>
          <w:szCs w:val="28"/>
          <w:u w:val="single"/>
        </w:rPr>
        <w:t>信息与电气工程</w:t>
      </w:r>
      <w:r>
        <w:rPr>
          <w:rFonts w:ascii="宋体" w:hint="eastAsia"/>
          <w:sz w:val="28"/>
          <w:szCs w:val="28"/>
          <w:u w:val="single"/>
        </w:rPr>
        <w:t xml:space="preserve">学院 </w:t>
      </w:r>
      <w:r>
        <w:rPr>
          <w:rFonts w:ascii="宋体"/>
          <w:sz w:val="28"/>
          <w:szCs w:val="28"/>
          <w:u w:val="single"/>
        </w:rPr>
        <w:t xml:space="preserve">    </w:t>
      </w:r>
      <w:r>
        <w:rPr>
          <w:rFonts w:ascii="宋体" w:hint="eastAsia"/>
          <w:sz w:val="28"/>
          <w:szCs w:val="28"/>
          <w:u w:val="single"/>
        </w:rPr>
        <w:t xml:space="preserve">            </w:t>
      </w:r>
      <w:r>
        <w:rPr>
          <w:rFonts w:ascii="宋体"/>
          <w:sz w:val="28"/>
          <w:szCs w:val="28"/>
          <w:u w:val="single"/>
        </w:rPr>
        <w:t xml:space="preserve">                   </w:t>
      </w:r>
    </w:p>
    <w:p w14:paraId="4D1B5CA2" w14:textId="18DBC807" w:rsidR="00CC7765" w:rsidRDefault="00000000">
      <w:pPr>
        <w:ind w:leftChars="600" w:left="1260"/>
        <w:rPr>
          <w:rFonts w:ascii="宋体"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专业班级：</w:t>
      </w:r>
      <w:r>
        <w:rPr>
          <w:rFonts w:ascii="宋体" w:hint="eastAsia"/>
          <w:sz w:val="28"/>
          <w:szCs w:val="28"/>
          <w:u w:val="single"/>
        </w:rPr>
        <w:tab/>
        <w:t xml:space="preserve">   </w:t>
      </w:r>
      <w:r>
        <w:rPr>
          <w:rFonts w:ascii="宋体"/>
          <w:sz w:val="28"/>
          <w:szCs w:val="28"/>
          <w:u w:val="single"/>
        </w:rPr>
        <w:t xml:space="preserve">         </w:t>
      </w:r>
      <w:r>
        <w:rPr>
          <w:rFonts w:ascii="宋体" w:hint="eastAsia"/>
          <w:sz w:val="28"/>
          <w:szCs w:val="28"/>
          <w:u w:val="single"/>
        </w:rPr>
        <w:t xml:space="preserve"> </w:t>
      </w:r>
      <w:r w:rsidR="00905CFC">
        <w:rPr>
          <w:rFonts w:ascii="宋体" w:hint="eastAsia"/>
          <w:sz w:val="28"/>
          <w:szCs w:val="28"/>
          <w:u w:val="single"/>
        </w:rPr>
        <w:t>软件</w:t>
      </w:r>
      <w:r w:rsidR="00681D9F">
        <w:rPr>
          <w:rFonts w:ascii="宋体" w:hint="eastAsia"/>
          <w:sz w:val="28"/>
          <w:szCs w:val="28"/>
          <w:u w:val="single"/>
        </w:rPr>
        <w:t>工程2103班</w:t>
      </w:r>
      <w:r>
        <w:rPr>
          <w:rFonts w:ascii="宋体" w:hint="eastAsia"/>
          <w:sz w:val="28"/>
          <w:szCs w:val="28"/>
          <w:u w:val="single"/>
        </w:rPr>
        <w:t xml:space="preserve">     </w:t>
      </w:r>
      <w:r>
        <w:rPr>
          <w:rFonts w:ascii="宋体"/>
          <w:sz w:val="28"/>
          <w:szCs w:val="28"/>
          <w:u w:val="single"/>
        </w:rPr>
        <w:t xml:space="preserve"> </w:t>
      </w:r>
      <w:r>
        <w:rPr>
          <w:rFonts w:ascii="宋体" w:hint="eastAsia"/>
          <w:sz w:val="28"/>
          <w:szCs w:val="28"/>
          <w:u w:val="single"/>
        </w:rPr>
        <w:t xml:space="preserve">         </w:t>
      </w:r>
      <w:r>
        <w:rPr>
          <w:rFonts w:ascii="宋体"/>
          <w:sz w:val="28"/>
          <w:szCs w:val="28"/>
          <w:u w:val="single"/>
        </w:rPr>
        <w:t xml:space="preserve">   </w:t>
      </w:r>
    </w:p>
    <w:p w14:paraId="2DBD9BE7" w14:textId="61F7E73D" w:rsidR="00CC7765" w:rsidRDefault="00000000">
      <w:pPr>
        <w:ind w:leftChars="600" w:left="1260"/>
        <w:rPr>
          <w:rFonts w:ascii="宋体"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ascii="宋体" w:hint="eastAsia"/>
          <w:sz w:val="28"/>
          <w:szCs w:val="28"/>
          <w:u w:val="single"/>
        </w:rPr>
        <w:tab/>
        <w:t xml:space="preserve">   </w:t>
      </w:r>
      <w:r>
        <w:rPr>
          <w:rFonts w:ascii="宋体"/>
          <w:sz w:val="28"/>
          <w:szCs w:val="28"/>
          <w:u w:val="single"/>
        </w:rPr>
        <w:t xml:space="preserve">       </w:t>
      </w:r>
      <w:r>
        <w:rPr>
          <w:rFonts w:ascii="宋体" w:hint="eastAsia"/>
          <w:sz w:val="28"/>
          <w:szCs w:val="28"/>
          <w:u w:val="single"/>
        </w:rPr>
        <w:t xml:space="preserve">   2110102</w:t>
      </w:r>
      <w:r w:rsidR="00905CFC">
        <w:rPr>
          <w:rFonts w:ascii="宋体" w:hint="eastAsia"/>
          <w:sz w:val="28"/>
          <w:szCs w:val="28"/>
          <w:u w:val="single"/>
        </w:rPr>
        <w:t>23</w:t>
      </w:r>
      <w:r>
        <w:rPr>
          <w:rFonts w:ascii="宋体" w:hint="eastAsia"/>
          <w:sz w:val="28"/>
          <w:szCs w:val="28"/>
          <w:u w:val="single"/>
        </w:rPr>
        <w:t xml:space="preserve">      </w:t>
      </w:r>
      <w:r>
        <w:rPr>
          <w:rFonts w:ascii="宋体"/>
          <w:sz w:val="28"/>
          <w:szCs w:val="28"/>
          <w:u w:val="single"/>
        </w:rPr>
        <w:t xml:space="preserve">              </w:t>
      </w:r>
    </w:p>
    <w:p w14:paraId="5E12B9B8" w14:textId="081714E6" w:rsidR="00CC7765" w:rsidRDefault="00000000">
      <w:pPr>
        <w:ind w:leftChars="600"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　　名：</w:t>
      </w:r>
      <w:r>
        <w:rPr>
          <w:rFonts w:ascii="宋体" w:hint="eastAsia"/>
          <w:sz w:val="28"/>
          <w:szCs w:val="28"/>
          <w:u w:val="single"/>
        </w:rPr>
        <w:tab/>
        <w:t xml:space="preserve">        </w:t>
      </w:r>
      <w:r>
        <w:rPr>
          <w:rFonts w:ascii="宋体"/>
          <w:sz w:val="28"/>
          <w:szCs w:val="28"/>
          <w:u w:val="single"/>
        </w:rPr>
        <w:t xml:space="preserve">   </w:t>
      </w:r>
      <w:r>
        <w:rPr>
          <w:rFonts w:ascii="宋体" w:hint="eastAsia"/>
          <w:sz w:val="28"/>
          <w:szCs w:val="28"/>
          <w:u w:val="single"/>
        </w:rPr>
        <w:t xml:space="preserve">   </w:t>
      </w:r>
      <w:r w:rsidR="00905CFC">
        <w:rPr>
          <w:rFonts w:ascii="宋体" w:hint="eastAsia"/>
          <w:sz w:val="28"/>
          <w:szCs w:val="28"/>
          <w:u w:val="single"/>
        </w:rPr>
        <w:t>陈幼伟</w:t>
      </w:r>
      <w:r>
        <w:rPr>
          <w:rFonts w:ascii="宋体" w:hint="eastAsia"/>
          <w:sz w:val="28"/>
          <w:szCs w:val="28"/>
          <w:u w:val="single"/>
        </w:rPr>
        <w:tab/>
        <w:t xml:space="preserve">  </w:t>
      </w:r>
      <w:r>
        <w:rPr>
          <w:rFonts w:ascii="宋体"/>
          <w:sz w:val="28"/>
          <w:szCs w:val="28"/>
          <w:u w:val="single"/>
        </w:rPr>
        <w:t xml:space="preserve">                   </w:t>
      </w:r>
    </w:p>
    <w:p w14:paraId="0F6BA8A8" w14:textId="7B7716F6" w:rsidR="00CC7765" w:rsidRDefault="00000000">
      <w:pPr>
        <w:ind w:leftChars="600" w:left="126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ascii="宋体" w:hint="eastAsia"/>
          <w:sz w:val="28"/>
          <w:szCs w:val="28"/>
          <w:u w:val="single"/>
        </w:rPr>
        <w:tab/>
        <w:t xml:space="preserve">          </w:t>
      </w:r>
      <w:r>
        <w:rPr>
          <w:rFonts w:ascii="宋体"/>
          <w:sz w:val="28"/>
          <w:szCs w:val="28"/>
          <w:u w:val="single"/>
        </w:rPr>
        <w:t xml:space="preserve"> </w:t>
      </w:r>
      <w:r>
        <w:rPr>
          <w:rFonts w:ascii="宋体" w:hint="eastAsia"/>
          <w:sz w:val="28"/>
          <w:szCs w:val="28"/>
          <w:u w:val="single"/>
        </w:rPr>
        <w:t xml:space="preserve">   </w:t>
      </w:r>
      <w:r w:rsidR="00905CFC">
        <w:rPr>
          <w:rFonts w:ascii="宋体" w:hint="eastAsia"/>
          <w:sz w:val="28"/>
          <w:szCs w:val="28"/>
          <w:u w:val="single"/>
        </w:rPr>
        <w:t>韩院彬</w:t>
      </w:r>
      <w:r>
        <w:rPr>
          <w:rFonts w:ascii="宋体" w:hint="eastAsia"/>
          <w:sz w:val="28"/>
          <w:szCs w:val="28"/>
          <w:u w:val="single"/>
        </w:rPr>
        <w:t xml:space="preserve">       </w:t>
      </w:r>
      <w:r>
        <w:rPr>
          <w:rFonts w:ascii="宋体" w:hint="eastAsia"/>
          <w:sz w:val="28"/>
          <w:szCs w:val="28"/>
          <w:u w:val="single"/>
        </w:rPr>
        <w:tab/>
        <w:t xml:space="preserve">   </w:t>
      </w:r>
      <w:r>
        <w:rPr>
          <w:rFonts w:ascii="宋体" w:hint="eastAsia"/>
          <w:sz w:val="28"/>
          <w:szCs w:val="28"/>
          <w:u w:val="single"/>
        </w:rPr>
        <w:tab/>
        <w:t xml:space="preserve">  </w:t>
      </w:r>
      <w:r>
        <w:rPr>
          <w:rFonts w:ascii="宋体"/>
          <w:sz w:val="28"/>
          <w:szCs w:val="28"/>
          <w:u w:val="single"/>
        </w:rPr>
        <w:t xml:space="preserve">        </w:t>
      </w:r>
    </w:p>
    <w:p w14:paraId="3031DC38" w14:textId="7524F5E4" w:rsidR="00CC7765" w:rsidRDefault="00000000">
      <w:pPr>
        <w:ind w:leftChars="600"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填表时间：</w:t>
      </w:r>
      <w:r>
        <w:rPr>
          <w:rFonts w:ascii="宋体" w:hint="eastAsia"/>
          <w:sz w:val="28"/>
          <w:szCs w:val="28"/>
          <w:u w:val="single"/>
        </w:rPr>
        <w:tab/>
        <w:t xml:space="preserve">         </w:t>
      </w:r>
      <w:r>
        <w:rPr>
          <w:rFonts w:ascii="宋体"/>
          <w:sz w:val="28"/>
          <w:szCs w:val="28"/>
          <w:u w:val="single"/>
        </w:rPr>
        <w:t>202</w:t>
      </w:r>
      <w:r>
        <w:rPr>
          <w:rFonts w:ascii="宋体" w:hint="eastAsia"/>
          <w:sz w:val="28"/>
          <w:szCs w:val="28"/>
          <w:u w:val="single"/>
        </w:rPr>
        <w:t>5</w:t>
      </w:r>
      <w:r w:rsidR="00681D9F">
        <w:rPr>
          <w:rFonts w:ascii="宋体" w:hint="eastAsia"/>
          <w:sz w:val="28"/>
          <w:szCs w:val="28"/>
          <w:u w:val="single"/>
        </w:rPr>
        <w:t>年3月6日</w:t>
      </w:r>
      <w:r>
        <w:rPr>
          <w:rFonts w:ascii="宋体" w:hint="eastAsia"/>
          <w:sz w:val="28"/>
          <w:szCs w:val="28"/>
          <w:u w:val="single"/>
        </w:rPr>
        <w:t xml:space="preserve">        </w:t>
      </w:r>
      <w:r>
        <w:rPr>
          <w:rFonts w:ascii="宋体"/>
          <w:sz w:val="28"/>
          <w:szCs w:val="28"/>
          <w:u w:val="single"/>
        </w:rPr>
        <w:t xml:space="preserve">  </w:t>
      </w:r>
      <w:r>
        <w:rPr>
          <w:rFonts w:ascii="宋体" w:hint="eastAsia"/>
          <w:sz w:val="28"/>
          <w:szCs w:val="28"/>
          <w:u w:val="single"/>
        </w:rPr>
        <w:t xml:space="preserve">  </w:t>
      </w:r>
      <w:r>
        <w:rPr>
          <w:rFonts w:ascii="宋体" w:hint="eastAsia"/>
          <w:sz w:val="28"/>
          <w:szCs w:val="28"/>
          <w:u w:val="single"/>
        </w:rPr>
        <w:tab/>
        <w:t xml:space="preserve">  </w:t>
      </w:r>
      <w:r>
        <w:rPr>
          <w:rFonts w:ascii="宋体"/>
          <w:sz w:val="28"/>
          <w:szCs w:val="28"/>
          <w:u w:val="single"/>
        </w:rPr>
        <w:t xml:space="preserve"> </w:t>
      </w:r>
    </w:p>
    <w:p w14:paraId="03DA2A1D" w14:textId="77777777" w:rsidR="00CC7765" w:rsidRDefault="00CC7765">
      <w:pPr>
        <w:spacing w:beforeLines="150" w:before="468"/>
        <w:jc w:val="center"/>
        <w:rPr>
          <w:rFonts w:hint="eastAsia"/>
          <w:b/>
          <w:bCs/>
          <w:sz w:val="36"/>
        </w:rPr>
      </w:pPr>
    </w:p>
    <w:p w14:paraId="638E3EE0" w14:textId="77777777" w:rsidR="00CC7765" w:rsidRDefault="00CC7765">
      <w:pPr>
        <w:keepNext/>
        <w:keepLines/>
        <w:spacing w:before="260" w:after="260" w:line="416" w:lineRule="auto"/>
        <w:jc w:val="center"/>
        <w:rPr>
          <w:rFonts w:ascii="Cambria" w:hAnsi="Cambria"/>
          <w:b/>
          <w:sz w:val="32"/>
        </w:rPr>
        <w:sectPr w:rsidR="00CC776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811"/>
        <w:gridCol w:w="138"/>
        <w:gridCol w:w="996"/>
        <w:gridCol w:w="2551"/>
        <w:gridCol w:w="1303"/>
        <w:gridCol w:w="2008"/>
      </w:tblGrid>
      <w:tr w:rsidR="00CC7765" w14:paraId="4B28D0B3" w14:textId="77777777">
        <w:tc>
          <w:tcPr>
            <w:tcW w:w="1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F4E2" w14:textId="77777777" w:rsidR="00CC7765" w:rsidRDefault="00000000">
            <w:pPr>
              <w:spacing w:line="360" w:lineRule="auto"/>
              <w:jc w:val="center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lastRenderedPageBreak/>
              <w:t>题</w:t>
            </w:r>
            <w:r>
              <w:rPr>
                <w:rFonts w:hAnsi="Calibri" w:hint="eastAsia"/>
                <w:sz w:val="24"/>
              </w:rPr>
              <w:t xml:space="preserve"> </w:t>
            </w:r>
            <w:r>
              <w:rPr>
                <w:rFonts w:hAnsi="Calibri" w:hint="eastAsia"/>
                <w:sz w:val="24"/>
              </w:rPr>
              <w:t>目</w:t>
            </w:r>
          </w:p>
        </w:tc>
        <w:tc>
          <w:tcPr>
            <w:tcW w:w="68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7651" w14:textId="77777777" w:rsidR="00CC7765" w:rsidRDefault="00CC7765">
            <w:pPr>
              <w:spacing w:line="360" w:lineRule="auto"/>
              <w:rPr>
                <w:rFonts w:hAnsi="Calibri"/>
                <w:sz w:val="24"/>
              </w:rPr>
            </w:pPr>
          </w:p>
        </w:tc>
      </w:tr>
      <w:tr w:rsidR="00CC7765" w14:paraId="514A7756" w14:textId="77777777">
        <w:tc>
          <w:tcPr>
            <w:tcW w:w="1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39B" w14:textId="77777777" w:rsidR="00CC7765" w:rsidRDefault="00000000">
            <w:pPr>
              <w:spacing w:line="360" w:lineRule="auto"/>
              <w:jc w:val="center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t>类</w:t>
            </w:r>
            <w:r>
              <w:rPr>
                <w:rFonts w:hAnsi="Calibri" w:hint="eastAsia"/>
                <w:sz w:val="24"/>
              </w:rPr>
              <w:t xml:space="preserve"> </w:t>
            </w:r>
            <w:r>
              <w:rPr>
                <w:rFonts w:hAnsi="Calibri" w:hint="eastAsia"/>
                <w:sz w:val="24"/>
              </w:rPr>
              <w:t>型</w:t>
            </w:r>
          </w:p>
        </w:tc>
        <w:tc>
          <w:tcPr>
            <w:tcW w:w="68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D96AF" w14:textId="77777777" w:rsidR="00CC7765" w:rsidRDefault="00000000">
            <w:pPr>
              <w:spacing w:line="360" w:lineRule="auto"/>
              <w:ind w:firstLineChars="500" w:firstLine="1200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sym w:font="Wingdings 2" w:char="0052"/>
            </w:r>
            <w:r>
              <w:rPr>
                <w:rFonts w:hAnsi="Calibri" w:hint="eastAsia"/>
                <w:sz w:val="24"/>
              </w:rPr>
              <w:t>毕业设计</w:t>
            </w:r>
            <w:r>
              <w:rPr>
                <w:rFonts w:hAnsi="Calibri" w:hint="eastAsia"/>
                <w:sz w:val="24"/>
              </w:rPr>
              <w:t xml:space="preserve">   </w:t>
            </w: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Ansi="Calibri" w:hint="eastAsia"/>
                <w:sz w:val="24"/>
              </w:rPr>
              <w:t>毕业论文</w:t>
            </w:r>
          </w:p>
        </w:tc>
      </w:tr>
      <w:tr w:rsidR="00CC7765" w14:paraId="4E51E7D3" w14:textId="77777777">
        <w:tc>
          <w:tcPr>
            <w:tcW w:w="1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10E30" w14:textId="77777777" w:rsidR="00CC7765" w:rsidRDefault="00000000">
            <w:pPr>
              <w:spacing w:line="360" w:lineRule="auto"/>
              <w:jc w:val="center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t>课题来源</w:t>
            </w:r>
          </w:p>
        </w:tc>
        <w:tc>
          <w:tcPr>
            <w:tcW w:w="68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A0926" w14:textId="77777777" w:rsidR="00CC7765" w:rsidRDefault="00000000">
            <w:pPr>
              <w:spacing w:line="360" w:lineRule="auto"/>
              <w:rPr>
                <w:rFonts w:hint="eastAsia"/>
              </w:rPr>
            </w:pP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int="eastAsia"/>
              </w:rPr>
              <w:t>横向项目</w:t>
            </w:r>
            <w:r>
              <w:rPr>
                <w:rFonts w:hint="eastAsia"/>
              </w:rPr>
              <w:t xml:space="preserve"> </w:t>
            </w: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int="eastAsia"/>
              </w:rPr>
              <w:t>纵向项目</w:t>
            </w:r>
            <w:r>
              <w:rPr>
                <w:rFonts w:hint="eastAsia"/>
              </w:rPr>
              <w:t xml:space="preserve"> </w:t>
            </w: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int="eastAsia"/>
              </w:rPr>
              <w:t>模拟科研项目</w:t>
            </w:r>
          </w:p>
          <w:p w14:paraId="04DDDC1D" w14:textId="7C088952" w:rsidR="00CC7765" w:rsidRDefault="00000000">
            <w:pPr>
              <w:spacing w:line="360" w:lineRule="auto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int="eastAsia"/>
              </w:rPr>
              <w:t>实际工程项目</w:t>
            </w:r>
            <w:r>
              <w:rPr>
                <w:rFonts w:hint="eastAsia"/>
              </w:rPr>
              <w:t xml:space="preserve"> </w:t>
            </w:r>
            <w:r w:rsidR="00705A7E">
              <w:rPr>
                <w:rFonts w:ascii="Times New Roman" w:hAnsi="Times New Roman" w:cs="Times New Roman"/>
              </w:rPr>
              <w:t xml:space="preserve"> </w:t>
            </w:r>
            <w:r w:rsidR="00705A7E">
              <w:rPr>
                <w:rFonts w:ascii="Times New Roman" w:hAnsi="Times New Roman" w:cs="Times New Roman"/>
                <w:sz w:val="24"/>
              </w:rPr>
              <w:sym w:font="Wingdings 2" w:char="0052"/>
            </w:r>
            <w:r>
              <w:rPr>
                <w:rFonts w:hint="eastAsia"/>
              </w:rPr>
              <w:t>模拟实际工程项目</w:t>
            </w:r>
            <w:r>
              <w:rPr>
                <w:rFonts w:hint="eastAsia"/>
              </w:rPr>
              <w:t xml:space="preserve"> </w:t>
            </w: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  <w:u w:val="single"/>
              </w:rPr>
              <w:t xml:space="preserve">        </w:t>
            </w:r>
          </w:p>
        </w:tc>
      </w:tr>
      <w:tr w:rsidR="00CC7765" w14:paraId="2D9EBFDD" w14:textId="77777777">
        <w:tc>
          <w:tcPr>
            <w:tcW w:w="1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778B2" w14:textId="77777777" w:rsidR="00CC7765" w:rsidRDefault="00000000">
            <w:pPr>
              <w:spacing w:line="360" w:lineRule="auto"/>
              <w:jc w:val="center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t>课题性质</w:t>
            </w:r>
          </w:p>
        </w:tc>
        <w:tc>
          <w:tcPr>
            <w:tcW w:w="68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E25D8" w14:textId="6C658953" w:rsidR="00CC7765" w:rsidRDefault="00000000">
            <w:pPr>
              <w:spacing w:line="360" w:lineRule="auto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int="eastAsia"/>
              </w:rPr>
              <w:t>基础研究</w:t>
            </w:r>
            <w:r>
              <w:rPr>
                <w:rFonts w:hint="eastAsia"/>
              </w:rPr>
              <w:t xml:space="preserve">  </w:t>
            </w: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int="eastAsia"/>
              </w:rPr>
              <w:t>应用研究</w:t>
            </w:r>
            <w:r>
              <w:rPr>
                <w:rFonts w:hint="eastAsia"/>
              </w:rPr>
              <w:t xml:space="preserve">  </w:t>
            </w: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int="eastAsia"/>
              </w:rPr>
              <w:t>应用基础研究</w:t>
            </w:r>
            <w:r>
              <w:rPr>
                <w:rFonts w:hint="eastAsia"/>
              </w:rPr>
              <w:t xml:space="preserve"> </w:t>
            </w:r>
            <w:r w:rsidR="00705A7E">
              <w:rPr>
                <w:rFonts w:ascii="Times New Roman" w:hAnsi="Times New Roman" w:cs="Times New Roman"/>
              </w:rPr>
              <w:t xml:space="preserve"> </w:t>
            </w:r>
            <w:r w:rsidR="00705A7E">
              <w:rPr>
                <w:rFonts w:ascii="Times New Roman" w:hAnsi="Times New Roman" w:cs="Times New Roman"/>
                <w:sz w:val="24"/>
              </w:rPr>
              <w:sym w:font="Wingdings 2" w:char="0052"/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 xml:space="preserve"> </w:t>
            </w: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  <w:u w:val="single"/>
              </w:rPr>
              <w:t xml:space="preserve">        </w:t>
            </w:r>
          </w:p>
        </w:tc>
      </w:tr>
      <w:tr w:rsidR="00CC7765" w14:paraId="4F638F2D" w14:textId="77777777">
        <w:tc>
          <w:tcPr>
            <w:tcW w:w="1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4672" w14:textId="77777777" w:rsidR="00CC7765" w:rsidRDefault="00000000">
            <w:pPr>
              <w:spacing w:line="360" w:lineRule="auto"/>
              <w:jc w:val="right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t>社会实践情况</w:t>
            </w:r>
          </w:p>
        </w:tc>
        <w:tc>
          <w:tcPr>
            <w:tcW w:w="68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4FFD" w14:textId="00EFE5E1" w:rsidR="00CC7765" w:rsidRDefault="00000000">
            <w:pPr>
              <w:spacing w:line="360" w:lineRule="auto"/>
              <w:jc w:val="left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Ansi="Calibri" w:hint="eastAsia"/>
                <w:sz w:val="24"/>
              </w:rPr>
              <w:t>无</w:t>
            </w:r>
            <w:r>
              <w:rPr>
                <w:rFonts w:hAnsi="Calibri" w:hint="eastAsia"/>
                <w:sz w:val="24"/>
              </w:rPr>
              <w:t xml:space="preserve"> </w:t>
            </w: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Ansi="Calibri" w:hint="eastAsia"/>
                <w:sz w:val="24"/>
              </w:rPr>
              <w:t>实验</w:t>
            </w:r>
            <w:r>
              <w:rPr>
                <w:rFonts w:hAnsi="Calibri" w:hint="eastAsia"/>
                <w:sz w:val="24"/>
              </w:rPr>
              <w:t xml:space="preserve"> </w:t>
            </w:r>
            <w:r w:rsidR="00705A7E">
              <w:rPr>
                <w:rFonts w:ascii="Times New Roman" w:hAnsi="Times New Roman" w:cs="Times New Roman"/>
                <w:sz w:val="24"/>
              </w:rPr>
              <w:sym w:font="Wingdings 2" w:char="0052"/>
            </w:r>
            <w:r>
              <w:rPr>
                <w:rFonts w:hAnsi="Calibri" w:hint="eastAsia"/>
                <w:sz w:val="24"/>
              </w:rPr>
              <w:t>实习</w:t>
            </w:r>
            <w:r>
              <w:rPr>
                <w:rFonts w:hAnsi="Calibri" w:hint="eastAsia"/>
                <w:sz w:val="24"/>
              </w:rPr>
              <w:t xml:space="preserve"> </w:t>
            </w: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Ansi="Calibri" w:hint="eastAsia"/>
                <w:sz w:val="24"/>
              </w:rPr>
              <w:t>工程实践</w:t>
            </w:r>
            <w:r>
              <w:rPr>
                <w:rFonts w:hAnsi="Calibri" w:hint="eastAsia"/>
                <w:sz w:val="24"/>
              </w:rPr>
              <w:t xml:space="preserve"> </w:t>
            </w: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Ansi="Calibri" w:hint="eastAsia"/>
                <w:sz w:val="24"/>
              </w:rPr>
              <w:t>社会调查</w:t>
            </w:r>
            <w:r>
              <w:rPr>
                <w:rFonts w:hAnsi="Calibri" w:hint="eastAsia"/>
                <w:sz w:val="24"/>
              </w:rPr>
              <w:t xml:space="preserve"> </w:t>
            </w:r>
            <w:r>
              <w:rPr>
                <w:rFonts w:hAnsi="Calibri" w:hint="eastAsia"/>
                <w:sz w:val="24"/>
              </w:rPr>
              <w:sym w:font="Wingdings 2" w:char="00A3"/>
            </w:r>
            <w:r>
              <w:rPr>
                <w:rFonts w:hint="eastAsia"/>
              </w:rPr>
              <w:t>其他实践</w:t>
            </w:r>
            <w:r>
              <w:rPr>
                <w:rFonts w:hint="eastAsia"/>
                <w:u w:val="single"/>
              </w:rPr>
              <w:t xml:space="preserve">        </w:t>
            </w:r>
          </w:p>
        </w:tc>
      </w:tr>
      <w:tr w:rsidR="00CC7765" w14:paraId="105F1842" w14:textId="77777777">
        <w:tc>
          <w:tcPr>
            <w:tcW w:w="1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88B43" w14:textId="77777777" w:rsidR="00CC7765" w:rsidRDefault="00000000">
            <w:pPr>
              <w:spacing w:line="360" w:lineRule="auto"/>
              <w:jc w:val="center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t>开题时间</w:t>
            </w:r>
          </w:p>
        </w:tc>
        <w:tc>
          <w:tcPr>
            <w:tcW w:w="3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361FA" w14:textId="7574F510" w:rsidR="00CC7765" w:rsidRDefault="00000000">
            <w:pPr>
              <w:spacing w:line="360" w:lineRule="auto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t>2</w:t>
            </w:r>
            <w:r>
              <w:rPr>
                <w:rFonts w:hAnsi="Calibri"/>
                <w:sz w:val="24"/>
              </w:rPr>
              <w:t>02</w:t>
            </w:r>
            <w:r>
              <w:rPr>
                <w:rFonts w:hAnsi="Calibri" w:hint="eastAsia"/>
                <w:sz w:val="24"/>
              </w:rPr>
              <w:t>5</w:t>
            </w:r>
            <w:r>
              <w:rPr>
                <w:rFonts w:hAnsi="Calibri"/>
                <w:sz w:val="24"/>
              </w:rPr>
              <w:t>.3.</w:t>
            </w:r>
            <w:r w:rsidR="00DA1FB5">
              <w:rPr>
                <w:rFonts w:hAnsi="Calibri" w:hint="eastAsia"/>
                <w:sz w:val="24"/>
              </w:rPr>
              <w:t>6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2AF74" w14:textId="77777777" w:rsidR="00CC7765" w:rsidRDefault="00000000">
            <w:pPr>
              <w:spacing w:line="360" w:lineRule="auto"/>
              <w:jc w:val="center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t>开题地点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C3BE" w14:textId="275D4236" w:rsidR="00CC7765" w:rsidRDefault="00260438">
            <w:pPr>
              <w:spacing w:line="360" w:lineRule="auto"/>
              <w:rPr>
                <w:rFonts w:hAnsi="Calibri"/>
                <w:sz w:val="24"/>
              </w:rPr>
            </w:pPr>
            <w:r w:rsidRPr="00260438">
              <w:rPr>
                <w:rFonts w:hAnsi="Calibri" w:hint="eastAsia"/>
                <w:sz w:val="24"/>
              </w:rPr>
              <w:t>16-</w:t>
            </w:r>
            <w:r w:rsidR="00681D9F">
              <w:rPr>
                <w:rFonts w:hAnsi="Calibri" w:hint="eastAsia"/>
                <w:sz w:val="24"/>
              </w:rPr>
              <w:t>422</w:t>
            </w:r>
          </w:p>
        </w:tc>
      </w:tr>
      <w:tr w:rsidR="00CC7765" w14:paraId="56D71544" w14:textId="77777777">
        <w:tc>
          <w:tcPr>
            <w:tcW w:w="2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535A" w14:textId="77777777" w:rsidR="00CC7765" w:rsidRDefault="00000000">
            <w:pPr>
              <w:spacing w:line="360" w:lineRule="auto"/>
              <w:jc w:val="center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t>开题报告评议组成员</w:t>
            </w:r>
          </w:p>
        </w:tc>
        <w:tc>
          <w:tcPr>
            <w:tcW w:w="5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46016" w14:textId="653A89B7" w:rsidR="00CC7765" w:rsidRDefault="00681D9F">
            <w:pPr>
              <w:spacing w:line="360" w:lineRule="auto"/>
              <w:jc w:val="center"/>
              <w:rPr>
                <w:rFonts w:hAnsi="Calibri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吴迪，周向宁，黄远</w:t>
            </w:r>
          </w:p>
        </w:tc>
      </w:tr>
      <w:tr w:rsidR="00CC7765" w14:paraId="2BF3FFFF" w14:textId="77777777">
        <w:trPr>
          <w:trHeight w:val="9954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7B36A" w14:textId="77777777" w:rsidR="00CC7765" w:rsidRDefault="00000000">
            <w:pPr>
              <w:spacing w:line="360" w:lineRule="auto"/>
              <w:jc w:val="center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t>摘</w:t>
            </w:r>
          </w:p>
          <w:p w14:paraId="038A9798" w14:textId="77777777" w:rsidR="00CC7765" w:rsidRDefault="00000000">
            <w:pPr>
              <w:spacing w:line="360" w:lineRule="auto"/>
              <w:jc w:val="center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t>要</w:t>
            </w:r>
          </w:p>
        </w:tc>
        <w:tc>
          <w:tcPr>
            <w:tcW w:w="78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7791C" w14:textId="5EBE556A" w:rsidR="007E22E4" w:rsidRPr="007E22E4" w:rsidRDefault="007E22E4" w:rsidP="007E22E4">
            <w:pPr>
              <w:spacing w:line="360" w:lineRule="auto"/>
              <w:ind w:firstLineChars="200" w:firstLine="480"/>
              <w:rPr>
                <w:rFonts w:ascii="宋体" w:hint="eastAsia"/>
                <w:sz w:val="24"/>
              </w:rPr>
            </w:pPr>
            <w:r w:rsidRPr="007E22E4">
              <w:rPr>
                <w:rFonts w:ascii="宋体"/>
                <w:sz w:val="24"/>
              </w:rPr>
              <w:t>本研究旨在设计并实现一个基于</w:t>
            </w:r>
            <w:r w:rsidR="0017706F">
              <w:rPr>
                <w:rFonts w:ascii="宋体" w:hint="eastAsia"/>
                <w:sz w:val="24"/>
              </w:rPr>
              <w:t>golang语言</w:t>
            </w:r>
            <w:r w:rsidRPr="007E22E4">
              <w:rPr>
                <w:rFonts w:ascii="宋体"/>
                <w:sz w:val="24"/>
              </w:rPr>
              <w:t xml:space="preserve">的网盘系统，以提供高效、安全、稳定的云存储和文件管理服务。该系统采用 Golang 作为后端开发语言，结合 go-zero框架构建 HTTP 和 RPC 服务，并使用 MySQL InnoDB-Cluster 及 Redis-Cluster 作为数据存储组件。对象存储采用 MinIO 集群，网关则基于 Traefik 进行反向代理和负载均衡。整个系统通过Docker及Docker Compose进行容器化部署，以确保服务的高可用性和可扩展性。同时，数据的采集和上传部分使用 Python </w:t>
            </w:r>
            <w:r>
              <w:rPr>
                <w:rFonts w:ascii="宋体" w:hint="eastAsia"/>
                <w:sz w:val="24"/>
              </w:rPr>
              <w:t>或者</w:t>
            </w:r>
            <w:r w:rsidRPr="007E22E4">
              <w:rPr>
                <w:rFonts w:ascii="宋体"/>
                <w:sz w:val="24"/>
              </w:rPr>
              <w:t xml:space="preserve"> Shel脚本实现，代码管理通过 GitHub 进行版本控制。</w:t>
            </w:r>
          </w:p>
          <w:p w14:paraId="0EDDF2ED" w14:textId="30759845" w:rsidR="007E22E4" w:rsidRPr="007E22E4" w:rsidRDefault="007E22E4" w:rsidP="007E22E4">
            <w:pPr>
              <w:spacing w:line="360" w:lineRule="auto"/>
              <w:ind w:firstLineChars="200" w:firstLine="480"/>
              <w:rPr>
                <w:rFonts w:ascii="宋体" w:hint="eastAsia"/>
                <w:sz w:val="24"/>
              </w:rPr>
            </w:pPr>
            <w:r w:rsidRPr="007E22E4">
              <w:rPr>
                <w:rFonts w:ascii="宋体"/>
                <w:sz w:val="24"/>
              </w:rPr>
              <w:t>系统主要提供用户管理、文件存储、文件传输与下载、分布式架构支持、高并发处理等核心功能。用户可通过邮箱、</w:t>
            </w:r>
            <w:r>
              <w:rPr>
                <w:rFonts w:ascii="宋体" w:hint="eastAsia"/>
                <w:sz w:val="24"/>
              </w:rPr>
              <w:t>QQ</w:t>
            </w:r>
            <w:r w:rsidRPr="007E22E4">
              <w:rPr>
                <w:rFonts w:ascii="宋体"/>
                <w:sz w:val="24"/>
              </w:rPr>
              <w:t>等方式进行注册和登录，</w:t>
            </w:r>
            <w:r w:rsidR="0017706F">
              <w:rPr>
                <w:rFonts w:ascii="宋体" w:hint="eastAsia"/>
                <w:sz w:val="24"/>
              </w:rPr>
              <w:t>后端</w:t>
            </w:r>
            <w:r w:rsidRPr="007E22E4">
              <w:rPr>
                <w:rFonts w:ascii="宋体"/>
                <w:sz w:val="24"/>
              </w:rPr>
              <w:t>支持</w:t>
            </w:r>
            <w:r w:rsidR="0017706F">
              <w:rPr>
                <w:rFonts w:ascii="宋体" w:hint="eastAsia"/>
                <w:sz w:val="24"/>
              </w:rPr>
              <w:t>自动选择</w:t>
            </w:r>
            <w:r w:rsidRPr="007E22E4">
              <w:rPr>
                <w:rFonts w:ascii="宋体"/>
                <w:sz w:val="24"/>
              </w:rPr>
              <w:t>普通上传、秒传、分块上传、断点续传等多种上传方式。上传文件时，系统通过 Goroutine 并发消费消息，将文件元数据存储至 MySQL，提高系统的吞吐量和可靠性。此外，下载功能基于 MinIO 提供稳定的存储访问能力。</w:t>
            </w:r>
          </w:p>
          <w:p w14:paraId="73BD3A12" w14:textId="11A6AA74" w:rsidR="007E22E4" w:rsidRPr="007E22E4" w:rsidRDefault="007E22E4" w:rsidP="007E22E4">
            <w:pPr>
              <w:spacing w:line="360" w:lineRule="auto"/>
              <w:ind w:firstLineChars="200" w:firstLine="480"/>
              <w:rPr>
                <w:rFonts w:ascii="宋体" w:hint="eastAsia"/>
                <w:sz w:val="24"/>
              </w:rPr>
            </w:pPr>
            <w:r w:rsidRPr="007E22E4">
              <w:rPr>
                <w:rFonts w:ascii="宋体"/>
                <w:sz w:val="24"/>
              </w:rPr>
              <w:t>为了保障系统的稳定性和性能，项目还集成了DevOps + CI/CD 流程，实现自动化部署和持续集成。同时，进行压力测试、功能测试、安全测试，以确保系统在高并发环境下的稳定性和安全性。</w:t>
            </w:r>
          </w:p>
          <w:p w14:paraId="093AB30F" w14:textId="41EB7871" w:rsidR="00CC7765" w:rsidRPr="007E22E4" w:rsidRDefault="007E22E4" w:rsidP="0017706F">
            <w:pPr>
              <w:spacing w:line="360" w:lineRule="auto"/>
              <w:ind w:firstLineChars="200" w:firstLine="480"/>
              <w:rPr>
                <w:rFonts w:hAnsi="Calibri"/>
                <w:sz w:val="24"/>
              </w:rPr>
            </w:pPr>
            <w:r w:rsidRPr="007E22E4">
              <w:rPr>
                <w:rFonts w:ascii="宋体"/>
                <w:sz w:val="24"/>
              </w:rPr>
              <w:t>本研究通过</w:t>
            </w:r>
            <w:r w:rsidR="0017706F">
              <w:rPr>
                <w:rFonts w:ascii="宋体" w:hint="eastAsia"/>
                <w:sz w:val="24"/>
              </w:rPr>
              <w:t>集群</w:t>
            </w:r>
            <w:r w:rsidRPr="007E22E4">
              <w:rPr>
                <w:rFonts w:ascii="宋体"/>
                <w:sz w:val="24"/>
              </w:rPr>
              <w:t>实现了高效、可靠的网盘系统，提升了文件存储与管理的便捷性，并为云存储平台的进一步发展提供了技术支持。系统的设计不仅满足了用户对存储的需求，</w:t>
            </w:r>
            <w:r>
              <w:rPr>
                <w:rFonts w:ascii="宋体" w:hint="eastAsia"/>
                <w:sz w:val="24"/>
              </w:rPr>
              <w:t>还在技术可行性，经济可行性和社会可行性等方面进行了全面评估</w:t>
            </w:r>
            <w:r w:rsidR="0017706F">
              <w:rPr>
                <w:rFonts w:ascii="宋体" w:hint="eastAsia"/>
                <w:sz w:val="24"/>
              </w:rPr>
              <w:t>。最终提供给用户一个易于使用的网盘系统。</w:t>
            </w:r>
          </w:p>
        </w:tc>
      </w:tr>
      <w:tr w:rsidR="00CC7765" w14:paraId="153C1E57" w14:textId="77777777">
        <w:trPr>
          <w:trHeight w:val="4366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A04B" w14:textId="77777777" w:rsidR="00CC7765" w:rsidRPr="000D4DC0" w:rsidRDefault="00000000">
            <w:pPr>
              <w:numPr>
                <w:ilvl w:val="0"/>
                <w:numId w:val="1"/>
              </w:numPr>
              <w:spacing w:line="324" w:lineRule="auto"/>
              <w:rPr>
                <w:rFonts w:ascii="宋体" w:hint="eastAsia"/>
                <w:sz w:val="24"/>
              </w:rPr>
            </w:pPr>
            <w:r w:rsidRPr="000D4DC0">
              <w:rPr>
                <w:rFonts w:ascii="宋体" w:hint="eastAsia"/>
                <w:sz w:val="24"/>
              </w:rPr>
              <w:lastRenderedPageBreak/>
              <w:t>选题意义</w:t>
            </w:r>
          </w:p>
          <w:p w14:paraId="5215A214" w14:textId="3D860165" w:rsidR="0017706F" w:rsidRPr="000D4DC0" w:rsidRDefault="0017706F" w:rsidP="0017706F">
            <w:pPr>
              <w:spacing w:line="324" w:lineRule="auto"/>
              <w:ind w:firstLineChars="200" w:firstLine="480"/>
              <w:rPr>
                <w:rFonts w:ascii="宋体" w:hint="eastAsia"/>
                <w:sz w:val="24"/>
              </w:rPr>
            </w:pPr>
            <w:r w:rsidRPr="000D4DC0">
              <w:rPr>
                <w:rFonts w:ascii="宋体"/>
                <w:sz w:val="24"/>
              </w:rPr>
              <w:t>本研究旨在设计并实现一个基于</w:t>
            </w:r>
            <w:r w:rsidRPr="000D4DC0">
              <w:rPr>
                <w:rFonts w:ascii="宋体" w:hint="eastAsia"/>
                <w:sz w:val="24"/>
              </w:rPr>
              <w:t>golang语言</w:t>
            </w:r>
            <w:r w:rsidRPr="000D4DC0">
              <w:rPr>
                <w:rFonts w:ascii="宋体"/>
                <w:sz w:val="24"/>
              </w:rPr>
              <w:t>的微服务网盘系统，主要目标是提供高效、安全、稳定的云存储与文件管理服务，满足用户在多终端环境下的文件存储、访问与共享需求。随着大数据和云计算技术的发展，数据存储的分布式化、访问的高并发性以及安全性成为了云存储系统的重要挑战。本系统通过微服务架构、高并发处理和分布式存储，提升数据管理的灵活性和稳定性，为用户提供便捷的文件管理体验。</w:t>
            </w:r>
          </w:p>
          <w:p w14:paraId="22F7C7A3" w14:textId="77777777" w:rsidR="0017706F" w:rsidRPr="000D4DC0" w:rsidRDefault="0017706F" w:rsidP="0017706F">
            <w:pPr>
              <w:spacing w:line="324" w:lineRule="auto"/>
              <w:ind w:firstLineChars="200" w:firstLine="480"/>
              <w:rPr>
                <w:rFonts w:ascii="宋体" w:hint="eastAsia"/>
                <w:sz w:val="24"/>
              </w:rPr>
            </w:pPr>
            <w:r w:rsidRPr="000D4DC0">
              <w:rPr>
                <w:rFonts w:ascii="宋体"/>
                <w:sz w:val="24"/>
              </w:rPr>
              <w:t>此外，该系统的建设能够提高企业和个人数据存储的安全性与可靠性，避免因本地存储故障导致的数据丢失问题。同时，结合秒传、分块上传、断点续传、负载均衡等技术，有效优化存储资源利用率，提高传输效率，降低存储成本。对于大规模用户并发访问的场景，如企业级文件管理、在线协作办公、教育资源共享等，该系统能够提供高效的解决方案。</w:t>
            </w:r>
          </w:p>
          <w:p w14:paraId="72AEA5A6" w14:textId="77777777" w:rsidR="00CC7765" w:rsidRPr="000D4DC0" w:rsidRDefault="00000000">
            <w:pPr>
              <w:numPr>
                <w:ilvl w:val="0"/>
                <w:numId w:val="1"/>
              </w:numPr>
              <w:spacing w:line="324" w:lineRule="auto"/>
              <w:rPr>
                <w:rFonts w:ascii="宋体" w:hint="eastAsia"/>
                <w:sz w:val="24"/>
              </w:rPr>
            </w:pPr>
            <w:r w:rsidRPr="000D4DC0">
              <w:rPr>
                <w:rFonts w:ascii="宋体" w:hint="eastAsia"/>
                <w:sz w:val="24"/>
              </w:rPr>
              <w:t>文献综述</w:t>
            </w:r>
          </w:p>
          <w:p w14:paraId="67C5AF1F" w14:textId="77777777" w:rsidR="0017706F" w:rsidRPr="000D4DC0" w:rsidRDefault="0017706F" w:rsidP="0017706F">
            <w:pPr>
              <w:spacing w:line="324" w:lineRule="auto"/>
              <w:ind w:firstLineChars="200" w:firstLine="480"/>
              <w:rPr>
                <w:rFonts w:ascii="宋体" w:hint="eastAsia"/>
                <w:sz w:val="24"/>
              </w:rPr>
            </w:pPr>
            <w:r w:rsidRPr="000D4DC0">
              <w:rPr>
                <w:rFonts w:ascii="宋体"/>
                <w:sz w:val="24"/>
              </w:rPr>
              <w:t>国内外对于网盘系统和云存储技术的研究存在显著差异。国外的研究者更关注高可用性、分布式存储、数据一致性以及隐私保护，并广泛采用微服务架构、对象存储、边缘计算等先进技术。例如，Google Drive、Dropbox 等国际知名网盘服务提供商，通过CDN（内容分发网络）、AI 数据优化、端到端加密等方式，实现高效、安全的云存储服务，并在商业应用方面占据主导地位。</w:t>
            </w:r>
          </w:p>
          <w:p w14:paraId="25DC38C4" w14:textId="77777777" w:rsidR="0017706F" w:rsidRPr="000D4DC0" w:rsidRDefault="0017706F" w:rsidP="0017706F">
            <w:pPr>
              <w:spacing w:line="324" w:lineRule="auto"/>
              <w:ind w:firstLineChars="200" w:firstLine="480"/>
              <w:rPr>
                <w:rFonts w:ascii="宋体" w:hint="eastAsia"/>
                <w:sz w:val="24"/>
              </w:rPr>
            </w:pPr>
            <w:r w:rsidRPr="000D4DC0">
              <w:rPr>
                <w:rFonts w:ascii="宋体"/>
                <w:sz w:val="24"/>
              </w:rPr>
              <w:t>相比之下，国内的研究则更多聚焦于存储架构的优化、本地化部署方案以及数据安全。国内的云存储技术近年来发展迅速，阿里云 OSS、腾讯云 COS、百度网盘等服务商在分布式存储、智能加速传输、数据备份等方面取得了显著进展。此外，结合国产开源框架（如 go-zero、Traefik）构建高效微服务架构，以及基于 Kafka、Redis 等技术实现高并发文件处理，成为国内研究的主要方向。</w:t>
            </w:r>
          </w:p>
          <w:p w14:paraId="0C7A7E63" w14:textId="77777777" w:rsidR="0017706F" w:rsidRPr="000D4DC0" w:rsidRDefault="0017706F" w:rsidP="0017706F">
            <w:pPr>
              <w:spacing w:line="324" w:lineRule="auto"/>
              <w:ind w:firstLineChars="200" w:firstLine="480"/>
              <w:rPr>
                <w:rFonts w:ascii="宋体" w:hint="eastAsia"/>
                <w:sz w:val="24"/>
              </w:rPr>
            </w:pPr>
            <w:r w:rsidRPr="000D4DC0">
              <w:rPr>
                <w:rFonts w:ascii="宋体"/>
                <w:sz w:val="24"/>
              </w:rPr>
              <w:t>尽管在数据一致性、全球化分发等领域与国外领先企业仍存在一定差距，但近年来我国在云存储、分布式计算、边缘存储等技术上取得了长足进步，并在国产化、自主可控方面形成了自身优势。本研究正是基于国内云存储发展趋势，结合微服务架构和分布式存储方案，探索高效、安全、可扩展的网盘系统实现方式，以推动云存储技术的进一步发展。</w:t>
            </w:r>
          </w:p>
          <w:p w14:paraId="383C4C26" w14:textId="77777777" w:rsidR="00CC7765" w:rsidRPr="000D4DC0" w:rsidRDefault="00000000">
            <w:pPr>
              <w:spacing w:line="324" w:lineRule="auto"/>
              <w:rPr>
                <w:rFonts w:ascii="宋体" w:hint="eastAsia"/>
                <w:sz w:val="24"/>
              </w:rPr>
            </w:pPr>
            <w:r w:rsidRPr="000D4DC0">
              <w:rPr>
                <w:rFonts w:ascii="宋体" w:hint="eastAsia"/>
                <w:sz w:val="24"/>
              </w:rPr>
              <w:t>三、设计任务（研究内容）</w:t>
            </w:r>
          </w:p>
          <w:p w14:paraId="2D28CE0F" w14:textId="77777777" w:rsidR="00736F61" w:rsidRPr="000D4DC0" w:rsidRDefault="00736F61" w:rsidP="0017706F">
            <w:pPr>
              <w:spacing w:line="400" w:lineRule="exact"/>
              <w:ind w:firstLineChars="200" w:firstLine="480"/>
              <w:rPr>
                <w:rFonts w:ascii="宋体" w:cs="Times New Roman" w:hint="eastAsia"/>
                <w:sz w:val="24"/>
                <w:szCs w:val="24"/>
              </w:rPr>
            </w:pPr>
            <w:r w:rsidRPr="000D4DC0">
              <w:rPr>
                <w:rFonts w:ascii="宋体" w:cs="Times New Roman"/>
                <w:sz w:val="24"/>
                <w:szCs w:val="24"/>
              </w:rPr>
              <w:t>本课题的主要目标是设计并实现一个基于 Golang 和 HTML+CSS+JavaScript 的网盘系统，旨在提供高效、安全、可扩展的在线存储服务，满足用户对文件存储、管理与共享的需求。系统采用Gin + Vue3 前后端分离架构，结合MySQL、Redis、MinIO等技术，确保系统的高可用性和数据安全性。</w:t>
            </w:r>
            <w:r w:rsidRPr="000D4DC0">
              <w:rPr>
                <w:rFonts w:ascii="宋体" w:cs="Times New Roman"/>
                <w:sz w:val="24"/>
                <w:szCs w:val="24"/>
              </w:rPr>
              <w:lastRenderedPageBreak/>
              <w:t>具体研究内容如下：</w:t>
            </w:r>
          </w:p>
          <w:p w14:paraId="0C0A08FF" w14:textId="01A1899C" w:rsidR="0017706F" w:rsidRPr="000D4DC0" w:rsidRDefault="0017706F" w:rsidP="0017706F">
            <w:pPr>
              <w:spacing w:line="400" w:lineRule="exact"/>
              <w:ind w:firstLineChars="200" w:firstLine="480"/>
              <w:rPr>
                <w:rFonts w:ascii="宋体" w:cs="Times New Roman" w:hint="eastAsia"/>
                <w:sz w:val="24"/>
                <w:szCs w:val="24"/>
              </w:rPr>
            </w:pPr>
            <w:r w:rsidRPr="000D4DC0">
              <w:rPr>
                <w:rFonts w:ascii="宋体" w:cs="Times New Roman"/>
                <w:sz w:val="24"/>
                <w:szCs w:val="24"/>
              </w:rPr>
              <w:t>（1）注册登录：普通用户可以通过邮箱注册登录，教师类型的用户需要提供教师编号，超级管理员不可注册，通过特定的链接进行登录。</w:t>
            </w:r>
          </w:p>
          <w:p w14:paraId="7EA44940" w14:textId="71E7172A" w:rsidR="0094067A" w:rsidRPr="000D4DC0" w:rsidRDefault="0017706F" w:rsidP="0094067A">
            <w:pPr>
              <w:spacing w:line="400" w:lineRule="exact"/>
              <w:ind w:firstLineChars="200" w:firstLine="480"/>
              <w:rPr>
                <w:rFonts w:ascii="宋体" w:hint="eastAsia"/>
                <w:szCs w:val="24"/>
              </w:rPr>
            </w:pPr>
            <w:r w:rsidRPr="000D4DC0">
              <w:rPr>
                <w:rFonts w:ascii="宋体" w:cs="Times New Roman"/>
                <w:sz w:val="24"/>
                <w:szCs w:val="24"/>
              </w:rPr>
              <w:t>（2）</w:t>
            </w:r>
            <w:r w:rsidR="0094067A" w:rsidRPr="000D4DC0">
              <w:rPr>
                <w:rFonts w:ascii="宋体" w:cs="Times New Roman"/>
                <w:sz w:val="24"/>
                <w:szCs w:val="24"/>
              </w:rPr>
              <w:t>文件上传</w:t>
            </w:r>
            <w:r w:rsidRPr="000D4DC0">
              <w:rPr>
                <w:rFonts w:ascii="宋体" w:cs="Times New Roman"/>
                <w:sz w:val="24"/>
                <w:szCs w:val="24"/>
              </w:rPr>
              <w:t>：</w:t>
            </w:r>
            <w:r w:rsidR="0094067A" w:rsidRPr="000D4DC0">
              <w:rPr>
                <w:rFonts w:ascii="宋体" w:cs="Times New Roman" w:hint="eastAsia"/>
                <w:sz w:val="24"/>
                <w:szCs w:val="24"/>
              </w:rPr>
              <w:t>用户可以上传所需资源，然后后台自行选择上传方案，</w:t>
            </w:r>
            <w:r w:rsidR="0094067A" w:rsidRPr="000D4DC0">
              <w:rPr>
                <w:rFonts w:ascii="宋体" w:cs="Times New Roman"/>
                <w:sz w:val="24"/>
                <w:szCs w:val="24"/>
              </w:rPr>
              <w:t>文件过大时，上传文件需要很长时间，且中途退出将导致文件重传</w:t>
            </w:r>
            <w:r w:rsidR="0094067A" w:rsidRPr="000D4DC0">
              <w:rPr>
                <w:rFonts w:ascii="宋体" w:cs="Times New Roman" w:hint="eastAsia"/>
                <w:sz w:val="24"/>
                <w:szCs w:val="24"/>
              </w:rPr>
              <w:t>，</w:t>
            </w:r>
            <w:r w:rsidR="0094067A" w:rsidRPr="000D4DC0">
              <w:rPr>
                <w:rFonts w:ascii="宋体" w:cs="Times New Roman"/>
                <w:sz w:val="24"/>
                <w:szCs w:val="24"/>
              </w:rPr>
              <w:t>分片上传: 上传文件时，在本地将文件按照 4M 的大小将文件进行分片。在服务器端将文件组合。断点续传: 如果文件没有上传完，关闭客户端。再一次上传文件时，对比服务器已经上传的分片，只需要上传没有的分片</w:t>
            </w:r>
            <w:r w:rsidR="0094067A" w:rsidRPr="000D4DC0">
              <w:rPr>
                <w:rFonts w:ascii="宋体"/>
                <w:sz w:val="24"/>
                <w:szCs w:val="24"/>
              </w:rPr>
              <w:t>程序重启时，由于不保存目录结构和上传进度。会删除已经上传的文件分片，再次上传从头开始。</w:t>
            </w:r>
          </w:p>
          <w:p w14:paraId="5E9E9982" w14:textId="5AFD4193" w:rsidR="0017706F" w:rsidRPr="000D4DC0" w:rsidRDefault="0017706F" w:rsidP="0017706F">
            <w:pPr>
              <w:spacing w:line="400" w:lineRule="exact"/>
              <w:ind w:firstLineChars="200" w:firstLine="480"/>
              <w:rPr>
                <w:rFonts w:ascii="宋体" w:cs="Times New Roman" w:hint="eastAsia"/>
                <w:sz w:val="24"/>
                <w:szCs w:val="24"/>
              </w:rPr>
            </w:pPr>
            <w:r w:rsidRPr="000D4DC0">
              <w:rPr>
                <w:rFonts w:ascii="宋体" w:cs="Times New Roman"/>
                <w:sz w:val="24"/>
                <w:szCs w:val="24"/>
              </w:rPr>
              <w:t>（3）</w:t>
            </w:r>
            <w:r w:rsidR="0094067A" w:rsidRPr="000D4DC0">
              <w:rPr>
                <w:rFonts w:ascii="宋体" w:cs="Times New Roman" w:hint="eastAsia"/>
                <w:sz w:val="24"/>
                <w:szCs w:val="24"/>
              </w:rPr>
              <w:t>文件，文件夹拷贝移动</w:t>
            </w:r>
            <w:r w:rsidRPr="000D4DC0">
              <w:rPr>
                <w:rFonts w:ascii="宋体" w:cs="Times New Roman"/>
                <w:sz w:val="24"/>
                <w:szCs w:val="24"/>
              </w:rPr>
              <w:t>：</w:t>
            </w:r>
            <w:r w:rsidR="0094067A" w:rsidRPr="000D4DC0">
              <w:rPr>
                <w:rFonts w:ascii="宋体" w:cs="Times New Roman" w:hint="eastAsia"/>
                <w:sz w:val="24"/>
                <w:szCs w:val="24"/>
              </w:rPr>
              <w:t>可以移动自身的存储资源，并且</w:t>
            </w:r>
            <w:r w:rsidR="009C5205" w:rsidRPr="000D4DC0">
              <w:rPr>
                <w:rFonts w:ascii="宋体" w:cs="Times New Roman" w:hint="eastAsia"/>
                <w:sz w:val="24"/>
                <w:szCs w:val="24"/>
              </w:rPr>
              <w:t>不影响源文件和md5的存储</w:t>
            </w:r>
            <w:r w:rsidRPr="000D4DC0">
              <w:rPr>
                <w:rFonts w:ascii="宋体" w:cs="Times New Roman"/>
                <w:sz w:val="24"/>
                <w:szCs w:val="24"/>
              </w:rPr>
              <w:t>。</w:t>
            </w:r>
          </w:p>
          <w:p w14:paraId="0573F934" w14:textId="2D70A4C7" w:rsidR="0017706F" w:rsidRPr="000D4DC0" w:rsidRDefault="0017706F" w:rsidP="0017706F">
            <w:pPr>
              <w:spacing w:line="400" w:lineRule="exact"/>
              <w:ind w:firstLineChars="200" w:firstLine="480"/>
              <w:rPr>
                <w:rFonts w:ascii="宋体" w:cs="Times New Roman" w:hint="eastAsia"/>
                <w:sz w:val="24"/>
                <w:szCs w:val="24"/>
              </w:rPr>
            </w:pPr>
            <w:r w:rsidRPr="000D4DC0">
              <w:rPr>
                <w:rFonts w:ascii="宋体" w:cs="Times New Roman"/>
                <w:sz w:val="24"/>
                <w:szCs w:val="24"/>
              </w:rPr>
              <w:t>（4）</w:t>
            </w:r>
            <w:r w:rsidR="0094067A" w:rsidRPr="000D4DC0">
              <w:rPr>
                <w:rFonts w:ascii="宋体" w:cs="Times New Roman" w:hint="eastAsia"/>
                <w:sz w:val="24"/>
                <w:szCs w:val="24"/>
              </w:rPr>
              <w:t>文件下载</w:t>
            </w:r>
            <w:r w:rsidRPr="000D4DC0">
              <w:rPr>
                <w:rFonts w:ascii="宋体" w:cs="Times New Roman"/>
                <w:sz w:val="24"/>
                <w:szCs w:val="24"/>
              </w:rPr>
              <w:t>：用户可以在意见信箱留言，向学校老师或者管理员提出自己的意见或建议。</w:t>
            </w:r>
          </w:p>
          <w:p w14:paraId="4D2C05B9" w14:textId="708E8FFB" w:rsidR="0017706F" w:rsidRPr="000D4DC0" w:rsidRDefault="0017706F" w:rsidP="0017706F">
            <w:pPr>
              <w:spacing w:line="400" w:lineRule="exact"/>
              <w:ind w:firstLineChars="200" w:firstLine="480"/>
              <w:rPr>
                <w:rFonts w:ascii="宋体" w:cs="Times New Roman" w:hint="eastAsia"/>
                <w:sz w:val="24"/>
                <w:szCs w:val="24"/>
              </w:rPr>
            </w:pPr>
            <w:r w:rsidRPr="000D4DC0">
              <w:rPr>
                <w:rFonts w:ascii="宋体" w:cs="Times New Roman"/>
                <w:sz w:val="24"/>
                <w:szCs w:val="24"/>
              </w:rPr>
              <w:t>（5）</w:t>
            </w:r>
            <w:r w:rsidR="0094067A" w:rsidRPr="000D4DC0">
              <w:rPr>
                <w:rFonts w:ascii="宋体" w:cs="Times New Roman" w:hint="eastAsia"/>
                <w:sz w:val="24"/>
                <w:szCs w:val="24"/>
              </w:rPr>
              <w:t>分享链接</w:t>
            </w:r>
            <w:r w:rsidRPr="000D4DC0">
              <w:rPr>
                <w:rFonts w:ascii="宋体" w:cs="Times New Roman"/>
                <w:sz w:val="24"/>
                <w:szCs w:val="24"/>
              </w:rPr>
              <w:t>：</w:t>
            </w:r>
            <w:r w:rsidR="0094067A" w:rsidRPr="000D4DC0">
              <w:rPr>
                <w:rFonts w:ascii="宋体" w:cs="Times New Roman"/>
                <w:sz w:val="24"/>
                <w:szCs w:val="24"/>
              </w:rPr>
              <w:t>选择同一路径下多个文件、文件夹进行分享。后端生成一条访问链接及提取码。类似百度网盘</w:t>
            </w:r>
            <w:r w:rsidRPr="000D4DC0">
              <w:rPr>
                <w:rFonts w:ascii="宋体" w:cs="Times New Roman"/>
                <w:sz w:val="24"/>
                <w:szCs w:val="24"/>
              </w:rPr>
              <w:t>。</w:t>
            </w:r>
          </w:p>
          <w:p w14:paraId="2CE46F23" w14:textId="3D329384" w:rsidR="0017706F" w:rsidRPr="000D4DC0" w:rsidRDefault="0017706F" w:rsidP="0017706F">
            <w:pPr>
              <w:spacing w:line="400" w:lineRule="exact"/>
              <w:ind w:firstLineChars="200" w:firstLine="480"/>
              <w:rPr>
                <w:rFonts w:ascii="宋体" w:cs="Times New Roman" w:hint="eastAsia"/>
                <w:sz w:val="24"/>
                <w:szCs w:val="24"/>
              </w:rPr>
            </w:pPr>
            <w:r w:rsidRPr="000D4DC0">
              <w:rPr>
                <w:rFonts w:ascii="宋体" w:cs="Times New Roman"/>
                <w:sz w:val="24"/>
                <w:szCs w:val="24"/>
              </w:rPr>
              <w:t>（6）</w:t>
            </w:r>
            <w:r w:rsidR="0094067A" w:rsidRPr="000D4DC0">
              <w:rPr>
                <w:rFonts w:ascii="宋体" w:cs="Times New Roman" w:hint="eastAsia"/>
                <w:sz w:val="24"/>
                <w:szCs w:val="24"/>
              </w:rPr>
              <w:t>数据库高可用</w:t>
            </w:r>
            <w:r w:rsidRPr="000D4DC0">
              <w:rPr>
                <w:rFonts w:ascii="宋体" w:cs="Times New Roman"/>
                <w:sz w:val="24"/>
                <w:szCs w:val="24"/>
              </w:rPr>
              <w:t>：</w:t>
            </w:r>
            <w:r w:rsidR="0094067A" w:rsidRPr="000D4DC0">
              <w:rPr>
                <w:rFonts w:ascii="宋体" w:cs="Times New Roman" w:hint="eastAsia"/>
                <w:sz w:val="24"/>
                <w:szCs w:val="24"/>
              </w:rPr>
              <w:t>数据库采用云服务器部署，采用cluster集群容器方案，实现容灾性，以及高可用</w:t>
            </w:r>
            <w:r w:rsidRPr="000D4DC0">
              <w:rPr>
                <w:rFonts w:ascii="宋体" w:cs="Times New Roman"/>
                <w:sz w:val="24"/>
                <w:szCs w:val="24"/>
              </w:rPr>
              <w:t>。</w:t>
            </w:r>
          </w:p>
          <w:p w14:paraId="52885EE4" w14:textId="0FD997EB" w:rsidR="0017706F" w:rsidRPr="000D4DC0" w:rsidRDefault="0017706F" w:rsidP="0017706F">
            <w:pPr>
              <w:spacing w:line="400" w:lineRule="exact"/>
              <w:ind w:firstLineChars="200" w:firstLine="480"/>
              <w:rPr>
                <w:rFonts w:ascii="宋体" w:cs="Times New Roman" w:hint="eastAsia"/>
                <w:sz w:val="24"/>
                <w:szCs w:val="24"/>
              </w:rPr>
            </w:pPr>
            <w:r w:rsidRPr="000D4DC0">
              <w:rPr>
                <w:rFonts w:ascii="宋体" w:cs="Times New Roman"/>
                <w:sz w:val="24"/>
                <w:szCs w:val="24"/>
              </w:rPr>
              <w:t>（7）</w:t>
            </w:r>
            <w:r w:rsidR="0094067A" w:rsidRPr="000D4DC0">
              <w:rPr>
                <w:rFonts w:ascii="宋体" w:cs="Times New Roman" w:hint="eastAsia"/>
                <w:sz w:val="24"/>
                <w:szCs w:val="24"/>
              </w:rPr>
              <w:t>在线预览todo</w:t>
            </w:r>
            <w:r w:rsidRPr="000D4DC0">
              <w:rPr>
                <w:rFonts w:ascii="宋体" w:cs="Times New Roman"/>
                <w:sz w:val="24"/>
                <w:szCs w:val="24"/>
              </w:rPr>
              <w:t>：普通用户可以查看当前在线人数，管理员可以查看网站数据，包括每日总发帖数等。</w:t>
            </w:r>
            <w:r w:rsidR="0094067A" w:rsidRPr="000D4DC0">
              <w:rPr>
                <w:rFonts w:ascii="宋体" w:cs="Times New Roman" w:hint="eastAsia"/>
                <w:sz w:val="24"/>
                <w:szCs w:val="24"/>
              </w:rPr>
              <w:t>、</w:t>
            </w:r>
          </w:p>
          <w:p w14:paraId="5B303EA3" w14:textId="7D90B982" w:rsidR="0094067A" w:rsidRPr="000D4DC0" w:rsidRDefault="0045262B" w:rsidP="0017706F">
            <w:pPr>
              <w:spacing w:line="400" w:lineRule="exact"/>
              <w:ind w:firstLineChars="200" w:firstLine="480"/>
              <w:rPr>
                <w:rFonts w:ascii="宋体" w:cs="Times New Roman" w:hint="eastAsia"/>
                <w:sz w:val="24"/>
                <w:szCs w:val="24"/>
              </w:rPr>
            </w:pPr>
            <w:r w:rsidRPr="000D4DC0">
              <w:rPr>
                <w:rFonts w:ascii="宋体" w:cs="Times New Roman" w:hint="eastAsia"/>
                <w:sz w:val="24"/>
                <w:szCs w:val="24"/>
              </w:rPr>
              <w:t>（8）</w:t>
            </w:r>
            <w:r w:rsidRPr="000D4DC0">
              <w:rPr>
                <w:rFonts w:ascii="宋体" w:cs="Times New Roman"/>
                <w:sz w:val="24"/>
                <w:szCs w:val="24"/>
              </w:rPr>
              <w:t>最后调试阶段，进一步完善系统。同时完善好毕业论文，进一步提交毕业论文终稿，制作毕业答辩演示文稿。</w:t>
            </w:r>
          </w:p>
          <w:p w14:paraId="034797AC" w14:textId="77777777" w:rsidR="00F93C54" w:rsidRPr="000D4DC0" w:rsidRDefault="00F93C54" w:rsidP="00F93C54">
            <w:pPr>
              <w:spacing w:line="324" w:lineRule="auto"/>
              <w:rPr>
                <w:rFonts w:ascii="宋体" w:hint="eastAsia"/>
                <w:sz w:val="24"/>
              </w:rPr>
            </w:pPr>
            <w:r w:rsidRPr="000D4DC0">
              <w:rPr>
                <w:rFonts w:ascii="宋体" w:hint="eastAsia"/>
                <w:sz w:val="24"/>
              </w:rPr>
              <w:t>四、进度计划</w:t>
            </w:r>
          </w:p>
          <w:p w14:paraId="6C9264B1" w14:textId="4BE5377E" w:rsidR="00F93C54" w:rsidRPr="000D4DC0" w:rsidRDefault="00F93C54" w:rsidP="00F93C54">
            <w:pPr>
              <w:spacing w:line="324" w:lineRule="auto"/>
              <w:ind w:firstLineChars="200" w:firstLine="480"/>
              <w:jc w:val="left"/>
              <w:rPr>
                <w:rFonts w:ascii="宋体" w:hint="eastAsia"/>
                <w:sz w:val="24"/>
              </w:rPr>
            </w:pPr>
            <w:r w:rsidRPr="000D4DC0">
              <w:rPr>
                <w:rFonts w:ascii="宋体" w:hint="eastAsia"/>
                <w:sz w:val="24"/>
              </w:rPr>
              <w:t>1-2周（2.26-3.10）:开发环境和系统架构的准备工作;</w:t>
            </w:r>
          </w:p>
          <w:p w14:paraId="472DD7E2" w14:textId="4EC372DB" w:rsidR="00F93C54" w:rsidRPr="000D4DC0" w:rsidRDefault="00F93C54" w:rsidP="00F93C54">
            <w:pPr>
              <w:spacing w:line="324" w:lineRule="auto"/>
              <w:ind w:firstLineChars="200" w:firstLine="480"/>
              <w:jc w:val="left"/>
              <w:rPr>
                <w:rFonts w:ascii="宋体" w:hint="eastAsia"/>
                <w:sz w:val="24"/>
              </w:rPr>
            </w:pPr>
            <w:r w:rsidRPr="000D4DC0">
              <w:rPr>
                <w:rFonts w:ascii="宋体" w:hint="eastAsia"/>
                <w:sz w:val="24"/>
              </w:rPr>
              <w:t>3-5周（3.11-3.31）：搭建集群数据库以及对象</w:t>
            </w:r>
            <w:r w:rsidR="000D4DC0">
              <w:rPr>
                <w:rFonts w:ascii="宋体" w:hint="eastAsia"/>
                <w:sz w:val="24"/>
              </w:rPr>
              <w:t>存储</w:t>
            </w:r>
            <w:r w:rsidRPr="000D4DC0">
              <w:rPr>
                <w:rFonts w:ascii="宋体" w:hint="eastAsia"/>
                <w:sz w:val="24"/>
              </w:rPr>
              <w:t>minio cluster和部署服务器；</w:t>
            </w:r>
          </w:p>
          <w:p w14:paraId="44BFD424" w14:textId="731DF233" w:rsidR="00F93C54" w:rsidRPr="000D4DC0" w:rsidRDefault="00F93C54" w:rsidP="00F93C54">
            <w:pPr>
              <w:spacing w:line="324" w:lineRule="auto"/>
              <w:ind w:firstLineChars="200" w:firstLine="480"/>
              <w:jc w:val="left"/>
              <w:rPr>
                <w:rFonts w:ascii="宋体" w:hint="eastAsia"/>
                <w:sz w:val="24"/>
              </w:rPr>
            </w:pPr>
            <w:r w:rsidRPr="000D4DC0">
              <w:rPr>
                <w:rFonts w:ascii="宋体" w:hint="eastAsia"/>
                <w:sz w:val="24"/>
              </w:rPr>
              <w:t>6-7周（4.1-4.14）：根据软件需求更改进行开发以及论文撰写。</w:t>
            </w:r>
          </w:p>
          <w:p w14:paraId="0E3A3728" w14:textId="77777777" w:rsidR="00F93C54" w:rsidRPr="000D4DC0" w:rsidRDefault="00F93C54" w:rsidP="00F93C54">
            <w:pPr>
              <w:spacing w:line="324" w:lineRule="auto"/>
              <w:ind w:firstLineChars="200" w:firstLine="480"/>
              <w:jc w:val="left"/>
              <w:rPr>
                <w:rFonts w:ascii="宋体" w:hint="eastAsia"/>
                <w:sz w:val="24"/>
              </w:rPr>
            </w:pPr>
            <w:r w:rsidRPr="000D4DC0">
              <w:rPr>
                <w:rFonts w:ascii="宋体" w:hint="eastAsia"/>
                <w:sz w:val="24"/>
              </w:rPr>
              <w:t>8-14周（4.15-6.2）：论文定稿</w:t>
            </w:r>
          </w:p>
          <w:p w14:paraId="191BA440" w14:textId="77777777" w:rsidR="00CC7765" w:rsidRDefault="00CC7765">
            <w:pPr>
              <w:spacing w:line="324" w:lineRule="auto"/>
              <w:rPr>
                <w:rFonts w:hAnsi="Calibri"/>
                <w:sz w:val="24"/>
              </w:rPr>
            </w:pPr>
          </w:p>
          <w:p w14:paraId="2A990E83" w14:textId="77777777" w:rsidR="00CC7765" w:rsidRDefault="00000000">
            <w:pPr>
              <w:spacing w:line="324" w:lineRule="auto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t>五、参考文献</w:t>
            </w:r>
          </w:p>
          <w:p w14:paraId="79277767" w14:textId="77777777" w:rsidR="000D4DC0" w:rsidRPr="000D4DC0" w:rsidRDefault="000D4DC0" w:rsidP="000D4DC0">
            <w:pPr>
              <w:rPr>
                <w:rFonts w:ascii="Times New Roman" w:hAnsi="Times New Roman" w:cs="Times New Roman"/>
                <w:sz w:val="24"/>
              </w:rPr>
            </w:pPr>
            <w:r w:rsidRPr="000D4DC0">
              <w:rPr>
                <w:rFonts w:ascii="Times New Roman" w:hAnsi="Times New Roman" w:cs="Times New Roman"/>
                <w:sz w:val="24"/>
              </w:rPr>
              <w:t>[1]</w:t>
            </w:r>
            <w:r w:rsidRPr="000D4DC0">
              <w:rPr>
                <w:rFonts w:ascii="Times New Roman" w:hAnsi="Times New Roman" w:cs="Times New Roman"/>
                <w:sz w:val="24"/>
              </w:rPr>
              <w:t>王龙军</w:t>
            </w:r>
            <w:r w:rsidRPr="000D4DC0">
              <w:rPr>
                <w:rFonts w:ascii="Times New Roman" w:hAnsi="Times New Roman" w:cs="Times New Roman"/>
                <w:sz w:val="24"/>
              </w:rPr>
              <w:t>,</w:t>
            </w:r>
            <w:r w:rsidRPr="000D4DC0">
              <w:rPr>
                <w:rFonts w:ascii="Times New Roman" w:hAnsi="Times New Roman" w:cs="Times New Roman"/>
                <w:sz w:val="24"/>
              </w:rPr>
              <w:t>王晶</w:t>
            </w:r>
            <w:r w:rsidRPr="000D4DC0">
              <w:rPr>
                <w:rFonts w:ascii="Times New Roman" w:hAnsi="Times New Roman" w:cs="Times New Roman"/>
                <w:sz w:val="24"/>
              </w:rPr>
              <w:t>,</w:t>
            </w:r>
            <w:r w:rsidRPr="000D4DC0">
              <w:rPr>
                <w:rFonts w:ascii="Times New Roman" w:hAnsi="Times New Roman" w:cs="Times New Roman"/>
                <w:sz w:val="24"/>
              </w:rPr>
              <w:t>许靖唯</w:t>
            </w:r>
            <w:r w:rsidRPr="000D4DC0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0D4DC0">
              <w:rPr>
                <w:rFonts w:ascii="Times New Roman" w:hAnsi="Times New Roman" w:cs="Times New Roman"/>
                <w:sz w:val="24"/>
              </w:rPr>
              <w:t>基于</w:t>
            </w:r>
            <w:r w:rsidRPr="000D4DC0">
              <w:rPr>
                <w:rFonts w:ascii="Times New Roman" w:hAnsi="Times New Roman" w:cs="Times New Roman"/>
                <w:sz w:val="24"/>
              </w:rPr>
              <w:t>Spring Boot</w:t>
            </w:r>
            <w:r w:rsidRPr="000D4DC0">
              <w:rPr>
                <w:rFonts w:ascii="Times New Roman" w:hAnsi="Times New Roman" w:cs="Times New Roman"/>
                <w:sz w:val="24"/>
              </w:rPr>
              <w:t>与</w:t>
            </w:r>
            <w:r w:rsidRPr="000D4DC0">
              <w:rPr>
                <w:rFonts w:ascii="Times New Roman" w:hAnsi="Times New Roman" w:cs="Times New Roman"/>
                <w:sz w:val="24"/>
              </w:rPr>
              <w:t>Vue.js</w:t>
            </w:r>
            <w:r w:rsidRPr="000D4DC0">
              <w:rPr>
                <w:rFonts w:ascii="Times New Roman" w:hAnsi="Times New Roman" w:cs="Times New Roman"/>
                <w:sz w:val="24"/>
              </w:rPr>
              <w:t>的问卷模块在数字阅读推广系统中的设计与实现</w:t>
            </w:r>
            <w:r w:rsidRPr="000D4DC0">
              <w:rPr>
                <w:rFonts w:ascii="Times New Roman" w:hAnsi="Times New Roman" w:cs="Times New Roman"/>
                <w:sz w:val="24"/>
              </w:rPr>
              <w:t xml:space="preserve"> [J]. </w:t>
            </w:r>
            <w:r w:rsidRPr="000D4DC0">
              <w:rPr>
                <w:rFonts w:ascii="Times New Roman" w:hAnsi="Times New Roman" w:cs="Times New Roman"/>
                <w:sz w:val="24"/>
              </w:rPr>
              <w:t>内蒙古科技与经济</w:t>
            </w:r>
            <w:r w:rsidRPr="000D4DC0">
              <w:rPr>
                <w:rFonts w:ascii="Times New Roman" w:hAnsi="Times New Roman" w:cs="Times New Roman"/>
                <w:sz w:val="24"/>
              </w:rPr>
              <w:t>, 2023, (18): 115-118.</w:t>
            </w:r>
          </w:p>
          <w:p w14:paraId="7A1C993C" w14:textId="77777777" w:rsidR="000D4DC0" w:rsidRPr="000D4DC0" w:rsidRDefault="000D4DC0" w:rsidP="000D4DC0">
            <w:pPr>
              <w:rPr>
                <w:rFonts w:ascii="Times New Roman" w:hAnsi="Times New Roman" w:cs="Times New Roman"/>
                <w:sz w:val="24"/>
              </w:rPr>
            </w:pPr>
            <w:r w:rsidRPr="000D4DC0">
              <w:rPr>
                <w:rFonts w:ascii="Times New Roman" w:hAnsi="Times New Roman" w:cs="Times New Roman"/>
                <w:sz w:val="24"/>
              </w:rPr>
              <w:t>[2]</w:t>
            </w:r>
            <w:r w:rsidRPr="000D4DC0">
              <w:rPr>
                <w:rFonts w:ascii="Times New Roman" w:hAnsi="Times New Roman" w:cs="Times New Roman"/>
                <w:sz w:val="24"/>
              </w:rPr>
              <w:t>汤晓燕</w:t>
            </w:r>
            <w:r w:rsidRPr="000D4DC0">
              <w:rPr>
                <w:rFonts w:ascii="Times New Roman" w:hAnsi="Times New Roman" w:cs="Times New Roman"/>
                <w:sz w:val="24"/>
              </w:rPr>
              <w:t>,</w:t>
            </w:r>
            <w:r w:rsidRPr="000D4DC0">
              <w:rPr>
                <w:rFonts w:ascii="Times New Roman" w:hAnsi="Times New Roman" w:cs="Times New Roman"/>
                <w:sz w:val="24"/>
              </w:rPr>
              <w:t>朱东</w:t>
            </w:r>
            <w:r w:rsidRPr="000D4DC0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0D4DC0">
              <w:rPr>
                <w:rFonts w:ascii="Times New Roman" w:hAnsi="Times New Roman" w:cs="Times New Roman"/>
                <w:sz w:val="24"/>
              </w:rPr>
              <w:t>基于</w:t>
            </w:r>
            <w:r w:rsidRPr="000D4DC0">
              <w:rPr>
                <w:rFonts w:ascii="Times New Roman" w:hAnsi="Times New Roman" w:cs="Times New Roman"/>
                <w:sz w:val="24"/>
              </w:rPr>
              <w:t>Vue</w:t>
            </w:r>
            <w:r w:rsidRPr="000D4DC0">
              <w:rPr>
                <w:rFonts w:ascii="Times New Roman" w:hAnsi="Times New Roman" w:cs="Times New Roman"/>
                <w:sz w:val="24"/>
              </w:rPr>
              <w:t>的高校迎新可视化大屏的设计与实现</w:t>
            </w:r>
            <w:r w:rsidRPr="000D4DC0">
              <w:rPr>
                <w:rFonts w:ascii="Times New Roman" w:hAnsi="Times New Roman" w:cs="Times New Roman"/>
                <w:sz w:val="24"/>
              </w:rPr>
              <w:t xml:space="preserve"> [J]. </w:t>
            </w:r>
            <w:r w:rsidRPr="000D4DC0">
              <w:rPr>
                <w:rFonts w:ascii="Times New Roman" w:hAnsi="Times New Roman" w:cs="Times New Roman"/>
                <w:sz w:val="24"/>
              </w:rPr>
              <w:t>信息与电脑</w:t>
            </w:r>
            <w:r w:rsidRPr="000D4DC0">
              <w:rPr>
                <w:rFonts w:ascii="Times New Roman" w:hAnsi="Times New Roman" w:cs="Times New Roman"/>
                <w:sz w:val="24"/>
              </w:rPr>
              <w:t>(</w:t>
            </w:r>
            <w:r w:rsidRPr="000D4DC0">
              <w:rPr>
                <w:rFonts w:ascii="Times New Roman" w:hAnsi="Times New Roman" w:cs="Times New Roman"/>
                <w:sz w:val="24"/>
              </w:rPr>
              <w:t>理论版</w:t>
            </w:r>
            <w:r w:rsidRPr="000D4DC0">
              <w:rPr>
                <w:rFonts w:ascii="Times New Roman" w:hAnsi="Times New Roman" w:cs="Times New Roman"/>
                <w:sz w:val="24"/>
              </w:rPr>
              <w:t>), 2023, 35 (17): 134-136.</w:t>
            </w:r>
          </w:p>
          <w:p w14:paraId="362F8583" w14:textId="77777777" w:rsidR="000D4DC0" w:rsidRPr="000D4DC0" w:rsidRDefault="000D4DC0" w:rsidP="000D4DC0">
            <w:pPr>
              <w:rPr>
                <w:rFonts w:ascii="Times New Roman" w:hAnsi="Times New Roman" w:cs="Times New Roman"/>
                <w:sz w:val="24"/>
              </w:rPr>
            </w:pPr>
            <w:r w:rsidRPr="000D4DC0">
              <w:rPr>
                <w:rFonts w:ascii="Times New Roman" w:hAnsi="Times New Roman" w:cs="Times New Roman"/>
                <w:sz w:val="24"/>
              </w:rPr>
              <w:t>[3]</w:t>
            </w:r>
            <w:r w:rsidRPr="000D4DC0">
              <w:rPr>
                <w:rFonts w:ascii="Times New Roman" w:hAnsi="Times New Roman" w:cs="Times New Roman"/>
                <w:sz w:val="24"/>
              </w:rPr>
              <w:t>张威</w:t>
            </w:r>
            <w:r w:rsidRPr="000D4DC0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0D4DC0">
              <w:rPr>
                <w:rFonts w:ascii="Times New Roman" w:hAnsi="Times New Roman" w:cs="Times New Roman"/>
                <w:sz w:val="24"/>
              </w:rPr>
              <w:t>基于</w:t>
            </w:r>
            <w:r w:rsidRPr="000D4DC0">
              <w:rPr>
                <w:rFonts w:ascii="Times New Roman" w:hAnsi="Times New Roman" w:cs="Times New Roman"/>
                <w:sz w:val="24"/>
              </w:rPr>
              <w:t>Vue.js</w:t>
            </w:r>
            <w:r w:rsidRPr="000D4DC0">
              <w:rPr>
                <w:rFonts w:ascii="Times New Roman" w:hAnsi="Times New Roman" w:cs="Times New Roman"/>
                <w:sz w:val="24"/>
              </w:rPr>
              <w:t>的专利学习平台开发设计与实现</w:t>
            </w:r>
            <w:r w:rsidRPr="000D4DC0">
              <w:rPr>
                <w:rFonts w:ascii="Times New Roman" w:hAnsi="Times New Roman" w:cs="Times New Roman"/>
                <w:sz w:val="24"/>
              </w:rPr>
              <w:t xml:space="preserve"> [J]. </w:t>
            </w:r>
            <w:r w:rsidRPr="000D4DC0">
              <w:rPr>
                <w:rFonts w:ascii="Times New Roman" w:hAnsi="Times New Roman" w:cs="Times New Roman"/>
                <w:sz w:val="24"/>
              </w:rPr>
              <w:t>电脑知识与技术</w:t>
            </w:r>
            <w:r w:rsidRPr="000D4DC0">
              <w:rPr>
                <w:rFonts w:ascii="Times New Roman" w:hAnsi="Times New Roman" w:cs="Times New Roman"/>
                <w:sz w:val="24"/>
              </w:rPr>
              <w:t>, 2023, 19 (22): 57-60. DOI:10.14004/j.cnki.ckt.2023.1229</w:t>
            </w:r>
          </w:p>
          <w:p w14:paraId="5821D006" w14:textId="77777777" w:rsidR="000D4DC0" w:rsidRPr="000D4DC0" w:rsidRDefault="000D4DC0" w:rsidP="000D4DC0">
            <w:pPr>
              <w:rPr>
                <w:rFonts w:ascii="Times New Roman" w:hAnsi="Times New Roman" w:cs="Times New Roman"/>
                <w:sz w:val="24"/>
              </w:rPr>
            </w:pPr>
            <w:r w:rsidRPr="000D4DC0">
              <w:rPr>
                <w:rFonts w:ascii="Times New Roman" w:hAnsi="Times New Roman" w:cs="Times New Roman"/>
                <w:sz w:val="24"/>
              </w:rPr>
              <w:lastRenderedPageBreak/>
              <w:t>[4]</w:t>
            </w:r>
            <w:r w:rsidRPr="000D4DC0">
              <w:rPr>
                <w:rFonts w:ascii="Times New Roman" w:hAnsi="Times New Roman" w:cs="Times New Roman"/>
                <w:sz w:val="24"/>
              </w:rPr>
              <w:t>庞嵩昊</w:t>
            </w:r>
            <w:r w:rsidRPr="000D4DC0">
              <w:rPr>
                <w:rFonts w:ascii="Times New Roman" w:hAnsi="Times New Roman" w:cs="Times New Roman"/>
                <w:sz w:val="24"/>
              </w:rPr>
              <w:t>,</w:t>
            </w:r>
            <w:r w:rsidRPr="000D4DC0">
              <w:rPr>
                <w:rFonts w:ascii="Times New Roman" w:hAnsi="Times New Roman" w:cs="Times New Roman"/>
                <w:sz w:val="24"/>
              </w:rPr>
              <w:t>李盈</w:t>
            </w:r>
            <w:r w:rsidRPr="000D4DC0">
              <w:rPr>
                <w:rFonts w:ascii="Times New Roman" w:hAnsi="Times New Roman" w:cs="Times New Roman"/>
                <w:sz w:val="24"/>
              </w:rPr>
              <w:t>,</w:t>
            </w:r>
            <w:r w:rsidRPr="000D4DC0">
              <w:rPr>
                <w:rFonts w:ascii="Times New Roman" w:hAnsi="Times New Roman" w:cs="Times New Roman"/>
                <w:sz w:val="24"/>
              </w:rPr>
              <w:t>赵艺等</w:t>
            </w:r>
            <w:r w:rsidRPr="000D4DC0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0D4DC0">
              <w:rPr>
                <w:rFonts w:ascii="Times New Roman" w:hAnsi="Times New Roman" w:cs="Times New Roman"/>
                <w:sz w:val="24"/>
              </w:rPr>
              <w:t>基于</w:t>
            </w:r>
            <w:r w:rsidRPr="000D4DC0">
              <w:rPr>
                <w:rFonts w:ascii="Times New Roman" w:hAnsi="Times New Roman" w:cs="Times New Roman"/>
                <w:sz w:val="24"/>
              </w:rPr>
              <w:t>Vue</w:t>
            </w:r>
            <w:r w:rsidRPr="000D4DC0">
              <w:rPr>
                <w:rFonts w:ascii="Times New Roman" w:hAnsi="Times New Roman" w:cs="Times New Roman"/>
                <w:sz w:val="24"/>
              </w:rPr>
              <w:t>和</w:t>
            </w:r>
            <w:r w:rsidRPr="000D4DC0">
              <w:rPr>
                <w:rFonts w:ascii="Times New Roman" w:hAnsi="Times New Roman" w:cs="Times New Roman"/>
                <w:sz w:val="24"/>
              </w:rPr>
              <w:t>SpringBoot</w:t>
            </w:r>
            <w:r w:rsidRPr="000D4DC0">
              <w:rPr>
                <w:rFonts w:ascii="Times New Roman" w:hAnsi="Times New Roman" w:cs="Times New Roman"/>
                <w:sz w:val="24"/>
              </w:rPr>
              <w:t>前后端分离的宠物服务系统的设计与实现</w:t>
            </w:r>
            <w:r w:rsidRPr="000D4DC0">
              <w:rPr>
                <w:rFonts w:ascii="Times New Roman" w:hAnsi="Times New Roman" w:cs="Times New Roman"/>
                <w:sz w:val="24"/>
              </w:rPr>
              <w:t xml:space="preserve"> [J]. </w:t>
            </w:r>
            <w:r w:rsidRPr="000D4DC0">
              <w:rPr>
                <w:rFonts w:ascii="Times New Roman" w:hAnsi="Times New Roman" w:cs="Times New Roman"/>
                <w:sz w:val="24"/>
              </w:rPr>
              <w:t>电脑知识与技术</w:t>
            </w:r>
            <w:r w:rsidRPr="000D4DC0">
              <w:rPr>
                <w:rFonts w:ascii="Times New Roman" w:hAnsi="Times New Roman" w:cs="Times New Roman"/>
                <w:sz w:val="24"/>
              </w:rPr>
              <w:t>, 2023, 19 (21): 42-45. DOI:10.14004/j.cnki.ckt.2023.1068</w:t>
            </w:r>
          </w:p>
          <w:p w14:paraId="2436636D" w14:textId="77777777" w:rsidR="000D4DC0" w:rsidRPr="000D4DC0" w:rsidRDefault="000D4DC0" w:rsidP="000D4DC0">
            <w:pPr>
              <w:rPr>
                <w:rFonts w:ascii="Times New Roman" w:hAnsi="Times New Roman" w:cs="Times New Roman"/>
                <w:sz w:val="24"/>
              </w:rPr>
            </w:pPr>
            <w:r w:rsidRPr="000D4DC0">
              <w:rPr>
                <w:rFonts w:ascii="Times New Roman" w:hAnsi="Times New Roman" w:cs="Times New Roman"/>
                <w:sz w:val="24"/>
              </w:rPr>
              <w:t>[5]</w:t>
            </w:r>
            <w:r w:rsidRPr="000D4DC0">
              <w:rPr>
                <w:rFonts w:ascii="Times New Roman" w:hAnsi="Times New Roman" w:cs="Times New Roman"/>
                <w:sz w:val="24"/>
              </w:rPr>
              <w:t>王科翔</w:t>
            </w:r>
            <w:r w:rsidRPr="000D4DC0">
              <w:rPr>
                <w:rFonts w:ascii="Times New Roman" w:hAnsi="Times New Roman" w:cs="Times New Roman"/>
                <w:sz w:val="24"/>
              </w:rPr>
              <w:t>,</w:t>
            </w:r>
            <w:r w:rsidRPr="000D4DC0">
              <w:rPr>
                <w:rFonts w:ascii="Times New Roman" w:hAnsi="Times New Roman" w:cs="Times New Roman"/>
                <w:sz w:val="24"/>
              </w:rPr>
              <w:t>刘星含</w:t>
            </w:r>
            <w:r w:rsidRPr="000D4DC0">
              <w:rPr>
                <w:rFonts w:ascii="Times New Roman" w:hAnsi="Times New Roman" w:cs="Times New Roman"/>
                <w:sz w:val="24"/>
              </w:rPr>
              <w:t>,</w:t>
            </w:r>
            <w:r w:rsidRPr="000D4DC0">
              <w:rPr>
                <w:rFonts w:ascii="Times New Roman" w:hAnsi="Times New Roman" w:cs="Times New Roman"/>
                <w:sz w:val="24"/>
              </w:rPr>
              <w:t>娄志城等</w:t>
            </w:r>
            <w:r w:rsidRPr="000D4DC0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0D4DC0">
              <w:rPr>
                <w:rFonts w:ascii="Times New Roman" w:hAnsi="Times New Roman" w:cs="Times New Roman"/>
                <w:sz w:val="24"/>
              </w:rPr>
              <w:t>基于</w:t>
            </w:r>
            <w:r w:rsidRPr="000D4DC0">
              <w:rPr>
                <w:rFonts w:ascii="Times New Roman" w:hAnsi="Times New Roman" w:cs="Times New Roman"/>
                <w:sz w:val="24"/>
              </w:rPr>
              <w:t>Spring Boot+Vue</w:t>
            </w:r>
            <w:r w:rsidRPr="000D4DC0">
              <w:rPr>
                <w:rFonts w:ascii="Times New Roman" w:hAnsi="Times New Roman" w:cs="Times New Roman"/>
                <w:sz w:val="24"/>
              </w:rPr>
              <w:t>框架的智慧学习平台的设计与实现</w:t>
            </w:r>
            <w:r w:rsidRPr="000D4DC0">
              <w:rPr>
                <w:rFonts w:ascii="Times New Roman" w:hAnsi="Times New Roman" w:cs="Times New Roman"/>
                <w:sz w:val="24"/>
              </w:rPr>
              <w:t xml:space="preserve"> [J]. </w:t>
            </w:r>
            <w:r w:rsidRPr="000D4DC0">
              <w:rPr>
                <w:rFonts w:ascii="Times New Roman" w:hAnsi="Times New Roman" w:cs="Times New Roman"/>
                <w:sz w:val="24"/>
              </w:rPr>
              <w:t>无线互联科技</w:t>
            </w:r>
            <w:r w:rsidRPr="000D4DC0">
              <w:rPr>
                <w:rFonts w:ascii="Times New Roman" w:hAnsi="Times New Roman" w:cs="Times New Roman"/>
                <w:sz w:val="24"/>
              </w:rPr>
              <w:t>, 2023, 20 (14): 65-68.</w:t>
            </w:r>
          </w:p>
          <w:p w14:paraId="55911FFE" w14:textId="77777777" w:rsidR="000D4DC0" w:rsidRPr="000D4DC0" w:rsidRDefault="000D4DC0" w:rsidP="000D4DC0">
            <w:pPr>
              <w:rPr>
                <w:rFonts w:ascii="Times New Roman" w:hAnsi="Times New Roman" w:cs="Times New Roman"/>
                <w:sz w:val="24"/>
              </w:rPr>
            </w:pPr>
            <w:r w:rsidRPr="000D4DC0">
              <w:rPr>
                <w:rFonts w:ascii="Times New Roman" w:hAnsi="Times New Roman" w:cs="Times New Roman"/>
                <w:sz w:val="24"/>
              </w:rPr>
              <w:t>[6]</w:t>
            </w:r>
            <w:r w:rsidRPr="000D4DC0">
              <w:rPr>
                <w:rFonts w:ascii="Times New Roman" w:hAnsi="Times New Roman" w:cs="Times New Roman"/>
                <w:sz w:val="24"/>
              </w:rPr>
              <w:t>冯爱花</w:t>
            </w:r>
            <w:r w:rsidRPr="000D4DC0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0D4DC0">
              <w:rPr>
                <w:rFonts w:ascii="Times New Roman" w:hAnsi="Times New Roman" w:cs="Times New Roman"/>
                <w:sz w:val="24"/>
              </w:rPr>
              <w:t>基于</w:t>
            </w:r>
            <w:r w:rsidRPr="000D4DC0">
              <w:rPr>
                <w:rFonts w:ascii="Times New Roman" w:hAnsi="Times New Roman" w:cs="Times New Roman"/>
                <w:sz w:val="24"/>
              </w:rPr>
              <w:t>Vue</w:t>
            </w:r>
            <w:r w:rsidRPr="000D4DC0">
              <w:rPr>
                <w:rFonts w:ascii="Times New Roman" w:hAnsi="Times New Roman" w:cs="Times New Roman"/>
                <w:sz w:val="24"/>
              </w:rPr>
              <w:t>云管理平台</w:t>
            </w:r>
            <w:r w:rsidRPr="000D4DC0">
              <w:rPr>
                <w:rFonts w:ascii="Times New Roman" w:hAnsi="Times New Roman" w:cs="Times New Roman"/>
                <w:sz w:val="24"/>
              </w:rPr>
              <w:t>Web</w:t>
            </w:r>
            <w:r w:rsidRPr="000D4DC0">
              <w:rPr>
                <w:rFonts w:ascii="Times New Roman" w:hAnsi="Times New Roman" w:cs="Times New Roman"/>
                <w:sz w:val="24"/>
              </w:rPr>
              <w:t>前端性能优化的研究</w:t>
            </w:r>
            <w:r w:rsidRPr="000D4DC0">
              <w:rPr>
                <w:rFonts w:ascii="Times New Roman" w:hAnsi="Times New Roman" w:cs="Times New Roman"/>
                <w:sz w:val="24"/>
              </w:rPr>
              <w:t xml:space="preserve"> [J]. </w:t>
            </w:r>
            <w:r w:rsidRPr="000D4DC0">
              <w:rPr>
                <w:rFonts w:ascii="Times New Roman" w:hAnsi="Times New Roman" w:cs="Times New Roman"/>
                <w:sz w:val="24"/>
              </w:rPr>
              <w:t>长江信息通信</w:t>
            </w:r>
            <w:r w:rsidRPr="000D4DC0">
              <w:rPr>
                <w:rFonts w:ascii="Times New Roman" w:hAnsi="Times New Roman" w:cs="Times New Roman"/>
                <w:sz w:val="24"/>
              </w:rPr>
              <w:t>, 2023, 36 (07): 126-128.</w:t>
            </w:r>
          </w:p>
          <w:p w14:paraId="0F581001" w14:textId="14609C3E" w:rsidR="000D4DC0" w:rsidRPr="000D4DC0" w:rsidRDefault="000D4DC0" w:rsidP="000D4DC0">
            <w:pPr>
              <w:rPr>
                <w:rFonts w:ascii="Times New Roman" w:hAnsi="Times New Roman" w:cs="Times New Roman"/>
                <w:sz w:val="24"/>
              </w:rPr>
            </w:pPr>
            <w:r w:rsidRPr="000D4DC0">
              <w:rPr>
                <w:rFonts w:ascii="Times New Roman" w:hAnsi="Times New Roman" w:cs="Times New Roman"/>
                <w:sz w:val="24"/>
              </w:rPr>
              <w:t>[7]</w:t>
            </w:r>
            <w:r w:rsidRPr="000D4DC0">
              <w:rPr>
                <w:rFonts w:ascii="Times New Roman" w:hAnsi="Times New Roman" w:cs="Times New Roman"/>
                <w:sz w:val="24"/>
              </w:rPr>
              <w:t>蒋睿</w:t>
            </w:r>
            <w:r w:rsidRPr="000D4DC0">
              <w:rPr>
                <w:rFonts w:ascii="Times New Roman" w:hAnsi="Times New Roman" w:cs="Times New Roman"/>
                <w:sz w:val="24"/>
              </w:rPr>
              <w:t>.MySQL</w:t>
            </w:r>
            <w:r w:rsidRPr="000D4DC0">
              <w:rPr>
                <w:rFonts w:ascii="Times New Roman" w:hAnsi="Times New Roman" w:cs="Times New Roman"/>
                <w:sz w:val="24"/>
              </w:rPr>
              <w:t>数据库安全研究</w:t>
            </w:r>
            <w:r w:rsidRPr="000D4DC0">
              <w:rPr>
                <w:rFonts w:ascii="Times New Roman" w:hAnsi="Times New Roman" w:cs="Times New Roman"/>
                <w:sz w:val="24"/>
              </w:rPr>
              <w:t>[J].</w:t>
            </w:r>
            <w:r w:rsidRPr="000D4DC0">
              <w:rPr>
                <w:rFonts w:ascii="Times New Roman" w:hAnsi="Times New Roman" w:cs="Times New Roman"/>
                <w:sz w:val="24"/>
              </w:rPr>
              <w:t>电脑知识与技术</w:t>
            </w:r>
            <w:r w:rsidRPr="000D4DC0">
              <w:rPr>
                <w:rFonts w:ascii="Times New Roman" w:hAnsi="Times New Roman" w:cs="Times New Roman"/>
                <w:sz w:val="24"/>
              </w:rPr>
              <w:t>,2020,16(09):3-4+21.</w:t>
            </w:r>
          </w:p>
          <w:p w14:paraId="31DE3677" w14:textId="7575B835" w:rsidR="00CC7765" w:rsidRPr="000D4DC0" w:rsidRDefault="000D4DC0">
            <w:pPr>
              <w:rPr>
                <w:rFonts w:ascii="Times New Roman" w:hAnsi="Times New Roman" w:cs="Times New Roman"/>
                <w:sz w:val="24"/>
              </w:rPr>
            </w:pPr>
            <w:r w:rsidRPr="000D4DC0">
              <w:rPr>
                <w:rFonts w:ascii="Times New Roman" w:hAnsi="Times New Roman" w:cs="Times New Roman"/>
                <w:sz w:val="24"/>
              </w:rPr>
              <w:t>[8]</w:t>
            </w:r>
            <w:r w:rsidRPr="000D4DC0">
              <w:rPr>
                <w:rFonts w:ascii="Times New Roman" w:hAnsi="Times New Roman" w:cs="Times New Roman"/>
                <w:sz w:val="24"/>
              </w:rPr>
              <w:t>郑智方</w:t>
            </w:r>
            <w:r w:rsidRPr="000D4DC0">
              <w:rPr>
                <w:rFonts w:ascii="Times New Roman" w:hAnsi="Times New Roman" w:cs="Times New Roman"/>
                <w:sz w:val="24"/>
              </w:rPr>
              <w:t>,</w:t>
            </w:r>
            <w:r w:rsidRPr="000D4DC0">
              <w:rPr>
                <w:rFonts w:ascii="Times New Roman" w:hAnsi="Times New Roman" w:cs="Times New Roman"/>
                <w:sz w:val="24"/>
              </w:rPr>
              <w:t>李彬</w:t>
            </w:r>
            <w:r w:rsidRPr="000D4DC0">
              <w:rPr>
                <w:rFonts w:ascii="Times New Roman" w:hAnsi="Times New Roman" w:cs="Times New Roman"/>
                <w:sz w:val="24"/>
              </w:rPr>
              <w:t>,</w:t>
            </w:r>
            <w:r w:rsidRPr="000D4DC0">
              <w:rPr>
                <w:rFonts w:ascii="Times New Roman" w:hAnsi="Times New Roman" w:cs="Times New Roman"/>
                <w:sz w:val="24"/>
              </w:rPr>
              <w:t>刘世坤</w:t>
            </w:r>
            <w:r w:rsidRPr="000D4DC0">
              <w:rPr>
                <w:rFonts w:ascii="Times New Roman" w:hAnsi="Times New Roman" w:cs="Times New Roman"/>
                <w:sz w:val="24"/>
              </w:rPr>
              <w:t>,</w:t>
            </w:r>
            <w:r w:rsidRPr="000D4DC0">
              <w:rPr>
                <w:rFonts w:ascii="Times New Roman" w:hAnsi="Times New Roman" w:cs="Times New Roman"/>
                <w:sz w:val="24"/>
              </w:rPr>
              <w:t>李鹏</w:t>
            </w:r>
            <w:r w:rsidRPr="000D4DC0">
              <w:rPr>
                <w:rFonts w:ascii="Times New Roman" w:hAnsi="Times New Roman" w:cs="Times New Roman"/>
                <w:sz w:val="24"/>
              </w:rPr>
              <w:t>.</w:t>
            </w:r>
            <w:r w:rsidRPr="000D4DC0">
              <w:rPr>
                <w:rFonts w:ascii="Times New Roman" w:hAnsi="Times New Roman" w:cs="Times New Roman"/>
                <w:sz w:val="24"/>
              </w:rPr>
              <w:t>探究</w:t>
            </w:r>
            <w:r w:rsidRPr="000D4DC0">
              <w:rPr>
                <w:rFonts w:ascii="Times New Roman" w:hAnsi="Times New Roman" w:cs="Times New Roman"/>
                <w:sz w:val="24"/>
              </w:rPr>
              <w:t>mysql</w:t>
            </w:r>
            <w:r w:rsidRPr="000D4DC0">
              <w:rPr>
                <w:rFonts w:ascii="Times New Roman" w:hAnsi="Times New Roman" w:cs="Times New Roman"/>
                <w:sz w:val="24"/>
              </w:rPr>
              <w:t>的运用实例</w:t>
            </w:r>
            <w:r w:rsidRPr="000D4DC0">
              <w:rPr>
                <w:rFonts w:ascii="Times New Roman" w:hAnsi="Times New Roman" w:cs="Times New Roman"/>
                <w:sz w:val="24"/>
              </w:rPr>
              <w:t>-</w:t>
            </w:r>
            <w:r w:rsidRPr="000D4DC0">
              <w:rPr>
                <w:rFonts w:ascii="Times New Roman" w:hAnsi="Times New Roman" w:cs="Times New Roman"/>
                <w:sz w:val="24"/>
              </w:rPr>
              <w:t>对数据库的宏观把握</w:t>
            </w:r>
            <w:r w:rsidRPr="000D4DC0">
              <w:rPr>
                <w:rFonts w:ascii="Times New Roman" w:hAnsi="Times New Roman" w:cs="Times New Roman"/>
                <w:sz w:val="24"/>
              </w:rPr>
              <w:t>[J].</w:t>
            </w:r>
            <w:r w:rsidRPr="000D4DC0">
              <w:rPr>
                <w:rFonts w:ascii="Times New Roman" w:hAnsi="Times New Roman" w:cs="Times New Roman"/>
                <w:sz w:val="24"/>
              </w:rPr>
              <w:t>科技风</w:t>
            </w:r>
            <w:r w:rsidRPr="000D4DC0">
              <w:rPr>
                <w:rFonts w:ascii="Times New Roman" w:hAnsi="Times New Roman" w:cs="Times New Roman"/>
                <w:sz w:val="24"/>
              </w:rPr>
              <w:t>,2020(06):129.</w:t>
            </w:r>
          </w:p>
          <w:p w14:paraId="4A216721" w14:textId="77777777" w:rsidR="000D4DC0" w:rsidRPr="000D4DC0" w:rsidRDefault="000D4DC0" w:rsidP="000D4DC0">
            <w:pPr>
              <w:rPr>
                <w:rFonts w:ascii="Times New Roman" w:hAnsi="Times New Roman" w:cs="Times New Roman"/>
                <w:sz w:val="24"/>
              </w:rPr>
            </w:pPr>
            <w:r w:rsidRPr="000D4DC0">
              <w:rPr>
                <w:rFonts w:ascii="Times New Roman" w:hAnsi="Times New Roman" w:cs="Times New Roman"/>
                <w:sz w:val="24"/>
              </w:rPr>
              <w:t>[9]Chy H S M ,Arju R A M ,Tella M S , et al. Comparative Evaluation of Java Virtual Machine-Based Message Queue Services: A Study on Kafka, Artemis, Pulsar, and RocketMQ [J]. Electronics, 2023, 12 (23):</w:t>
            </w:r>
          </w:p>
          <w:p w14:paraId="7E7E3B05" w14:textId="77777777" w:rsidR="000D4DC0" w:rsidRPr="000D4DC0" w:rsidRDefault="000D4DC0" w:rsidP="000D4DC0">
            <w:pPr>
              <w:rPr>
                <w:rFonts w:ascii="Times New Roman" w:hAnsi="Times New Roman" w:cs="Times New Roman"/>
                <w:sz w:val="24"/>
              </w:rPr>
            </w:pPr>
            <w:r w:rsidRPr="000D4DC0">
              <w:rPr>
                <w:rFonts w:ascii="Times New Roman" w:hAnsi="Times New Roman" w:cs="Times New Roman"/>
                <w:sz w:val="24"/>
              </w:rPr>
              <w:t>[10]Karthik G ,Debashish M ,Jagoda C , et al. Developing a MySQL Database for the Provenance of Black Tiger Prawns (Penaeus monodon). [J]. Foods (Basel, Switzerland), 2023, 12 (14):</w:t>
            </w:r>
          </w:p>
          <w:p w14:paraId="0F8460BB" w14:textId="19CA7F04" w:rsidR="00CC7765" w:rsidRPr="00A750D2" w:rsidRDefault="00CC7765" w:rsidP="00BF7F64">
            <w:pPr>
              <w:rPr>
                <w:rFonts w:hAnsi="Calibri"/>
                <w:sz w:val="24"/>
              </w:rPr>
            </w:pPr>
          </w:p>
        </w:tc>
      </w:tr>
      <w:tr w:rsidR="00CC7765" w14:paraId="33285673" w14:textId="77777777"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4A1BC" w14:textId="77777777" w:rsidR="00CC7765" w:rsidRDefault="00000000">
            <w:pPr>
              <w:jc w:val="center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lastRenderedPageBreak/>
              <w:t>指导教师批阅意见</w:t>
            </w:r>
          </w:p>
        </w:tc>
        <w:tc>
          <w:tcPr>
            <w:tcW w:w="69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D70A1" w14:textId="77777777" w:rsidR="00CC7765" w:rsidRDefault="00CC7765">
            <w:pPr>
              <w:rPr>
                <w:rFonts w:hAnsi="Calibri"/>
                <w:color w:val="000000"/>
                <w:sz w:val="24"/>
              </w:rPr>
            </w:pPr>
          </w:p>
          <w:p w14:paraId="73F6A754" w14:textId="77777777" w:rsidR="00CC7765" w:rsidRDefault="00CC7765">
            <w:pPr>
              <w:rPr>
                <w:rFonts w:hAnsi="Calibri"/>
                <w:color w:val="000000"/>
                <w:sz w:val="24"/>
              </w:rPr>
            </w:pPr>
          </w:p>
          <w:p w14:paraId="587E2F5C" w14:textId="77777777" w:rsidR="00CC7765" w:rsidRDefault="00CC7765">
            <w:pPr>
              <w:rPr>
                <w:rFonts w:hAnsi="Calibri"/>
                <w:color w:val="000000"/>
                <w:sz w:val="24"/>
              </w:rPr>
            </w:pPr>
          </w:p>
          <w:p w14:paraId="7BEBC159" w14:textId="77777777" w:rsidR="00CC7765" w:rsidRDefault="00CC7765">
            <w:pPr>
              <w:rPr>
                <w:rFonts w:hAnsi="Calibri"/>
                <w:color w:val="000000"/>
                <w:sz w:val="24"/>
              </w:rPr>
            </w:pPr>
          </w:p>
          <w:p w14:paraId="1E6566E0" w14:textId="77777777" w:rsidR="00CC7765" w:rsidRDefault="00000000">
            <w:pPr>
              <w:rPr>
                <w:rFonts w:hAnsi="Calibri"/>
                <w:color w:val="000000"/>
                <w:sz w:val="24"/>
              </w:rPr>
            </w:pPr>
            <w:r>
              <w:rPr>
                <w:rFonts w:hAnsi="Calibri"/>
                <w:color w:val="000000"/>
                <w:sz w:val="24"/>
              </w:rPr>
              <w:t xml:space="preserve">  </w:t>
            </w:r>
            <w:r>
              <w:rPr>
                <w:rFonts w:hAnsi="Calibri" w:hint="eastAsia"/>
                <w:color w:val="000000"/>
                <w:sz w:val="24"/>
              </w:rPr>
              <w:t>指导教师</w:t>
            </w:r>
            <w:r>
              <w:rPr>
                <w:rFonts w:hAnsi="Calibri"/>
                <w:color w:val="000000"/>
                <w:sz w:val="24"/>
              </w:rPr>
              <w:t>(</w:t>
            </w:r>
            <w:r>
              <w:rPr>
                <w:rFonts w:hAnsi="Calibri" w:hint="eastAsia"/>
                <w:color w:val="000000"/>
                <w:sz w:val="24"/>
              </w:rPr>
              <w:t>签名</w:t>
            </w:r>
            <w:r>
              <w:rPr>
                <w:rFonts w:hAnsi="Calibri"/>
                <w:color w:val="000000"/>
                <w:sz w:val="24"/>
              </w:rPr>
              <w:t>)</w:t>
            </w:r>
            <w:r>
              <w:rPr>
                <w:rFonts w:hAnsi="Calibri" w:hint="eastAsia"/>
                <w:color w:val="000000"/>
                <w:sz w:val="24"/>
              </w:rPr>
              <w:t>：</w:t>
            </w:r>
            <w:r>
              <w:rPr>
                <w:rFonts w:hAnsi="Calibri"/>
                <w:color w:val="000000"/>
                <w:sz w:val="24"/>
              </w:rPr>
              <w:t xml:space="preserve">            </w:t>
            </w:r>
            <w:r>
              <w:rPr>
                <w:rFonts w:hAnsi="Calibri" w:hint="eastAsia"/>
                <w:color w:val="000000"/>
                <w:sz w:val="24"/>
              </w:rPr>
              <w:t xml:space="preserve">     </w:t>
            </w:r>
            <w:r>
              <w:rPr>
                <w:rFonts w:hAnsi="Calibri" w:hint="eastAsia"/>
                <w:color w:val="000000"/>
                <w:sz w:val="24"/>
              </w:rPr>
              <w:t>年</w:t>
            </w:r>
            <w:r>
              <w:rPr>
                <w:rFonts w:hAnsi="Calibri" w:hint="eastAsia"/>
                <w:color w:val="000000"/>
                <w:sz w:val="24"/>
              </w:rPr>
              <w:t xml:space="preserve">   </w:t>
            </w:r>
            <w:r>
              <w:rPr>
                <w:rFonts w:hAnsi="Calibri" w:hint="eastAsia"/>
                <w:color w:val="000000"/>
                <w:sz w:val="24"/>
              </w:rPr>
              <w:t>月</w:t>
            </w:r>
            <w:r>
              <w:rPr>
                <w:rFonts w:hAnsi="Calibri" w:hint="eastAsia"/>
                <w:color w:val="000000"/>
                <w:sz w:val="24"/>
              </w:rPr>
              <w:t xml:space="preserve">    </w:t>
            </w:r>
            <w:r>
              <w:rPr>
                <w:rFonts w:hAnsi="Calibri" w:hint="eastAsia"/>
                <w:color w:val="000000"/>
                <w:sz w:val="24"/>
              </w:rPr>
              <w:t>日</w:t>
            </w:r>
          </w:p>
        </w:tc>
      </w:tr>
      <w:tr w:rsidR="00CC7765" w14:paraId="5607157D" w14:textId="77777777"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940A9" w14:textId="77777777" w:rsidR="00CC7765" w:rsidRDefault="00000000">
            <w:pPr>
              <w:jc w:val="center"/>
              <w:rPr>
                <w:rFonts w:hAnsi="Calibri"/>
                <w:sz w:val="24"/>
              </w:rPr>
            </w:pPr>
            <w:r>
              <w:rPr>
                <w:rFonts w:hAnsi="Calibri" w:hint="eastAsia"/>
                <w:sz w:val="24"/>
              </w:rPr>
              <w:t>专业负责人审批意见</w:t>
            </w:r>
          </w:p>
        </w:tc>
        <w:tc>
          <w:tcPr>
            <w:tcW w:w="69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266CB" w14:textId="77777777" w:rsidR="00CC7765" w:rsidRDefault="00CC7765">
            <w:pPr>
              <w:rPr>
                <w:rFonts w:hAnsi="Calibri"/>
                <w:color w:val="000000"/>
                <w:sz w:val="24"/>
              </w:rPr>
            </w:pPr>
          </w:p>
          <w:p w14:paraId="76AE3396" w14:textId="77777777" w:rsidR="00CC7765" w:rsidRDefault="00CC7765">
            <w:pPr>
              <w:rPr>
                <w:rFonts w:hAnsi="Calibri"/>
                <w:color w:val="000000"/>
                <w:sz w:val="24"/>
              </w:rPr>
            </w:pPr>
          </w:p>
          <w:p w14:paraId="13FE0A64" w14:textId="77777777" w:rsidR="00CC7765" w:rsidRDefault="00CC7765">
            <w:pPr>
              <w:rPr>
                <w:rFonts w:hAnsi="Calibri"/>
                <w:color w:val="000000"/>
                <w:sz w:val="24"/>
              </w:rPr>
            </w:pPr>
          </w:p>
          <w:p w14:paraId="13E14C69" w14:textId="77777777" w:rsidR="00CC7765" w:rsidRDefault="00CC7765">
            <w:pPr>
              <w:rPr>
                <w:rFonts w:hAnsi="Calibri"/>
                <w:color w:val="000000"/>
                <w:sz w:val="24"/>
              </w:rPr>
            </w:pPr>
          </w:p>
          <w:p w14:paraId="453D26D2" w14:textId="77777777" w:rsidR="00CC7765" w:rsidRDefault="00000000">
            <w:pPr>
              <w:rPr>
                <w:rFonts w:hAnsi="Calibri"/>
                <w:color w:val="000000"/>
                <w:sz w:val="24"/>
              </w:rPr>
            </w:pPr>
            <w:r>
              <w:rPr>
                <w:rFonts w:hAnsi="Calibri" w:hint="eastAsia"/>
                <w:color w:val="000000"/>
                <w:sz w:val="24"/>
              </w:rPr>
              <w:t>专业负责人</w:t>
            </w:r>
            <w:r>
              <w:rPr>
                <w:rFonts w:hAnsi="Calibri"/>
                <w:color w:val="000000"/>
                <w:sz w:val="24"/>
              </w:rPr>
              <w:t>(</w:t>
            </w:r>
            <w:r>
              <w:rPr>
                <w:rFonts w:hAnsi="Calibri" w:hint="eastAsia"/>
                <w:color w:val="000000"/>
                <w:sz w:val="24"/>
              </w:rPr>
              <w:t>签名</w:t>
            </w:r>
            <w:r>
              <w:rPr>
                <w:rFonts w:hAnsi="Calibri"/>
                <w:color w:val="000000"/>
                <w:sz w:val="24"/>
              </w:rPr>
              <w:t>)</w:t>
            </w:r>
            <w:r>
              <w:rPr>
                <w:rFonts w:hAnsi="Calibri" w:hint="eastAsia"/>
                <w:color w:val="000000"/>
                <w:sz w:val="24"/>
              </w:rPr>
              <w:t>：</w:t>
            </w:r>
            <w:r>
              <w:rPr>
                <w:rFonts w:hAnsi="Calibri"/>
                <w:color w:val="000000"/>
                <w:sz w:val="24"/>
              </w:rPr>
              <w:t xml:space="preserve">               </w:t>
            </w:r>
            <w:r>
              <w:rPr>
                <w:rFonts w:hAnsi="Calibri" w:hint="eastAsia"/>
                <w:color w:val="000000"/>
                <w:sz w:val="24"/>
              </w:rPr>
              <w:t xml:space="preserve">  </w:t>
            </w:r>
            <w:r>
              <w:rPr>
                <w:rFonts w:hAnsi="Calibri" w:hint="eastAsia"/>
                <w:color w:val="000000"/>
                <w:sz w:val="24"/>
              </w:rPr>
              <w:t>年</w:t>
            </w:r>
            <w:r>
              <w:rPr>
                <w:rFonts w:hAnsi="Calibri" w:hint="eastAsia"/>
                <w:color w:val="000000"/>
                <w:sz w:val="24"/>
              </w:rPr>
              <w:t xml:space="preserve">    </w:t>
            </w:r>
            <w:r>
              <w:rPr>
                <w:rFonts w:hAnsi="Calibri" w:hint="eastAsia"/>
                <w:color w:val="000000"/>
                <w:sz w:val="24"/>
              </w:rPr>
              <w:t>月</w:t>
            </w:r>
            <w:r>
              <w:rPr>
                <w:rFonts w:hAnsi="Calibri" w:hint="eastAsia"/>
                <w:color w:val="000000"/>
                <w:sz w:val="24"/>
              </w:rPr>
              <w:t xml:space="preserve">   </w:t>
            </w:r>
            <w:r>
              <w:rPr>
                <w:rFonts w:hAnsi="Calibri" w:hint="eastAsia"/>
                <w:color w:val="000000"/>
                <w:sz w:val="24"/>
              </w:rPr>
              <w:t>日</w:t>
            </w:r>
          </w:p>
        </w:tc>
      </w:tr>
    </w:tbl>
    <w:p w14:paraId="68D03606" w14:textId="77777777" w:rsidR="00CC7765" w:rsidRDefault="00CC7765">
      <w:pPr>
        <w:rPr>
          <w:rFonts w:ascii="宋体" w:hint="eastAsia"/>
          <w:color w:val="FF0000"/>
          <w:sz w:val="24"/>
        </w:rPr>
      </w:pPr>
    </w:p>
    <w:p w14:paraId="397B5A3E" w14:textId="77777777" w:rsidR="00CC7765" w:rsidRDefault="00CC7765">
      <w:pPr>
        <w:spacing w:line="324" w:lineRule="auto"/>
        <w:ind w:left="357" w:hanging="357"/>
        <w:rPr>
          <w:rFonts w:hAnsi="Calibri"/>
          <w:color w:val="000000"/>
          <w:sz w:val="24"/>
        </w:rPr>
      </w:pPr>
    </w:p>
    <w:sectPr w:rsidR="00CC77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A42"/>
    <w:multiLevelType w:val="multilevel"/>
    <w:tmpl w:val="7012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DB757"/>
    <w:multiLevelType w:val="singleLevel"/>
    <w:tmpl w:val="636DB75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97137890">
    <w:abstractNumId w:val="1"/>
  </w:num>
  <w:num w:numId="2" w16cid:durableId="110450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mRmNjc3MWZiYTllMjRiYmMxODk0NzdmMWIzNzNjZWQifQ=="/>
  </w:docVars>
  <w:rsids>
    <w:rsidRoot w:val="002C7A00"/>
    <w:rsid w:val="0008675F"/>
    <w:rsid w:val="000A4B18"/>
    <w:rsid w:val="000D4DC0"/>
    <w:rsid w:val="000F3207"/>
    <w:rsid w:val="00112D85"/>
    <w:rsid w:val="001130F6"/>
    <w:rsid w:val="0017706F"/>
    <w:rsid w:val="00194E25"/>
    <w:rsid w:val="00194F5F"/>
    <w:rsid w:val="00196140"/>
    <w:rsid w:val="001F641C"/>
    <w:rsid w:val="00223074"/>
    <w:rsid w:val="0024181C"/>
    <w:rsid w:val="00255A1E"/>
    <w:rsid w:val="00260438"/>
    <w:rsid w:val="002837B3"/>
    <w:rsid w:val="00293D95"/>
    <w:rsid w:val="002C7A00"/>
    <w:rsid w:val="002F42B5"/>
    <w:rsid w:val="003040A9"/>
    <w:rsid w:val="00355E58"/>
    <w:rsid w:val="00382107"/>
    <w:rsid w:val="003A3D78"/>
    <w:rsid w:val="003A7701"/>
    <w:rsid w:val="003C31C3"/>
    <w:rsid w:val="003E2B32"/>
    <w:rsid w:val="00447F71"/>
    <w:rsid w:val="0045262B"/>
    <w:rsid w:val="004C1597"/>
    <w:rsid w:val="004C2DAC"/>
    <w:rsid w:val="00534774"/>
    <w:rsid w:val="00552693"/>
    <w:rsid w:val="005623DB"/>
    <w:rsid w:val="00566D76"/>
    <w:rsid w:val="00582E82"/>
    <w:rsid w:val="0059697F"/>
    <w:rsid w:val="006268E6"/>
    <w:rsid w:val="006610E5"/>
    <w:rsid w:val="0067602C"/>
    <w:rsid w:val="00681D9F"/>
    <w:rsid w:val="006A38F3"/>
    <w:rsid w:val="006A5CC3"/>
    <w:rsid w:val="006D2A88"/>
    <w:rsid w:val="00705A7E"/>
    <w:rsid w:val="00722BF2"/>
    <w:rsid w:val="00724433"/>
    <w:rsid w:val="00736F61"/>
    <w:rsid w:val="00793C97"/>
    <w:rsid w:val="007B2F8C"/>
    <w:rsid w:val="007E22E4"/>
    <w:rsid w:val="007E7C82"/>
    <w:rsid w:val="00887B67"/>
    <w:rsid w:val="00903A8E"/>
    <w:rsid w:val="00905CFC"/>
    <w:rsid w:val="0094067A"/>
    <w:rsid w:val="009B0F01"/>
    <w:rsid w:val="009C5205"/>
    <w:rsid w:val="009C79AB"/>
    <w:rsid w:val="009F3211"/>
    <w:rsid w:val="00A61351"/>
    <w:rsid w:val="00A750D2"/>
    <w:rsid w:val="00AB7089"/>
    <w:rsid w:val="00AF4E99"/>
    <w:rsid w:val="00B9395F"/>
    <w:rsid w:val="00BF7F64"/>
    <w:rsid w:val="00C84224"/>
    <w:rsid w:val="00CC7765"/>
    <w:rsid w:val="00CD2D3A"/>
    <w:rsid w:val="00CE4036"/>
    <w:rsid w:val="00CE71DE"/>
    <w:rsid w:val="00D510BB"/>
    <w:rsid w:val="00D8050C"/>
    <w:rsid w:val="00D8219D"/>
    <w:rsid w:val="00DA1FB5"/>
    <w:rsid w:val="00DD317A"/>
    <w:rsid w:val="00DF6A75"/>
    <w:rsid w:val="00E0002D"/>
    <w:rsid w:val="00E2786A"/>
    <w:rsid w:val="00E333EB"/>
    <w:rsid w:val="00E672E2"/>
    <w:rsid w:val="00E8768D"/>
    <w:rsid w:val="00EE648E"/>
    <w:rsid w:val="00F1150A"/>
    <w:rsid w:val="00F579DB"/>
    <w:rsid w:val="00F93C54"/>
    <w:rsid w:val="00FB3BB8"/>
    <w:rsid w:val="00FD1CE4"/>
    <w:rsid w:val="00FF56DD"/>
    <w:rsid w:val="07550729"/>
    <w:rsid w:val="174A7D8F"/>
    <w:rsid w:val="1A39257C"/>
    <w:rsid w:val="1A4B5A62"/>
    <w:rsid w:val="1ACF6A52"/>
    <w:rsid w:val="3C68371A"/>
    <w:rsid w:val="3D001FC2"/>
    <w:rsid w:val="402D2D44"/>
    <w:rsid w:val="49B22896"/>
    <w:rsid w:val="61A46918"/>
    <w:rsid w:val="6A684F9F"/>
    <w:rsid w:val="71F147AD"/>
    <w:rsid w:val="72E74AAF"/>
    <w:rsid w:val="77C04DCE"/>
    <w:rsid w:val="7CB4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F3EC85D"/>
  <w15:docId w15:val="{BC0CE2CC-5775-4E61-B042-07684763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0" w:qFormat="1"/>
    <w:lsdException w:name="toc 3" w:uiPriority="0" w:qFormat="1"/>
    <w:lsdException w:name="toc 4" w:uiPriority="0"/>
    <w:lsdException w:name="toc 5" w:uiPriority="0" w:qFormat="1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宋体" w:cs="宋体"/>
      <w:sz w:val="21"/>
    </w:rPr>
  </w:style>
  <w:style w:type="paragraph" w:styleId="1">
    <w:name w:val="heading 1"/>
    <w:next w:val="a"/>
    <w:qFormat/>
    <w:pPr>
      <w:wordWrap w:val="0"/>
      <w:spacing w:after="160"/>
      <w:jc w:val="both"/>
      <w:outlineLvl w:val="0"/>
    </w:pPr>
    <w:rPr>
      <w:rFonts w:ascii="宋体" w:eastAsia="等线" w:hAnsi="宋体" w:cs="宋体"/>
      <w:sz w:val="28"/>
    </w:rPr>
  </w:style>
  <w:style w:type="paragraph" w:styleId="2">
    <w:name w:val="heading 2"/>
    <w:basedOn w:val="a"/>
    <w:next w:val="a"/>
    <w:qFormat/>
    <w:pPr>
      <w:spacing w:before="260" w:after="260" w:line="416" w:lineRule="auto"/>
      <w:outlineLvl w:val="1"/>
    </w:pPr>
    <w:rPr>
      <w:rFonts w:ascii="Cambria"/>
      <w:b/>
      <w:sz w:val="32"/>
    </w:rPr>
  </w:style>
  <w:style w:type="paragraph" w:styleId="3">
    <w:name w:val="heading 3"/>
    <w:next w:val="a"/>
    <w:qFormat/>
    <w:pPr>
      <w:wordWrap w:val="0"/>
      <w:spacing w:after="160"/>
      <w:ind w:left="1400" w:hanging="400"/>
      <w:jc w:val="both"/>
      <w:outlineLvl w:val="2"/>
    </w:pPr>
    <w:rPr>
      <w:rFonts w:ascii="宋体" w:eastAsia="等线" w:hAnsi="宋体" w:cs="宋体"/>
      <w:sz w:val="21"/>
    </w:rPr>
  </w:style>
  <w:style w:type="paragraph" w:styleId="4">
    <w:name w:val="heading 4"/>
    <w:next w:val="a"/>
    <w:qFormat/>
    <w:pPr>
      <w:wordWrap w:val="0"/>
      <w:spacing w:after="160"/>
      <w:ind w:left="1600" w:hanging="400"/>
      <w:jc w:val="both"/>
      <w:outlineLvl w:val="3"/>
    </w:pPr>
    <w:rPr>
      <w:rFonts w:ascii="宋体" w:eastAsia="等线" w:hAnsi="宋体" w:cs="宋体"/>
      <w:b/>
      <w:sz w:val="21"/>
    </w:rPr>
  </w:style>
  <w:style w:type="paragraph" w:styleId="5">
    <w:name w:val="heading 5"/>
    <w:next w:val="a"/>
    <w:qFormat/>
    <w:pPr>
      <w:wordWrap w:val="0"/>
      <w:spacing w:after="160"/>
      <w:ind w:left="1800" w:hanging="400"/>
      <w:jc w:val="both"/>
      <w:outlineLvl w:val="4"/>
    </w:pPr>
    <w:rPr>
      <w:rFonts w:ascii="宋体" w:eastAsia="等线" w:hAnsi="宋体" w:cs="宋体"/>
      <w:sz w:val="21"/>
    </w:rPr>
  </w:style>
  <w:style w:type="paragraph" w:styleId="6">
    <w:name w:val="heading 6"/>
    <w:next w:val="a"/>
    <w:qFormat/>
    <w:pPr>
      <w:wordWrap w:val="0"/>
      <w:spacing w:after="160"/>
      <w:ind w:left="2000" w:hanging="400"/>
      <w:jc w:val="both"/>
      <w:outlineLvl w:val="5"/>
    </w:pPr>
    <w:rPr>
      <w:rFonts w:ascii="宋体" w:eastAsia="等线" w:hAnsi="宋体" w:cs="宋体"/>
      <w:b/>
      <w:sz w:val="21"/>
    </w:rPr>
  </w:style>
  <w:style w:type="paragraph" w:styleId="7">
    <w:name w:val="heading 7"/>
    <w:next w:val="a"/>
    <w:qFormat/>
    <w:pPr>
      <w:wordWrap w:val="0"/>
      <w:spacing w:after="160"/>
      <w:ind w:left="2200" w:hanging="400"/>
      <w:jc w:val="both"/>
      <w:outlineLvl w:val="6"/>
    </w:pPr>
    <w:rPr>
      <w:rFonts w:ascii="宋体" w:eastAsia="等线" w:hAnsi="宋体" w:cs="宋体"/>
      <w:sz w:val="21"/>
    </w:rPr>
  </w:style>
  <w:style w:type="paragraph" w:styleId="8">
    <w:name w:val="heading 8"/>
    <w:next w:val="a"/>
    <w:qFormat/>
    <w:pPr>
      <w:wordWrap w:val="0"/>
      <w:spacing w:after="160"/>
      <w:ind w:left="2400" w:hanging="400"/>
      <w:jc w:val="both"/>
      <w:outlineLvl w:val="7"/>
    </w:pPr>
    <w:rPr>
      <w:rFonts w:ascii="宋体" w:eastAsia="等线" w:hAnsi="宋体" w:cs="宋体"/>
      <w:sz w:val="21"/>
    </w:rPr>
  </w:style>
  <w:style w:type="paragraph" w:styleId="9">
    <w:name w:val="heading 9"/>
    <w:next w:val="a"/>
    <w:qFormat/>
    <w:pPr>
      <w:wordWrap w:val="0"/>
      <w:spacing w:after="160"/>
      <w:ind w:left="2600" w:hanging="400"/>
      <w:jc w:val="both"/>
      <w:outlineLvl w:val="8"/>
    </w:pPr>
    <w:rPr>
      <w:rFonts w:ascii="宋体" w:eastAsia="等线" w:hAnsi="宋体" w:cs="宋体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next w:val="a"/>
    <w:pPr>
      <w:wordWrap w:val="0"/>
      <w:ind w:left="2125"/>
      <w:jc w:val="both"/>
    </w:pPr>
    <w:rPr>
      <w:rFonts w:ascii="宋体" w:eastAsia="等线" w:hAnsi="宋体" w:cs="宋体"/>
      <w:sz w:val="21"/>
    </w:rPr>
  </w:style>
  <w:style w:type="paragraph" w:styleId="a3">
    <w:name w:val="Normal Indent"/>
    <w:next w:val="a"/>
    <w:pPr>
      <w:wordWrap w:val="0"/>
      <w:ind w:left="3400"/>
      <w:jc w:val="both"/>
    </w:pPr>
    <w:rPr>
      <w:rFonts w:ascii="宋体" w:eastAsia="等线" w:hAnsi="宋体" w:cs="宋体"/>
      <w:sz w:val="21"/>
    </w:rPr>
  </w:style>
  <w:style w:type="paragraph" w:styleId="a4">
    <w:name w:val="annotation text"/>
    <w:basedOn w:val="a"/>
    <w:link w:val="a5"/>
    <w:uiPriority w:val="99"/>
    <w:semiHidden/>
    <w:unhideWhenUsed/>
    <w:rPr>
      <w:sz w:val="24"/>
      <w:szCs w:val="24"/>
    </w:rPr>
  </w:style>
  <w:style w:type="paragraph" w:styleId="TOC5">
    <w:name w:val="toc 5"/>
    <w:next w:val="a"/>
    <w:qFormat/>
    <w:pPr>
      <w:wordWrap w:val="0"/>
      <w:ind w:left="1275"/>
      <w:jc w:val="both"/>
    </w:pPr>
    <w:rPr>
      <w:rFonts w:ascii="宋体" w:eastAsia="等线" w:hAnsi="宋体" w:cs="宋体"/>
      <w:sz w:val="21"/>
    </w:rPr>
  </w:style>
  <w:style w:type="paragraph" w:styleId="TOC3">
    <w:name w:val="toc 3"/>
    <w:next w:val="a"/>
    <w:qFormat/>
    <w:pPr>
      <w:wordWrap w:val="0"/>
      <w:ind w:left="425"/>
      <w:jc w:val="both"/>
    </w:pPr>
    <w:rPr>
      <w:rFonts w:ascii="宋体" w:eastAsia="等线" w:hAnsi="宋体" w:cs="宋体"/>
      <w:sz w:val="21"/>
    </w:rPr>
  </w:style>
  <w:style w:type="paragraph" w:styleId="TOC8">
    <w:name w:val="toc 8"/>
    <w:next w:val="a"/>
    <w:pPr>
      <w:wordWrap w:val="0"/>
      <w:ind w:left="2550"/>
      <w:jc w:val="both"/>
    </w:pPr>
    <w:rPr>
      <w:rFonts w:ascii="宋体" w:eastAsia="等线" w:hAnsi="宋体" w:cs="宋体"/>
      <w:sz w:val="21"/>
    </w:rPr>
  </w:style>
  <w:style w:type="paragraph" w:styleId="a6">
    <w:name w:val="Balloon Text"/>
    <w:basedOn w:val="a"/>
    <w:qFormat/>
    <w:rPr>
      <w:sz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4">
    <w:name w:val="toc 4"/>
    <w:next w:val="a"/>
    <w:pPr>
      <w:wordWrap w:val="0"/>
      <w:ind w:left="850"/>
      <w:jc w:val="both"/>
    </w:pPr>
    <w:rPr>
      <w:rFonts w:ascii="宋体" w:eastAsia="等线" w:hAnsi="宋体" w:cs="宋体"/>
      <w:sz w:val="21"/>
    </w:rPr>
  </w:style>
  <w:style w:type="paragraph" w:styleId="ab">
    <w:name w:val="Subtitle"/>
    <w:next w:val="a"/>
    <w:qFormat/>
    <w:pPr>
      <w:wordWrap w:val="0"/>
      <w:spacing w:after="60"/>
      <w:jc w:val="center"/>
    </w:pPr>
    <w:rPr>
      <w:rFonts w:ascii="宋体" w:eastAsia="等线" w:hAnsi="宋体" w:cs="宋体"/>
      <w:sz w:val="24"/>
    </w:rPr>
  </w:style>
  <w:style w:type="paragraph" w:styleId="TOC6">
    <w:name w:val="toc 6"/>
    <w:next w:val="a"/>
    <w:pPr>
      <w:wordWrap w:val="0"/>
      <w:ind w:left="1700"/>
      <w:jc w:val="both"/>
    </w:pPr>
    <w:rPr>
      <w:rFonts w:ascii="宋体" w:eastAsia="等线" w:hAnsi="宋体" w:cs="宋体"/>
      <w:sz w:val="21"/>
    </w:rPr>
  </w:style>
  <w:style w:type="paragraph" w:styleId="TOC2">
    <w:name w:val="toc 2"/>
    <w:next w:val="a"/>
    <w:qFormat/>
    <w:pPr>
      <w:wordWrap w:val="0"/>
      <w:jc w:val="both"/>
    </w:pPr>
    <w:rPr>
      <w:rFonts w:ascii="宋体" w:eastAsia="等线" w:hAnsi="宋体" w:cs="宋体"/>
      <w:sz w:val="21"/>
    </w:rPr>
  </w:style>
  <w:style w:type="paragraph" w:styleId="TOC9">
    <w:name w:val="toc 9"/>
    <w:next w:val="a"/>
    <w:pPr>
      <w:wordWrap w:val="0"/>
      <w:ind w:left="2975"/>
      <w:jc w:val="both"/>
    </w:pPr>
    <w:rPr>
      <w:rFonts w:ascii="宋体" w:eastAsia="等线" w:hAnsi="宋体" w:cs="宋体"/>
      <w:sz w:val="21"/>
    </w:rPr>
  </w:style>
  <w:style w:type="paragraph" w:styleId="ac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sz w:val="24"/>
    </w:rPr>
  </w:style>
  <w:style w:type="paragraph" w:styleId="ad">
    <w:name w:val="annotation subject"/>
    <w:basedOn w:val="a4"/>
    <w:next w:val="a4"/>
    <w:link w:val="ae"/>
    <w:uiPriority w:val="99"/>
    <w:semiHidden/>
    <w:unhideWhenUsed/>
    <w:rPr>
      <w:b/>
      <w:bCs/>
      <w:sz w:val="20"/>
      <w:szCs w:val="20"/>
    </w:rPr>
  </w:style>
  <w:style w:type="table" w:styleId="af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Pr>
      <w:b/>
      <w:sz w:val="20"/>
    </w:rPr>
  </w:style>
  <w:style w:type="character" w:styleId="af1">
    <w:name w:val="Emphasis"/>
    <w:qFormat/>
    <w:rPr>
      <w:i/>
      <w:sz w:val="20"/>
    </w:rPr>
  </w:style>
  <w:style w:type="character" w:styleId="af2">
    <w:name w:val="Hyperlink"/>
    <w:uiPriority w:val="99"/>
    <w:unhideWhenUsed/>
    <w:rPr>
      <w:color w:val="0000FF"/>
      <w:u w:val="single"/>
    </w:rPr>
  </w:style>
  <w:style w:type="character" w:styleId="af3">
    <w:name w:val="annotation reference"/>
    <w:uiPriority w:val="99"/>
    <w:semiHidden/>
    <w:unhideWhenUsed/>
    <w:rPr>
      <w:sz w:val="18"/>
      <w:szCs w:val="18"/>
    </w:rPr>
  </w:style>
  <w:style w:type="character" w:customStyle="1" w:styleId="10">
    <w:name w:val="不明显强调1"/>
    <w:qFormat/>
    <w:rPr>
      <w:i/>
      <w:sz w:val="20"/>
    </w:rPr>
  </w:style>
  <w:style w:type="character" w:customStyle="1" w:styleId="11">
    <w:name w:val="明显强调1"/>
    <w:qFormat/>
    <w:rPr>
      <w:i/>
      <w:sz w:val="20"/>
    </w:rPr>
  </w:style>
  <w:style w:type="paragraph" w:styleId="af4">
    <w:name w:val="Quote"/>
    <w:next w:val="a"/>
    <w:qFormat/>
    <w:pPr>
      <w:wordWrap w:val="0"/>
      <w:spacing w:before="200" w:after="160"/>
      <w:ind w:left="864" w:right="864"/>
      <w:jc w:val="center"/>
    </w:pPr>
    <w:rPr>
      <w:rFonts w:ascii="宋体" w:eastAsia="等线" w:hAnsi="宋体" w:cs="宋体"/>
      <w:i/>
      <w:sz w:val="21"/>
    </w:rPr>
  </w:style>
  <w:style w:type="paragraph" w:styleId="af5">
    <w:name w:val="Intense Quote"/>
    <w:next w:val="a"/>
    <w:qFormat/>
    <w:pPr>
      <w:wordWrap w:val="0"/>
      <w:spacing w:before="360" w:after="360"/>
      <w:ind w:left="950" w:right="950"/>
      <w:jc w:val="center"/>
    </w:pPr>
    <w:rPr>
      <w:rFonts w:ascii="宋体" w:eastAsia="等线" w:hAnsi="宋体" w:cs="宋体"/>
      <w:i/>
      <w:sz w:val="21"/>
    </w:rPr>
  </w:style>
  <w:style w:type="character" w:customStyle="1" w:styleId="12">
    <w:name w:val="不明显参考1"/>
    <w:qFormat/>
    <w:rPr>
      <w:sz w:val="20"/>
    </w:rPr>
  </w:style>
  <w:style w:type="character" w:customStyle="1" w:styleId="13">
    <w:name w:val="明显参考1"/>
    <w:qFormat/>
    <w:rPr>
      <w:b/>
      <w:sz w:val="20"/>
    </w:rPr>
  </w:style>
  <w:style w:type="character" w:customStyle="1" w:styleId="14">
    <w:name w:val="书籍标题1"/>
    <w:qFormat/>
    <w:rPr>
      <w:b/>
      <w:i/>
      <w:sz w:val="20"/>
    </w:rPr>
  </w:style>
  <w:style w:type="paragraph" w:styleId="af6">
    <w:name w:val="List Paragraph"/>
    <w:next w:val="a"/>
    <w:qFormat/>
    <w:pPr>
      <w:wordWrap w:val="0"/>
      <w:ind w:left="850"/>
      <w:jc w:val="both"/>
    </w:pPr>
    <w:rPr>
      <w:rFonts w:ascii="宋体" w:eastAsia="等线" w:hAnsi="宋体" w:cs="宋体"/>
      <w:sz w:val="21"/>
    </w:rPr>
  </w:style>
  <w:style w:type="paragraph" w:customStyle="1" w:styleId="TOC1">
    <w:name w:val="TOC 标题1"/>
    <w:next w:val="a"/>
    <w:qFormat/>
    <w:pPr>
      <w:wordWrap w:val="0"/>
    </w:pPr>
    <w:rPr>
      <w:rFonts w:ascii="宋体" w:eastAsia="等线" w:hAnsi="宋体" w:cs="宋体"/>
      <w:sz w:val="32"/>
    </w:rPr>
  </w:style>
  <w:style w:type="paragraph" w:customStyle="1" w:styleId="TOC10">
    <w:name w:val="TOC 标题1"/>
    <w:next w:val="a"/>
    <w:qFormat/>
    <w:pPr>
      <w:wordWrap w:val="0"/>
    </w:pPr>
    <w:rPr>
      <w:rFonts w:ascii="宋体" w:eastAsia="等线" w:hAnsi="宋体" w:cs="宋体"/>
      <w:sz w:val="32"/>
    </w:rPr>
  </w:style>
  <w:style w:type="paragraph" w:customStyle="1" w:styleId="21">
    <w:name w:val="目录 21"/>
    <w:next w:val="a"/>
    <w:pPr>
      <w:wordWrap w:val="0"/>
      <w:jc w:val="both"/>
    </w:pPr>
    <w:rPr>
      <w:rFonts w:ascii="宋体" w:eastAsia="等线" w:hAnsi="宋体" w:cs="宋体"/>
      <w:sz w:val="21"/>
    </w:rPr>
  </w:style>
  <w:style w:type="paragraph" w:customStyle="1" w:styleId="31">
    <w:name w:val="目录 31"/>
    <w:next w:val="a"/>
    <w:qFormat/>
    <w:pPr>
      <w:wordWrap w:val="0"/>
      <w:ind w:left="425"/>
      <w:jc w:val="both"/>
    </w:pPr>
    <w:rPr>
      <w:rFonts w:ascii="宋体" w:eastAsia="等线" w:hAnsi="宋体" w:cs="宋体"/>
      <w:sz w:val="21"/>
    </w:rPr>
  </w:style>
  <w:style w:type="paragraph" w:customStyle="1" w:styleId="41">
    <w:name w:val="目录 41"/>
    <w:next w:val="a"/>
    <w:pPr>
      <w:wordWrap w:val="0"/>
      <w:ind w:left="850"/>
      <w:jc w:val="both"/>
    </w:pPr>
    <w:rPr>
      <w:rFonts w:ascii="宋体" w:eastAsia="等线" w:hAnsi="宋体" w:cs="宋体"/>
      <w:sz w:val="21"/>
    </w:rPr>
  </w:style>
  <w:style w:type="paragraph" w:customStyle="1" w:styleId="51">
    <w:name w:val="目录 51"/>
    <w:next w:val="a"/>
    <w:qFormat/>
    <w:pPr>
      <w:wordWrap w:val="0"/>
      <w:ind w:left="1275"/>
      <w:jc w:val="both"/>
    </w:pPr>
    <w:rPr>
      <w:rFonts w:ascii="宋体" w:eastAsia="等线" w:hAnsi="宋体" w:cs="宋体"/>
      <w:sz w:val="21"/>
    </w:rPr>
  </w:style>
  <w:style w:type="paragraph" w:customStyle="1" w:styleId="61">
    <w:name w:val="目录 61"/>
    <w:next w:val="a"/>
    <w:pPr>
      <w:wordWrap w:val="0"/>
      <w:ind w:left="1700"/>
      <w:jc w:val="both"/>
    </w:pPr>
    <w:rPr>
      <w:rFonts w:ascii="宋体" w:eastAsia="等线" w:hAnsi="宋体" w:cs="宋体"/>
      <w:sz w:val="21"/>
    </w:rPr>
  </w:style>
  <w:style w:type="paragraph" w:customStyle="1" w:styleId="71">
    <w:name w:val="目录 71"/>
    <w:next w:val="a"/>
    <w:pPr>
      <w:wordWrap w:val="0"/>
      <w:ind w:left="2125"/>
      <w:jc w:val="both"/>
    </w:pPr>
    <w:rPr>
      <w:rFonts w:ascii="宋体" w:eastAsia="等线" w:hAnsi="宋体" w:cs="宋体"/>
      <w:sz w:val="21"/>
    </w:rPr>
  </w:style>
  <w:style w:type="paragraph" w:customStyle="1" w:styleId="81">
    <w:name w:val="目录 81"/>
    <w:next w:val="a"/>
    <w:qFormat/>
    <w:pPr>
      <w:wordWrap w:val="0"/>
      <w:ind w:left="2550"/>
      <w:jc w:val="both"/>
    </w:pPr>
    <w:rPr>
      <w:rFonts w:ascii="宋体" w:eastAsia="等线" w:hAnsi="宋体" w:cs="宋体"/>
      <w:sz w:val="21"/>
    </w:rPr>
  </w:style>
  <w:style w:type="paragraph" w:customStyle="1" w:styleId="91">
    <w:name w:val="目录 91"/>
    <w:next w:val="a"/>
    <w:pPr>
      <w:wordWrap w:val="0"/>
      <w:ind w:left="2975"/>
      <w:jc w:val="both"/>
    </w:pPr>
    <w:rPr>
      <w:rFonts w:ascii="宋体" w:eastAsia="等线" w:hAnsi="宋体" w:cs="宋体"/>
      <w:sz w:val="21"/>
    </w:rPr>
  </w:style>
  <w:style w:type="paragraph" w:customStyle="1" w:styleId="15">
    <w:name w:val="正文缩进1"/>
    <w:next w:val="a"/>
    <w:pPr>
      <w:wordWrap w:val="0"/>
      <w:ind w:left="3400"/>
      <w:jc w:val="both"/>
    </w:pPr>
    <w:rPr>
      <w:rFonts w:ascii="宋体" w:eastAsia="等线" w:hAnsi="宋体" w:cs="宋体"/>
      <w:sz w:val="21"/>
    </w:rPr>
  </w:style>
  <w:style w:type="character" w:customStyle="1" w:styleId="Char">
    <w:name w:val="批注框文本 Char"/>
    <w:semiHidden/>
    <w:qFormat/>
    <w:rPr>
      <w:sz w:val="20"/>
    </w:rPr>
  </w:style>
  <w:style w:type="character" w:customStyle="1" w:styleId="2Char">
    <w:name w:val="标题 2 Char"/>
    <w:rPr>
      <w:b/>
      <w:sz w:val="20"/>
    </w:rPr>
  </w:style>
  <w:style w:type="paragraph" w:customStyle="1" w:styleId="16">
    <w:name w:val="列表段落1"/>
    <w:basedOn w:val="a"/>
    <w:pPr>
      <w:ind w:firstLine="420"/>
    </w:pPr>
  </w:style>
  <w:style w:type="character" w:customStyle="1" w:styleId="aa">
    <w:name w:val="页眉 字符"/>
    <w:link w:val="a9"/>
    <w:uiPriority w:val="99"/>
    <w:qFormat/>
    <w:rPr>
      <w:rFonts w:ascii="Calibri" w:eastAsia="宋体"/>
      <w:sz w:val="18"/>
      <w:szCs w:val="18"/>
    </w:rPr>
  </w:style>
  <w:style w:type="character" w:customStyle="1" w:styleId="a8">
    <w:name w:val="页脚 字符"/>
    <w:link w:val="a7"/>
    <w:uiPriority w:val="99"/>
    <w:rPr>
      <w:rFonts w:ascii="Calibri" w:eastAsia="宋体"/>
      <w:sz w:val="18"/>
      <w:szCs w:val="18"/>
    </w:rPr>
  </w:style>
  <w:style w:type="character" w:customStyle="1" w:styleId="a5">
    <w:name w:val="批注文字 字符"/>
    <w:link w:val="a4"/>
    <w:uiPriority w:val="99"/>
    <w:semiHidden/>
    <w:qFormat/>
    <w:rPr>
      <w:rFonts w:ascii="Calibri" w:eastAsia="宋体"/>
      <w:sz w:val="24"/>
      <w:szCs w:val="24"/>
    </w:rPr>
  </w:style>
  <w:style w:type="character" w:customStyle="1" w:styleId="ae">
    <w:name w:val="批注主题 字符"/>
    <w:link w:val="ad"/>
    <w:uiPriority w:val="99"/>
    <w:semiHidden/>
    <w:rPr>
      <w:rFonts w:ascii="Calibri" w:eastAsia="宋体"/>
      <w:b/>
      <w:bCs/>
      <w:sz w:val="24"/>
      <w:szCs w:val="24"/>
    </w:rPr>
  </w:style>
  <w:style w:type="character" w:styleId="af7">
    <w:name w:val="Unresolved Mention"/>
    <w:uiPriority w:val="99"/>
    <w:semiHidden/>
    <w:unhideWhenUsed/>
    <w:rsid w:val="006A5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6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C56D7-F0A5-AE4F-A2B9-0E8A36E6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youwei chen</cp:lastModifiedBy>
  <cp:revision>46</cp:revision>
  <dcterms:created xsi:type="dcterms:W3CDTF">2024-03-07T06:35:00Z</dcterms:created>
  <dcterms:modified xsi:type="dcterms:W3CDTF">2025-03-09T10:29:00Z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C5B3A0D447F847ECBF1B31221850AF78_13</vt:lpwstr>
  </property>
  <property fmtid="{D5CDD505-2E9C-101B-9397-08002B2CF9AE}" pid="4" name="KSOTemplateDocerSaveRecord">
    <vt:lpwstr>eyJoZGlkIjoiY2YxMWMzNzkwZjU2MjM1NTY3NTU0YzIzZWIwZjcxZjEifQ==</vt:lpwstr>
  </property>
</Properties>
</file>