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D57E2" w14:textId="77777777" w:rsidR="00D94358" w:rsidRPr="009547C6" w:rsidRDefault="00D94358" w:rsidP="00D94358">
      <w:pPr>
        <w:ind w:firstLineChars="0" w:firstLine="0"/>
        <w:rPr>
          <w:rFonts w:ascii="Arial" w:hAnsi="Arial" w:cs="Arial"/>
          <w:b/>
          <w:bCs/>
          <w:szCs w:val="20"/>
        </w:rPr>
      </w:pPr>
      <w:r w:rsidRPr="009547C6">
        <w:rPr>
          <w:rFonts w:ascii="Arial" w:hAnsi="Arial" w:cs="Arial"/>
          <w:b/>
          <w:bCs/>
          <w:szCs w:val="20"/>
        </w:rPr>
        <w:t>The methods and results of the traditional radiomics analysis</w:t>
      </w:r>
    </w:p>
    <w:p w14:paraId="0D417A0E" w14:textId="77777777" w:rsidR="00D94358" w:rsidRPr="00593BB3" w:rsidRDefault="00D94358" w:rsidP="00D943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00"/>
        <w:rPr>
          <w:rFonts w:eastAsia="宋体" w:cs="Times New Roman"/>
          <w:i/>
          <w:iCs/>
          <w:color w:val="000000"/>
          <w:kern w:val="0"/>
          <w:szCs w:val="20"/>
        </w:rPr>
      </w:pPr>
      <w:r w:rsidRPr="009547C6">
        <w:rPr>
          <w:rFonts w:ascii="Arial" w:hAnsi="Arial" w:cs="Arial"/>
          <w:szCs w:val="20"/>
        </w:rPr>
        <w:t>To investigate the advantage of our proposed method, we conducted traditional radiomics analysis</w:t>
      </w:r>
      <w:r>
        <w:rPr>
          <w:rFonts w:ascii="Arial" w:hAnsi="Arial" w:cs="Arial"/>
          <w:szCs w:val="20"/>
        </w:rPr>
        <w:t xml:space="preserve"> </w:t>
      </w:r>
      <w:r w:rsidRPr="00E00EB6">
        <w:rPr>
          <w:rFonts w:ascii="Arial" w:hAnsi="Arial" w:cs="Arial"/>
          <w:szCs w:val="20"/>
        </w:rPr>
        <w:t>using the same full data</w:t>
      </w:r>
      <w:r>
        <w:rPr>
          <w:rFonts w:ascii="Arial" w:hAnsi="Arial" w:cs="Arial"/>
          <w:szCs w:val="20"/>
        </w:rPr>
        <w:t xml:space="preserve"> of </w:t>
      </w:r>
      <w:r w:rsidRPr="004C78A4">
        <w:rPr>
          <w:rFonts w:ascii="Arial" w:hAnsi="Arial" w:cs="Arial"/>
          <w:szCs w:val="20"/>
        </w:rPr>
        <w:t>deep learning radi</w:t>
      </w:r>
      <w:r w:rsidRPr="00F60B51">
        <w:rPr>
          <w:rFonts w:ascii="Arial" w:hAnsi="Arial" w:cs="Arial"/>
          <w:szCs w:val="20"/>
        </w:rPr>
        <w:t>omics</w:t>
      </w:r>
      <w:r w:rsidRPr="00974634">
        <w:rPr>
          <w:rFonts w:ascii="Arial" w:hAnsi="Arial" w:cs="Arial"/>
          <w:szCs w:val="20"/>
        </w:rPr>
        <w:t xml:space="preserve">. </w:t>
      </w:r>
      <w:bookmarkStart w:id="0" w:name="_Hlk120519201"/>
      <w:r w:rsidRPr="00974634">
        <w:rPr>
          <w:rFonts w:ascii="Arial" w:eastAsia="宋体" w:hAnsi="Arial" w:cs="Arial"/>
          <w:kern w:val="0"/>
          <w:szCs w:val="20"/>
        </w:rPr>
        <w:t>The traditional radiomic features were automatically extracted from PyRadiomics</w:t>
      </w:r>
      <w:r w:rsidRPr="00974634">
        <w:rPr>
          <w:rFonts w:ascii="Arial" w:eastAsia="宋体" w:hAnsi="Arial" w:cs="Arial"/>
          <w:kern w:val="0"/>
          <w:szCs w:val="20"/>
        </w:rPr>
        <w:fldChar w:fldCharType="begin">
          <w:fldData xml:space="preserve">PEVuZE5vdGU+PENpdGU+PEF1dGhvcj52YW4gR3JpZXRodXlzZW48L0F1dGhvcj48WWVhcj4yMDE3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</w:fldData>
        </w:fldChar>
      </w:r>
      <w:r w:rsidRPr="00974634">
        <w:rPr>
          <w:rFonts w:ascii="Arial" w:eastAsia="宋体" w:hAnsi="Arial" w:cs="Arial"/>
          <w:kern w:val="0"/>
          <w:szCs w:val="20"/>
        </w:rPr>
        <w:instrText xml:space="preserve"> ADDIN EN.CITE </w:instrText>
      </w:r>
      <w:r w:rsidRPr="00974634">
        <w:rPr>
          <w:rFonts w:ascii="Arial" w:eastAsia="宋体" w:hAnsi="Arial" w:cs="Arial"/>
          <w:kern w:val="0"/>
          <w:szCs w:val="20"/>
        </w:rPr>
        <w:fldChar w:fldCharType="begin">
          <w:fldData xml:space="preserve">PEVuZE5vdGU+PENpdGU+PEF1dGhvcj52YW4gR3JpZXRodXlzZW48L0F1dGhvcj48WWVhcj4yMDE3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</w:fldData>
        </w:fldChar>
      </w:r>
      <w:r w:rsidRPr="00974634">
        <w:rPr>
          <w:rFonts w:ascii="Arial" w:eastAsia="宋体" w:hAnsi="Arial" w:cs="Arial"/>
          <w:kern w:val="0"/>
          <w:szCs w:val="20"/>
        </w:rPr>
        <w:instrText xml:space="preserve"> ADDIN EN.CITE.DATA </w:instrText>
      </w:r>
      <w:r w:rsidRPr="00974634">
        <w:rPr>
          <w:rFonts w:ascii="Arial" w:eastAsia="宋体" w:hAnsi="Arial" w:cs="Arial"/>
          <w:kern w:val="0"/>
          <w:szCs w:val="20"/>
        </w:rPr>
      </w:r>
      <w:r w:rsidRPr="00974634">
        <w:rPr>
          <w:rFonts w:ascii="Arial" w:eastAsia="宋体" w:hAnsi="Arial" w:cs="Arial"/>
          <w:kern w:val="0"/>
          <w:szCs w:val="20"/>
        </w:rPr>
        <w:fldChar w:fldCharType="end"/>
      </w:r>
      <w:r w:rsidRPr="00974634">
        <w:rPr>
          <w:rFonts w:ascii="Arial" w:eastAsia="宋体" w:hAnsi="Arial" w:cs="Arial"/>
          <w:kern w:val="0"/>
          <w:szCs w:val="20"/>
        </w:rPr>
      </w:r>
      <w:r w:rsidRPr="00974634">
        <w:rPr>
          <w:rFonts w:ascii="Arial" w:eastAsia="宋体" w:hAnsi="Arial" w:cs="Arial"/>
          <w:kern w:val="0"/>
          <w:szCs w:val="20"/>
        </w:rPr>
        <w:fldChar w:fldCharType="separate"/>
      </w:r>
      <w:r w:rsidRPr="00974634">
        <w:rPr>
          <w:rFonts w:ascii="Arial" w:eastAsia="宋体" w:hAnsi="Arial" w:cs="Arial"/>
          <w:noProof/>
          <w:kern w:val="0"/>
          <w:szCs w:val="20"/>
          <w:vertAlign w:val="superscript"/>
        </w:rPr>
        <w:t>1</w:t>
      </w:r>
      <w:r w:rsidRPr="00974634">
        <w:rPr>
          <w:rFonts w:ascii="Arial" w:eastAsia="宋体" w:hAnsi="Arial" w:cs="Arial"/>
          <w:kern w:val="0"/>
          <w:szCs w:val="20"/>
        </w:rPr>
        <w:fldChar w:fldCharType="end"/>
      </w:r>
      <w:r w:rsidRPr="00974634">
        <w:rPr>
          <w:rFonts w:ascii="Arial" w:eastAsia="宋体" w:hAnsi="Arial" w:cs="Arial"/>
          <w:kern w:val="0"/>
          <w:szCs w:val="20"/>
        </w:rPr>
        <w:t xml:space="preserve"> and implemented in Python </w:t>
      </w:r>
      <w:r w:rsidRPr="00974634">
        <w:rPr>
          <w:rFonts w:ascii="Arial" w:hAnsi="Arial" w:cs="Arial"/>
          <w:szCs w:val="20"/>
        </w:rPr>
        <w:t xml:space="preserve">(version 3.7.6; </w:t>
      </w:r>
      <w:hyperlink r:id="rId6" w:history="1">
        <w:r w:rsidRPr="00974634">
          <w:rPr>
            <w:rStyle w:val="a7"/>
            <w:rFonts w:ascii="Arial" w:hAnsi="Arial" w:cs="Arial"/>
            <w:szCs w:val="20"/>
          </w:rPr>
          <w:t>https://www.python.org/</w:t>
        </w:r>
      </w:hyperlink>
      <w:r w:rsidRPr="00974634">
        <w:rPr>
          <w:rFonts w:ascii="Arial" w:hAnsi="Arial" w:cs="Arial"/>
          <w:szCs w:val="20"/>
        </w:rPr>
        <w:t xml:space="preserve">) </w:t>
      </w:r>
      <w:r w:rsidRPr="00974634">
        <w:rPr>
          <w:rFonts w:ascii="Arial" w:eastAsia="宋体" w:hAnsi="Arial" w:cs="Arial"/>
          <w:kern w:val="0"/>
          <w:szCs w:val="20"/>
        </w:rPr>
        <w:t xml:space="preserve">for each sinus. The details of these features were available in the documentation for </w:t>
      </w:r>
      <w:proofErr w:type="spellStart"/>
      <w:r w:rsidRPr="00974634">
        <w:rPr>
          <w:rFonts w:ascii="Arial" w:eastAsia="宋体" w:hAnsi="Arial" w:cs="Arial"/>
          <w:kern w:val="0"/>
          <w:szCs w:val="20"/>
        </w:rPr>
        <w:t>PyRadiomics</w:t>
      </w:r>
      <w:proofErr w:type="spellEnd"/>
      <w:r w:rsidRPr="00974634">
        <w:rPr>
          <w:rFonts w:ascii="Arial" w:eastAsia="宋体" w:hAnsi="Arial" w:cs="Arial"/>
          <w:kern w:val="0"/>
          <w:szCs w:val="20"/>
        </w:rPr>
        <w:t xml:space="preserve"> (</w:t>
      </w:r>
      <w:hyperlink r:id="rId7" w:history="1">
        <w:r w:rsidRPr="00974634">
          <w:rPr>
            <w:rStyle w:val="a7"/>
            <w:rFonts w:ascii="Arial" w:eastAsia="宋体" w:hAnsi="Arial" w:cs="Arial"/>
            <w:kern w:val="0"/>
            <w:szCs w:val="20"/>
          </w:rPr>
          <w:t>http://PyRadiomics.readthedocs.io/en/latest/</w:t>
        </w:r>
      </w:hyperlink>
      <w:r w:rsidRPr="00974634">
        <w:rPr>
          <w:rFonts w:ascii="Arial" w:eastAsia="宋体" w:hAnsi="Arial" w:cs="Arial"/>
          <w:kern w:val="0"/>
          <w:szCs w:val="20"/>
        </w:rPr>
        <w:t>)</w:t>
      </w:r>
      <w:bookmarkEnd w:id="0"/>
      <w:r w:rsidRPr="00974634">
        <w:rPr>
          <w:rFonts w:ascii="Arial" w:eastAsia="宋体" w:hAnsi="Arial" w:cs="Arial"/>
          <w:kern w:val="0"/>
          <w:szCs w:val="20"/>
        </w:rPr>
        <w:t xml:space="preserve">. </w:t>
      </w:r>
      <w:r w:rsidRPr="00974634">
        <w:rPr>
          <w:rFonts w:ascii="Arial" w:hAnsi="Arial" w:cs="Arial"/>
          <w:szCs w:val="20"/>
        </w:rPr>
        <w:t>For each sample, a total of 1218 features including intensity features, shape features, texture f</w:t>
      </w:r>
      <w:r w:rsidRPr="009547C6">
        <w:rPr>
          <w:rFonts w:ascii="Arial" w:hAnsi="Arial" w:cs="Arial"/>
          <w:szCs w:val="20"/>
        </w:rPr>
        <w:t xml:space="preserve">eatures, and wavelet features were extracted from the segmented sinus regions. For features in the training cohort, each feature for a specific patient </w:t>
      </w:r>
      <w:r>
        <w:rPr>
          <w:rFonts w:ascii="Arial" w:hAnsi="Arial" w:cs="Arial"/>
          <w:szCs w:val="20"/>
        </w:rPr>
        <w:t>wa</w:t>
      </w:r>
      <w:r w:rsidRPr="009547C6">
        <w:rPr>
          <w:rFonts w:ascii="Arial" w:hAnsi="Arial" w:cs="Arial"/>
          <w:szCs w:val="20"/>
        </w:rPr>
        <w:t xml:space="preserve">s subtracted by the mean value and divided by standard deviation value from this cohort. The same normalization method </w:t>
      </w:r>
      <w:r>
        <w:rPr>
          <w:rFonts w:ascii="Arial" w:hAnsi="Arial" w:cs="Arial"/>
          <w:szCs w:val="20"/>
        </w:rPr>
        <w:t>wa</w:t>
      </w:r>
      <w:r w:rsidRPr="009547C6">
        <w:rPr>
          <w:rFonts w:ascii="Arial" w:hAnsi="Arial" w:cs="Arial"/>
          <w:szCs w:val="20"/>
        </w:rPr>
        <w:t xml:space="preserve">s applied to features in the testing cohort using the mean values and standard deviation values calculated based on the training cohort. Least absolute shrinkage and selection operator (Lasso) </w:t>
      </w:r>
      <w:r>
        <w:rPr>
          <w:rFonts w:ascii="Arial" w:hAnsi="Arial" w:cs="Arial"/>
          <w:szCs w:val="20"/>
        </w:rPr>
        <w:t>wa</w:t>
      </w:r>
      <w:r w:rsidRPr="009547C6">
        <w:rPr>
          <w:rFonts w:ascii="Arial" w:hAnsi="Arial" w:cs="Arial"/>
          <w:szCs w:val="20"/>
        </w:rPr>
        <w:t>s used to select the most important features.</w:t>
      </w:r>
      <w:r>
        <w:rPr>
          <w:rFonts w:ascii="Arial" w:hAnsi="Arial" w:cs="Arial"/>
          <w:szCs w:val="20"/>
        </w:rPr>
        <w:t xml:space="preserve"> Finally, 10 </w:t>
      </w:r>
      <w:r w:rsidRPr="00920C9A">
        <w:rPr>
          <w:rFonts w:ascii="Arial" w:hAnsi="Arial" w:cs="Arial"/>
          <w:szCs w:val="20"/>
        </w:rPr>
        <w:t>features from the CT imagines were extracted, consisting of 3 first-order statistical features, 4 grey-level size zone matrix features, 1 grey level dependence matrix, 2 gray level co-occurrence matrix.</w:t>
      </w:r>
      <w:r>
        <w:rPr>
          <w:rFonts w:ascii="Arial" w:hAnsi="Arial" w:cs="Arial"/>
          <w:szCs w:val="20"/>
        </w:rPr>
        <w:t xml:space="preserve"> </w:t>
      </w:r>
      <w:r w:rsidRPr="009547C6">
        <w:rPr>
          <w:rFonts w:ascii="Arial" w:hAnsi="Arial" w:cs="Arial"/>
          <w:szCs w:val="20"/>
        </w:rPr>
        <w:t xml:space="preserve">Logistic regression model </w:t>
      </w:r>
      <w:r>
        <w:rPr>
          <w:rFonts w:ascii="Arial" w:hAnsi="Arial" w:cs="Arial"/>
          <w:szCs w:val="20"/>
        </w:rPr>
        <w:t>wa</w:t>
      </w:r>
      <w:r w:rsidRPr="009547C6">
        <w:rPr>
          <w:rFonts w:ascii="Arial" w:hAnsi="Arial" w:cs="Arial"/>
          <w:szCs w:val="20"/>
        </w:rPr>
        <w:t xml:space="preserve">s used for the recurrence prediction. A risk-score </w:t>
      </w:r>
      <w:r>
        <w:rPr>
          <w:rFonts w:ascii="Arial" w:hAnsi="Arial" w:cs="Arial"/>
          <w:szCs w:val="20"/>
        </w:rPr>
        <w:t>wa</w:t>
      </w:r>
      <w:r w:rsidRPr="009547C6">
        <w:rPr>
          <w:rFonts w:ascii="Arial" w:hAnsi="Arial" w:cs="Arial"/>
          <w:szCs w:val="20"/>
        </w:rPr>
        <w:t xml:space="preserve">s built based on the coefficients of the selected features. The risk-score </w:t>
      </w:r>
      <w:r>
        <w:rPr>
          <w:rFonts w:ascii="Arial" w:hAnsi="Arial" w:cs="Arial"/>
          <w:szCs w:val="20"/>
        </w:rPr>
        <w:t>wa</w:t>
      </w:r>
      <w:r w:rsidRPr="009547C6">
        <w:rPr>
          <w:rFonts w:ascii="Arial" w:hAnsi="Arial" w:cs="Arial"/>
          <w:szCs w:val="20"/>
        </w:rPr>
        <w:t>s then combined with clinical factors for nomogram construction. Finally, we g</w:t>
      </w:r>
      <w:r>
        <w:rPr>
          <w:rFonts w:ascii="Arial" w:hAnsi="Arial" w:cs="Arial"/>
          <w:szCs w:val="20"/>
        </w:rPr>
        <w:t>o</w:t>
      </w:r>
      <w:r w:rsidRPr="009547C6">
        <w:rPr>
          <w:rFonts w:ascii="Arial" w:hAnsi="Arial" w:cs="Arial"/>
          <w:szCs w:val="20"/>
        </w:rPr>
        <w:t>t an AUC of 0.496 for the radiomics model and an AUC of 0.690 for the combined nomogram (Figure</w:t>
      </w:r>
      <w:r>
        <w:rPr>
          <w:rFonts w:ascii="Arial" w:hAnsi="Arial" w:cs="Arial"/>
          <w:szCs w:val="20"/>
        </w:rPr>
        <w:t xml:space="preserve"> </w:t>
      </w:r>
      <w:r w:rsidRPr="009547C6">
        <w:rPr>
          <w:rFonts w:ascii="Arial" w:hAnsi="Arial" w:cs="Arial"/>
          <w:szCs w:val="20"/>
        </w:rPr>
        <w:t>S</w:t>
      </w:r>
      <w:r>
        <w:rPr>
          <w:rFonts w:ascii="Arial" w:hAnsi="Arial" w:cs="Arial"/>
          <w:szCs w:val="20"/>
        </w:rPr>
        <w:t>1</w:t>
      </w:r>
      <w:r w:rsidRPr="009547C6">
        <w:rPr>
          <w:rFonts w:ascii="Arial" w:hAnsi="Arial" w:cs="Arial"/>
          <w:szCs w:val="20"/>
        </w:rPr>
        <w:t>).</w:t>
      </w:r>
    </w:p>
    <w:p w14:paraId="23F435CB" w14:textId="77777777" w:rsidR="00D94358" w:rsidRPr="009547C6" w:rsidRDefault="00D94358" w:rsidP="00D94358">
      <w:pPr>
        <w:pStyle w:val="HTML"/>
        <w:ind w:firstLine="210"/>
        <w:jc w:val="both"/>
        <w:rPr>
          <w:rFonts w:ascii="Arial" w:eastAsiaTheme="minorEastAsia" w:hAnsi="Arial" w:cs="Arial"/>
          <w:kern w:val="2"/>
          <w:sz w:val="20"/>
          <w:szCs w:val="20"/>
        </w:rPr>
      </w:pPr>
    </w:p>
    <w:p w14:paraId="6AC063E4" w14:textId="77777777" w:rsidR="00D94358" w:rsidRPr="003E16CB" w:rsidRDefault="00D94358" w:rsidP="00D94358">
      <w:pPr>
        <w:spacing w:beforeLines="50" w:before="156" w:afterLines="50" w:after="156"/>
        <w:ind w:firstLineChars="0" w:firstLine="0"/>
        <w:rPr>
          <w:rFonts w:ascii="Arial" w:hAnsi="Arial" w:cs="Arial"/>
          <w:b/>
          <w:bCs/>
          <w:szCs w:val="20"/>
        </w:rPr>
      </w:pPr>
      <w:bookmarkStart w:id="1" w:name="_Hlk117878484"/>
      <w:r w:rsidRPr="003E16CB">
        <w:rPr>
          <w:rFonts w:ascii="Arial" w:hAnsi="Arial" w:cs="Arial"/>
          <w:b/>
          <w:bCs/>
          <w:szCs w:val="20"/>
        </w:rPr>
        <w:t>The details of our proposed network</w:t>
      </w:r>
    </w:p>
    <w:bookmarkEnd w:id="1"/>
    <w:p w14:paraId="71C5160A" w14:textId="77777777" w:rsidR="00D94358" w:rsidRPr="003E16CB" w:rsidRDefault="00D94358" w:rsidP="00D94358">
      <w:pPr>
        <w:spacing w:beforeLines="50" w:before="156" w:afterLines="50" w:after="156"/>
        <w:ind w:firstLineChars="200" w:firstLine="400"/>
        <w:rPr>
          <w:rFonts w:ascii="Arial" w:hAnsi="Arial" w:cs="Arial"/>
          <w:b/>
          <w:bCs/>
          <w:szCs w:val="20"/>
        </w:rPr>
      </w:pPr>
      <w:r w:rsidRPr="003E16CB">
        <w:rPr>
          <w:rFonts w:ascii="Arial" w:hAnsi="Arial" w:cs="Arial"/>
          <w:szCs w:val="20"/>
        </w:rPr>
        <w:t>Let</w:t>
      </w:r>
      <w:bookmarkStart w:id="2" w:name="_Hlk106720332"/>
      <w:r w:rsidRPr="00CA5A75">
        <w:rPr>
          <w:rFonts w:ascii="Arial" w:hAnsi="Arial" w:cs="Arial"/>
          <w:position w:val="-4"/>
          <w:szCs w:val="20"/>
        </w:rPr>
        <w:object w:dxaOrig="1183" w:dyaOrig="257" w14:anchorId="39CA61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65pt;height:15.35pt" o:ole="">
            <v:imagedata r:id="rId8" o:title=""/>
          </v:shape>
          <o:OLEObject Type="Embed" ProgID="Equation.DSMT4" ShapeID="_x0000_i1025" DrawAspect="Content" ObjectID="_1739900877" r:id="rId9"/>
        </w:object>
      </w:r>
      <w:bookmarkEnd w:id="2"/>
      <w:r w:rsidRPr="003E16CB">
        <w:rPr>
          <w:rFonts w:ascii="Arial" w:hAnsi="Arial" w:cs="Arial"/>
          <w:szCs w:val="20"/>
        </w:rPr>
        <w:t xml:space="preserve"> be the input of our proposed network where </w:t>
      </w:r>
      <w:r w:rsidRPr="00CA5A75">
        <w:rPr>
          <w:rFonts w:ascii="Arial" w:hAnsi="Arial" w:cs="Arial"/>
          <w:position w:val="-10"/>
          <w:szCs w:val="20"/>
        </w:rPr>
        <w:object w:dxaOrig="779" w:dyaOrig="272" w14:anchorId="24153156">
          <v:shape id="_x0000_i1026" type="#_x0000_t75" style="width:41.3pt;height:15.35pt" o:ole="">
            <v:imagedata r:id="rId10" o:title=""/>
          </v:shape>
          <o:OLEObject Type="Embed" ProgID="Equation.DSMT4" ShapeID="_x0000_i1026" DrawAspect="Content" ObjectID="_1739900878" r:id="rId11"/>
        </w:object>
      </w:r>
      <w:r w:rsidRPr="003E16CB">
        <w:rPr>
          <w:rFonts w:ascii="Arial" w:hAnsi="Arial" w:cs="Arial"/>
          <w:szCs w:val="20"/>
        </w:rPr>
        <w:t xml:space="preserve"> denotes the spatial height, width, and depth of the input volume, respectively, and </w:t>
      </w:r>
      <w:r w:rsidRPr="00CA5A75">
        <w:rPr>
          <w:rFonts w:ascii="Arial" w:hAnsi="Arial" w:cs="Arial"/>
          <w:position w:val="-6"/>
          <w:szCs w:val="20"/>
        </w:rPr>
        <w:object w:dxaOrig="206" w:dyaOrig="257" w14:anchorId="5C126C42">
          <v:shape id="_x0000_i1027" type="#_x0000_t75" style="width:9.55pt;height:15.35pt" o:ole="">
            <v:imagedata r:id="rId12" o:title=""/>
          </v:shape>
          <o:OLEObject Type="Embed" ProgID="Equation.DSMT4" ShapeID="_x0000_i1027" DrawAspect="Content" ObjectID="_1739900879" r:id="rId13"/>
        </w:object>
      </w:r>
      <w:r w:rsidRPr="003E16CB">
        <w:rPr>
          <w:rFonts w:ascii="Arial" w:hAnsi="Arial" w:cs="Arial"/>
          <w:szCs w:val="20"/>
        </w:rPr>
        <w:t xml:space="preserve"> is the number of input channels. For each CT scan in this study, the input channel number </w:t>
      </w:r>
      <w:r w:rsidRPr="00CA5A75">
        <w:rPr>
          <w:rFonts w:ascii="Arial" w:hAnsi="Arial" w:cs="Arial"/>
          <w:position w:val="-6"/>
          <w:szCs w:val="20"/>
        </w:rPr>
        <w:object w:dxaOrig="206" w:dyaOrig="257" w14:anchorId="49D00CC6">
          <v:shape id="_x0000_i1028" type="#_x0000_t75" style="width:9.55pt;height:15.35pt" o:ole="">
            <v:imagedata r:id="rId14" o:title=""/>
          </v:shape>
          <o:OLEObject Type="Embed" ProgID="Equation.DSMT4" ShapeID="_x0000_i1028" DrawAspect="Content" ObjectID="_1739900880" r:id="rId15"/>
        </w:object>
      </w:r>
      <w:r w:rsidRPr="003E16CB">
        <w:rPr>
          <w:rFonts w:ascii="Arial" w:hAnsi="Arial" w:cs="Arial"/>
          <w:szCs w:val="20"/>
        </w:rPr>
        <w:t xml:space="preserve"> is 1. We crop each CT scan to a size of </w:t>
      </w:r>
      <w:r w:rsidRPr="00CA5A75">
        <w:rPr>
          <w:rFonts w:ascii="Arial" w:hAnsi="Arial" w:cs="Arial"/>
          <w:position w:val="-6"/>
          <w:szCs w:val="20"/>
        </w:rPr>
        <w:object w:dxaOrig="1242" w:dyaOrig="257" w14:anchorId="4D86D7E1">
          <v:shape id="_x0000_i1029" type="#_x0000_t75" style="width:61.75pt;height:15.35pt" o:ole="">
            <v:imagedata r:id="rId16" o:title=""/>
          </v:shape>
          <o:OLEObject Type="Embed" ProgID="Equation.DSMT4" ShapeID="_x0000_i1029" DrawAspect="Content" ObjectID="_1739900881" r:id="rId17"/>
        </w:object>
      </w:r>
      <w:r w:rsidRPr="003E16CB">
        <w:rPr>
          <w:rFonts w:ascii="Arial" w:hAnsi="Arial" w:cs="Arial"/>
          <w:szCs w:val="20"/>
        </w:rPr>
        <w:t xml:space="preserve"> as </w:t>
      </w:r>
      <w:r w:rsidRPr="00CA5A75">
        <w:rPr>
          <w:rFonts w:ascii="Arial" w:hAnsi="Arial" w:cs="Arial"/>
          <w:position w:val="-4"/>
          <w:szCs w:val="20"/>
        </w:rPr>
        <w:object w:dxaOrig="257" w:dyaOrig="206" w14:anchorId="4914A54F">
          <v:shape id="_x0000_i1030" type="#_x0000_t75" style="width:15.35pt;height:9.55pt" o:ole="">
            <v:imagedata r:id="rId18" o:title=""/>
          </v:shape>
          <o:OLEObject Type="Embed" ProgID="Equation.DSMT4" ShapeID="_x0000_i1030" DrawAspect="Content" ObjectID="_1739900882" r:id="rId19"/>
        </w:object>
      </w:r>
      <w:r w:rsidRPr="003E16CB">
        <w:rPr>
          <w:rFonts w:ascii="Arial" w:hAnsi="Arial" w:cs="Arial"/>
          <w:szCs w:val="20"/>
        </w:rPr>
        <w:t xml:space="preserve">. We first use a convolutional layer with a kernel size of </w:t>
      </w:r>
      <w:r w:rsidRPr="00CA5A75">
        <w:rPr>
          <w:rFonts w:ascii="Arial" w:hAnsi="Arial" w:cs="Arial"/>
          <w:position w:val="-6"/>
          <w:szCs w:val="20"/>
        </w:rPr>
        <w:object w:dxaOrig="647" w:dyaOrig="257" w14:anchorId="3816A7FC">
          <v:shape id="_x0000_i1031" type="#_x0000_t75" style="width:30.7pt;height:15.35pt" o:ole="">
            <v:imagedata r:id="rId20" o:title=""/>
          </v:shape>
          <o:OLEObject Type="Embed" ProgID="Equation.DSMT4" ShapeID="_x0000_i1031" DrawAspect="Content" ObjectID="_1739900883" r:id="rId21"/>
        </w:object>
      </w:r>
      <w:r w:rsidRPr="003E16CB">
        <w:rPr>
          <w:rFonts w:ascii="Arial" w:hAnsi="Arial" w:cs="Arial"/>
          <w:szCs w:val="20"/>
        </w:rPr>
        <w:t xml:space="preserve"> to produce the initial feature maps with 16 channels. Then, four </w:t>
      </w:r>
      <w:r w:rsidRPr="003E16CB">
        <w:rPr>
          <w:rFonts w:ascii="Arial" w:eastAsia="宋体" w:hAnsi="Arial" w:cs="Arial"/>
          <w:color w:val="000000"/>
          <w:szCs w:val="20"/>
        </w:rPr>
        <w:t xml:space="preserve">residual convolution blocks and three </w:t>
      </w:r>
      <w:proofErr w:type="spellStart"/>
      <w:r w:rsidRPr="003E16CB">
        <w:rPr>
          <w:rFonts w:ascii="Arial" w:eastAsia="宋体" w:hAnsi="Arial" w:cs="Arial"/>
          <w:color w:val="000000"/>
          <w:szCs w:val="20"/>
        </w:rPr>
        <w:t>downsampling</w:t>
      </w:r>
      <w:proofErr w:type="spellEnd"/>
      <w:r w:rsidRPr="003E16CB">
        <w:rPr>
          <w:rFonts w:ascii="Arial" w:eastAsia="宋体" w:hAnsi="Arial" w:cs="Arial"/>
          <w:color w:val="000000"/>
          <w:szCs w:val="20"/>
        </w:rPr>
        <w:t xml:space="preserve"> layers are used to gradually generate feature maps </w:t>
      </w:r>
      <w:r w:rsidRPr="00CA5A75">
        <w:rPr>
          <w:rFonts w:ascii="Arial" w:eastAsia="宋体" w:hAnsi="Arial" w:cs="Arial"/>
          <w:color w:val="000000"/>
          <w:position w:val="-4"/>
          <w:szCs w:val="20"/>
        </w:rPr>
        <w:object w:dxaOrig="206" w:dyaOrig="206" w14:anchorId="583731AE">
          <v:shape id="_x0000_i1032" type="#_x0000_t75" style="width:9.55pt;height:9.55pt" o:ole="">
            <v:imagedata r:id="rId22" o:title=""/>
          </v:shape>
          <o:OLEObject Type="Embed" ProgID="Equation.DSMT4" ShapeID="_x0000_i1032" DrawAspect="Content" ObjectID="_1739900884" r:id="rId23"/>
        </w:object>
      </w:r>
      <w:r w:rsidRPr="003E16CB">
        <w:rPr>
          <w:rFonts w:ascii="Arial" w:eastAsia="宋体" w:hAnsi="Arial" w:cs="Arial"/>
          <w:color w:val="000000"/>
          <w:szCs w:val="20"/>
        </w:rPr>
        <w:t xml:space="preserve">. We refer to the depth of the </w:t>
      </w:r>
      <w:bookmarkStart w:id="3" w:name="_Hlk106720995"/>
      <w:r w:rsidRPr="003E16CB">
        <w:rPr>
          <w:rFonts w:ascii="Arial" w:eastAsia="宋体" w:hAnsi="Arial" w:cs="Arial"/>
          <w:color w:val="000000"/>
          <w:szCs w:val="20"/>
        </w:rPr>
        <w:t>residual convolution blocks</w:t>
      </w:r>
      <w:bookmarkEnd w:id="3"/>
      <w:r w:rsidRPr="003E16CB">
        <w:rPr>
          <w:rFonts w:ascii="Arial" w:eastAsia="宋体" w:hAnsi="Arial" w:cs="Arial"/>
          <w:color w:val="000000"/>
          <w:szCs w:val="20"/>
        </w:rPr>
        <w:t xml:space="preserve"> as level. Each level consists of two convolution blocks and a residual connection between the input and output of this level. Each </w:t>
      </w:r>
      <w:bookmarkStart w:id="4" w:name="_Hlk106720887"/>
      <w:r w:rsidRPr="003E16CB">
        <w:rPr>
          <w:rFonts w:ascii="Arial" w:eastAsia="宋体" w:hAnsi="Arial" w:cs="Arial"/>
          <w:color w:val="000000"/>
          <w:szCs w:val="20"/>
        </w:rPr>
        <w:t>convolution block</w:t>
      </w:r>
      <w:bookmarkEnd w:id="4"/>
      <w:r w:rsidRPr="003E16CB">
        <w:rPr>
          <w:rFonts w:ascii="Arial" w:eastAsia="宋体" w:hAnsi="Arial" w:cs="Arial"/>
          <w:color w:val="000000"/>
          <w:szCs w:val="20"/>
        </w:rPr>
        <w:t xml:space="preserve"> consists of a batch normalization, leaky </w:t>
      </w:r>
      <w:proofErr w:type="spellStart"/>
      <w:r w:rsidRPr="003E16CB">
        <w:rPr>
          <w:rFonts w:ascii="Arial" w:eastAsia="宋体" w:hAnsi="Arial" w:cs="Arial"/>
          <w:color w:val="000000"/>
          <w:szCs w:val="20"/>
        </w:rPr>
        <w:t>ReLU</w:t>
      </w:r>
      <w:proofErr w:type="spellEnd"/>
      <w:r w:rsidRPr="003E16CB">
        <w:rPr>
          <w:rFonts w:ascii="Arial" w:eastAsia="宋体" w:hAnsi="Arial" w:cs="Arial"/>
          <w:color w:val="000000"/>
          <w:szCs w:val="20"/>
        </w:rPr>
        <w:t xml:space="preserve">, and </w:t>
      </w:r>
      <w:r w:rsidRPr="00CA5A75">
        <w:rPr>
          <w:rFonts w:ascii="Arial" w:eastAsia="宋体" w:hAnsi="Arial" w:cs="Arial"/>
          <w:color w:val="000000"/>
          <w:position w:val="-6"/>
          <w:szCs w:val="20"/>
        </w:rPr>
        <w:object w:dxaOrig="647" w:dyaOrig="257" w14:anchorId="5879D6D2">
          <v:shape id="_x0000_i1033" type="#_x0000_t75" style="width:30.7pt;height:15.35pt" o:ole="">
            <v:imagedata r:id="rId24" o:title=""/>
          </v:shape>
          <o:OLEObject Type="Embed" ProgID="Equation.DSMT4" ShapeID="_x0000_i1033" DrawAspect="Content" ObjectID="_1739900885" r:id="rId25"/>
        </w:object>
      </w:r>
      <w:r w:rsidRPr="003E16CB">
        <w:rPr>
          <w:rFonts w:ascii="Arial" w:eastAsia="宋体" w:hAnsi="Arial" w:cs="Arial"/>
          <w:color w:val="000000"/>
          <w:szCs w:val="20"/>
        </w:rPr>
        <w:t xml:space="preserve"> convolutional layer. For each </w:t>
      </w:r>
      <w:proofErr w:type="spellStart"/>
      <w:r w:rsidRPr="003E16CB">
        <w:rPr>
          <w:rFonts w:ascii="Arial" w:eastAsia="宋体" w:hAnsi="Arial" w:cs="Arial"/>
          <w:color w:val="000000"/>
          <w:szCs w:val="20"/>
        </w:rPr>
        <w:t>downsampling</w:t>
      </w:r>
      <w:proofErr w:type="spellEnd"/>
      <w:r w:rsidRPr="003E16CB">
        <w:rPr>
          <w:rFonts w:ascii="Arial" w:eastAsia="宋体" w:hAnsi="Arial" w:cs="Arial"/>
          <w:color w:val="000000"/>
          <w:szCs w:val="20"/>
        </w:rPr>
        <w:t xml:space="preserve"> layer, a max-pooling operation and </w:t>
      </w:r>
      <w:r w:rsidRPr="00CA5A75">
        <w:rPr>
          <w:rFonts w:ascii="Arial" w:eastAsia="宋体" w:hAnsi="Arial" w:cs="Arial"/>
          <w:color w:val="000000"/>
          <w:position w:val="-4"/>
          <w:szCs w:val="20"/>
        </w:rPr>
        <w:object w:dxaOrig="602" w:dyaOrig="206" w14:anchorId="553324BB">
          <v:shape id="_x0000_i1034" type="#_x0000_t75" style="width:30.7pt;height:9.55pt" o:ole="">
            <v:imagedata r:id="rId26" o:title=""/>
          </v:shape>
          <o:OLEObject Type="Embed" ProgID="Equation.DSMT4" ShapeID="_x0000_i1034" DrawAspect="Content" ObjectID="_1739900886" r:id="rId27"/>
        </w:object>
      </w:r>
      <w:r w:rsidRPr="003E16CB">
        <w:rPr>
          <w:rFonts w:ascii="Arial" w:eastAsia="宋体" w:hAnsi="Arial" w:cs="Arial"/>
          <w:color w:val="000000"/>
          <w:szCs w:val="20"/>
        </w:rPr>
        <w:t xml:space="preserve"> convolutional layer </w:t>
      </w:r>
      <w:proofErr w:type="gramStart"/>
      <w:r w:rsidRPr="003E16CB">
        <w:rPr>
          <w:rFonts w:ascii="Arial" w:eastAsia="宋体" w:hAnsi="Arial" w:cs="Arial"/>
          <w:color w:val="000000"/>
          <w:szCs w:val="20"/>
        </w:rPr>
        <w:t>are</w:t>
      </w:r>
      <w:proofErr w:type="gramEnd"/>
      <w:r w:rsidRPr="003E16CB">
        <w:rPr>
          <w:rFonts w:ascii="Arial" w:eastAsia="宋体" w:hAnsi="Arial" w:cs="Arial"/>
          <w:color w:val="000000"/>
          <w:szCs w:val="20"/>
        </w:rPr>
        <w:t xml:space="preserve"> used to reduce the resolution of the feature maps and double the number of feature channels. Finally, at the end of the encoder, we obtain </w:t>
      </w:r>
      <w:r w:rsidRPr="00CA5A75">
        <w:rPr>
          <w:rFonts w:ascii="Arial" w:eastAsia="宋体" w:hAnsi="Arial" w:cs="Arial"/>
          <w:color w:val="000000"/>
          <w:position w:val="-4"/>
          <w:szCs w:val="20"/>
        </w:rPr>
        <w:object w:dxaOrig="1234" w:dyaOrig="257" w14:anchorId="26151019">
          <v:shape id="_x0000_i1035" type="#_x0000_t75" style="width:62.8pt;height:15.35pt" o:ole="">
            <v:imagedata r:id="rId28" o:title=""/>
          </v:shape>
          <o:OLEObject Type="Embed" ProgID="Equation.DSMT4" ShapeID="_x0000_i1035" DrawAspect="Content" ObjectID="_1739900887" r:id="rId29"/>
        </w:object>
      </w:r>
      <w:r w:rsidRPr="003E16CB">
        <w:rPr>
          <w:rFonts w:ascii="Arial" w:eastAsia="宋体" w:hAnsi="Arial" w:cs="Arial"/>
          <w:color w:val="000000"/>
          <w:szCs w:val="20"/>
        </w:rPr>
        <w:t>.</w:t>
      </w:r>
    </w:p>
    <w:p w14:paraId="30EB7346" w14:textId="77777777" w:rsidR="00D94358" w:rsidRPr="003E16CB" w:rsidRDefault="00D94358" w:rsidP="00D94358">
      <w:pPr>
        <w:ind w:firstLineChars="200" w:firstLine="400"/>
        <w:rPr>
          <w:rFonts w:ascii="Arial" w:hAnsi="Arial" w:cs="Arial"/>
          <w:szCs w:val="20"/>
        </w:rPr>
      </w:pPr>
      <w:bookmarkStart w:id="5" w:name="_Hlk106719284"/>
      <w:r w:rsidRPr="003E16CB">
        <w:rPr>
          <w:rFonts w:ascii="Arial" w:hAnsi="Arial" w:cs="Arial"/>
          <w:szCs w:val="20"/>
        </w:rPr>
        <w:t xml:space="preserve">The decoder consists of multiple </w:t>
      </w:r>
      <w:proofErr w:type="spellStart"/>
      <w:r w:rsidRPr="003E16CB">
        <w:rPr>
          <w:rFonts w:ascii="Arial" w:hAnsi="Arial" w:cs="Arial"/>
          <w:szCs w:val="20"/>
        </w:rPr>
        <w:t>upsampling</w:t>
      </w:r>
      <w:proofErr w:type="spellEnd"/>
      <w:r w:rsidRPr="003E16CB">
        <w:rPr>
          <w:rFonts w:ascii="Arial" w:hAnsi="Arial" w:cs="Arial"/>
          <w:szCs w:val="20"/>
        </w:rPr>
        <w:t xml:space="preserve"> operations and residual convolution blocks to output the final </w:t>
      </w:r>
      <w:bookmarkStart w:id="6" w:name="_Hlk114772521"/>
      <w:r w:rsidRPr="003E16CB">
        <w:rPr>
          <w:rFonts w:ascii="Arial" w:hAnsi="Arial" w:cs="Arial"/>
          <w:szCs w:val="20"/>
        </w:rPr>
        <w:t>sinus</w:t>
      </w:r>
      <w:bookmarkEnd w:id="6"/>
      <w:r w:rsidRPr="003E16CB">
        <w:rPr>
          <w:rFonts w:ascii="Arial" w:hAnsi="Arial" w:cs="Arial"/>
          <w:szCs w:val="20"/>
        </w:rPr>
        <w:t xml:space="preserve"> segmentation mask. We first perform two convolutional blocks on </w:t>
      </w:r>
      <w:r w:rsidRPr="00CA5A75">
        <w:rPr>
          <w:rFonts w:ascii="Arial" w:hAnsi="Arial" w:cs="Arial"/>
          <w:position w:val="-4"/>
          <w:szCs w:val="20"/>
        </w:rPr>
        <w:object w:dxaOrig="198" w:dyaOrig="198" w14:anchorId="111753B8">
          <v:shape id="_x0000_i1036" type="#_x0000_t75" style="width:9.55pt;height:9.55pt" o:ole="">
            <v:imagedata r:id="rId30" o:title=""/>
          </v:shape>
          <o:OLEObject Type="Embed" ProgID="Equation.DSMT4" ShapeID="_x0000_i1036" DrawAspect="Content" ObjectID="_1739900888" r:id="rId31"/>
        </w:object>
      </w:r>
      <w:r w:rsidRPr="003E16CB">
        <w:rPr>
          <w:rFonts w:ascii="Arial" w:hAnsi="Arial" w:cs="Arial"/>
          <w:szCs w:val="20"/>
        </w:rPr>
        <w:t>. Then,</w:t>
      </w:r>
      <w:r w:rsidRPr="003E16CB">
        <w:rPr>
          <w:rFonts w:ascii="Arial" w:eastAsia="等线" w:hAnsi="Arial" w:cs="Arial"/>
          <w:szCs w:val="20"/>
        </w:rPr>
        <w:t xml:space="preserve"> the</w:t>
      </w:r>
      <w:r w:rsidRPr="003E16CB">
        <w:rPr>
          <w:rFonts w:ascii="Arial" w:hAnsi="Arial" w:cs="Arial"/>
          <w:szCs w:val="20"/>
        </w:rPr>
        <w:t xml:space="preserve"> </w:t>
      </w:r>
      <w:proofErr w:type="spellStart"/>
      <w:r w:rsidRPr="003E16CB">
        <w:rPr>
          <w:rFonts w:ascii="Arial" w:hAnsi="Arial" w:cs="Arial"/>
          <w:szCs w:val="20"/>
        </w:rPr>
        <w:t>upsampling</w:t>
      </w:r>
      <w:proofErr w:type="spellEnd"/>
      <w:r w:rsidRPr="003E16CB">
        <w:rPr>
          <w:rFonts w:ascii="Arial" w:hAnsi="Arial" w:cs="Arial"/>
          <w:szCs w:val="20"/>
        </w:rPr>
        <w:t xml:space="preserve"> operation and residual convolution blocks are alternately used to </w:t>
      </w:r>
      <w:r w:rsidRPr="003E16CB">
        <w:rPr>
          <w:rFonts w:ascii="Arial" w:eastAsia="宋体" w:hAnsi="Arial" w:cs="Arial"/>
          <w:color w:val="000000"/>
          <w:szCs w:val="20"/>
        </w:rPr>
        <w:t xml:space="preserve">gradually </w:t>
      </w:r>
      <w:r w:rsidRPr="003E16CB">
        <w:rPr>
          <w:rFonts w:ascii="Arial" w:hAnsi="Arial" w:cs="Arial"/>
          <w:szCs w:val="20"/>
        </w:rPr>
        <w:t xml:space="preserve">generate high-resolution semantic feature maps. Each </w:t>
      </w:r>
      <w:proofErr w:type="spellStart"/>
      <w:r w:rsidRPr="003E16CB">
        <w:rPr>
          <w:rFonts w:ascii="Arial" w:hAnsi="Arial" w:cs="Arial"/>
          <w:szCs w:val="20"/>
        </w:rPr>
        <w:t>upsampling</w:t>
      </w:r>
      <w:proofErr w:type="spellEnd"/>
      <w:r w:rsidRPr="003E16CB">
        <w:rPr>
          <w:rFonts w:ascii="Arial" w:hAnsi="Arial" w:cs="Arial"/>
          <w:szCs w:val="20"/>
        </w:rPr>
        <w:t xml:space="preserve"> operation consists of a trilinear interpolation operation to </w:t>
      </w:r>
      <w:proofErr w:type="spellStart"/>
      <w:r w:rsidRPr="003E16CB">
        <w:rPr>
          <w:rFonts w:ascii="Arial" w:hAnsi="Arial" w:cs="Arial"/>
          <w:szCs w:val="20"/>
        </w:rPr>
        <w:t>upsample</w:t>
      </w:r>
      <w:proofErr w:type="spellEnd"/>
      <w:r w:rsidRPr="003E16CB">
        <w:rPr>
          <w:rFonts w:ascii="Arial" w:hAnsi="Arial" w:cs="Arial"/>
          <w:szCs w:val="20"/>
        </w:rPr>
        <w:t xml:space="preserve"> the low-resolution feature map and a </w:t>
      </w:r>
      <w:r w:rsidRPr="00CA5A75">
        <w:rPr>
          <w:rFonts w:ascii="Arial" w:hAnsi="Arial" w:cs="Arial"/>
          <w:position w:val="-4"/>
          <w:szCs w:val="20"/>
        </w:rPr>
        <w:object w:dxaOrig="602" w:dyaOrig="206" w14:anchorId="46F37C01">
          <v:shape id="_x0000_i1037" type="#_x0000_t75" style="width:30.7pt;height:9.55pt" o:ole="">
            <v:imagedata r:id="rId32" o:title=""/>
          </v:shape>
          <o:OLEObject Type="Embed" ProgID="Equation.DSMT4" ShapeID="_x0000_i1037" DrawAspect="Content" ObjectID="_1739900889" r:id="rId33"/>
        </w:object>
      </w:r>
      <w:r w:rsidRPr="003E16CB">
        <w:rPr>
          <w:rFonts w:ascii="Arial" w:hAnsi="Arial" w:cs="Arial"/>
          <w:szCs w:val="20"/>
        </w:rPr>
        <w:t xml:space="preserve">convolution to reduce the channel number. The spatial information lost due to </w:t>
      </w:r>
      <w:proofErr w:type="spellStart"/>
      <w:r w:rsidRPr="003E16CB">
        <w:rPr>
          <w:rFonts w:ascii="Arial" w:eastAsia="等线" w:hAnsi="Arial" w:cs="Arial"/>
          <w:szCs w:val="20"/>
        </w:rPr>
        <w:t>downsampling</w:t>
      </w:r>
      <w:proofErr w:type="spellEnd"/>
      <w:r w:rsidRPr="003E16CB">
        <w:rPr>
          <w:rFonts w:ascii="Arial" w:hAnsi="Arial" w:cs="Arial"/>
          <w:szCs w:val="20"/>
        </w:rPr>
        <w:t xml:space="preserve"> in the encoder can be restored by skip connections that </w:t>
      </w:r>
      <w:r w:rsidRPr="003E16CB">
        <w:rPr>
          <w:rFonts w:ascii="Arial" w:eastAsia="等线" w:hAnsi="Arial" w:cs="Arial"/>
          <w:szCs w:val="20"/>
        </w:rPr>
        <w:t>skip</w:t>
      </w:r>
      <w:r w:rsidRPr="003E16CB">
        <w:rPr>
          <w:rFonts w:ascii="Arial" w:hAnsi="Arial" w:cs="Arial"/>
          <w:szCs w:val="20"/>
        </w:rPr>
        <w:t xml:space="preserve"> features of the same resolution from the decoder to the corresponding encoder level. Finally, a </w:t>
      </w:r>
      <w:r w:rsidRPr="00CA5A75">
        <w:rPr>
          <w:rFonts w:ascii="Arial" w:hAnsi="Arial" w:cs="Arial"/>
          <w:position w:val="-4"/>
          <w:szCs w:val="20"/>
        </w:rPr>
        <w:object w:dxaOrig="602" w:dyaOrig="206" w14:anchorId="05E91B1E">
          <v:shape id="_x0000_i1038" type="#_x0000_t75" style="width:30.7pt;height:9.55pt" o:ole="">
            <v:imagedata r:id="rId34" o:title=""/>
          </v:shape>
          <o:OLEObject Type="Embed" ProgID="Equation.DSMT4" ShapeID="_x0000_i1038" DrawAspect="Content" ObjectID="_1739900890" r:id="rId35"/>
        </w:object>
      </w:r>
      <w:r w:rsidRPr="003E16CB">
        <w:rPr>
          <w:rFonts w:ascii="Arial" w:hAnsi="Arial" w:cs="Arial"/>
          <w:szCs w:val="20"/>
        </w:rPr>
        <w:t xml:space="preserve"> convolution followed by a </w:t>
      </w:r>
      <w:proofErr w:type="spellStart"/>
      <w:r w:rsidRPr="003E16CB">
        <w:rPr>
          <w:rFonts w:ascii="Arial" w:hAnsi="Arial" w:cs="Arial"/>
          <w:szCs w:val="20"/>
        </w:rPr>
        <w:t>softmax</w:t>
      </w:r>
      <w:proofErr w:type="spellEnd"/>
      <w:r w:rsidRPr="003E16CB">
        <w:rPr>
          <w:rFonts w:ascii="Arial" w:hAnsi="Arial" w:cs="Arial"/>
          <w:szCs w:val="20"/>
        </w:rPr>
        <w:t xml:space="preserve"> function is applied to generate the segmentation mask. </w:t>
      </w:r>
      <w:bookmarkEnd w:id="5"/>
    </w:p>
    <w:p w14:paraId="53B1FECC" w14:textId="77777777" w:rsidR="00D94358" w:rsidRPr="003E16CB" w:rsidRDefault="00D94358" w:rsidP="00D94358">
      <w:pPr>
        <w:ind w:firstLineChars="200" w:firstLine="400"/>
        <w:rPr>
          <w:rFonts w:ascii="Arial" w:hAnsi="Arial" w:cs="Arial"/>
          <w:szCs w:val="20"/>
        </w:rPr>
      </w:pPr>
      <w:r w:rsidRPr="003E16CB">
        <w:rPr>
          <w:rFonts w:ascii="Arial" w:hAnsi="Arial" w:cs="Arial"/>
          <w:szCs w:val="20"/>
        </w:rPr>
        <w:lastRenderedPageBreak/>
        <w:t xml:space="preserve">For </w:t>
      </w:r>
      <w:r w:rsidRPr="00CA5A75">
        <w:rPr>
          <w:rFonts w:ascii="Arial" w:hAnsi="Arial" w:cs="Arial"/>
          <w:position w:val="-4"/>
          <w:szCs w:val="20"/>
        </w:rPr>
        <w:object w:dxaOrig="213" w:dyaOrig="213" w14:anchorId="5AC1FED3">
          <v:shape id="_x0000_i1039" type="#_x0000_t75" style="width:9.55pt;height:9.55pt" o:ole="">
            <v:imagedata r:id="rId36" o:title=""/>
          </v:shape>
          <o:OLEObject Type="Embed" ProgID="Equation.DSMT4" ShapeID="_x0000_i1039" DrawAspect="Content" ObjectID="_1739900891" r:id="rId37"/>
        </w:object>
      </w:r>
      <w:r w:rsidRPr="003E16CB">
        <w:rPr>
          <w:rFonts w:ascii="Arial" w:hAnsi="Arial" w:cs="Arial"/>
          <w:szCs w:val="20"/>
        </w:rPr>
        <w:t>, we design a classification module for the recurrent prediction task. As illustrated in Figure S</w:t>
      </w:r>
      <w:r>
        <w:rPr>
          <w:rFonts w:ascii="Arial" w:hAnsi="Arial" w:cs="Arial"/>
          <w:szCs w:val="20"/>
        </w:rPr>
        <w:t>2</w:t>
      </w:r>
      <w:r w:rsidRPr="003E16CB">
        <w:rPr>
          <w:rFonts w:ascii="Arial" w:hAnsi="Arial" w:cs="Arial"/>
          <w:szCs w:val="20"/>
        </w:rPr>
        <w:t xml:space="preserve"> the feature maps are transformed to the same size in each channel using global average pooling (GAP) and global max pooling (GMP). Then, these two </w:t>
      </w:r>
      <w:r w:rsidRPr="003E16CB">
        <w:rPr>
          <w:rFonts w:ascii="Arial" w:eastAsia="等线" w:hAnsi="Arial" w:cs="Arial"/>
          <w:szCs w:val="20"/>
        </w:rPr>
        <w:t>types of</w:t>
      </w:r>
      <w:r w:rsidRPr="003E16CB">
        <w:rPr>
          <w:rFonts w:ascii="Arial" w:hAnsi="Arial" w:cs="Arial"/>
          <w:szCs w:val="20"/>
        </w:rPr>
        <w:t xml:space="preserve"> pooled features are fused by concatenation:</w:t>
      </w:r>
    </w:p>
    <w:p w14:paraId="6E88C50D" w14:textId="77777777" w:rsidR="00D94358" w:rsidRPr="00826C96" w:rsidRDefault="00D94358" w:rsidP="00D94358">
      <w:pPr>
        <w:pStyle w:val="MTDisplayEquation"/>
        <w:ind w:firstLineChars="200" w:firstLine="400"/>
        <w:jc w:val="right"/>
        <w:rPr>
          <w:rFonts w:ascii="Arial" w:hAnsi="Arial" w:cs="Arial"/>
        </w:rPr>
      </w:pPr>
      <w:r w:rsidRPr="003E16CB">
        <w:rPr>
          <w:rFonts w:ascii="Arial" w:hAnsi="Arial" w:cs="Arial"/>
        </w:rPr>
        <w:tab/>
      </w:r>
      <w:r w:rsidRPr="00CA5A75">
        <w:rPr>
          <w:rFonts w:ascii="Arial" w:hAnsi="Arial" w:cs="Arial"/>
          <w:position w:val="-14"/>
        </w:rPr>
        <w:object w:dxaOrig="2807" w:dyaOrig="375" w14:anchorId="5F59D5F1">
          <v:shape id="_x0000_i1040" type="#_x0000_t75" style="width:139.2pt;height:20.45pt" o:ole="">
            <v:imagedata r:id="rId38" o:title=""/>
          </v:shape>
          <o:OLEObject Type="Embed" ProgID="Equation.DSMT4" ShapeID="_x0000_i1040" DrawAspect="Content" ObjectID="_1739900892" r:id="rId39"/>
        </w:object>
      </w:r>
      <w:r w:rsidRPr="00826C96">
        <w:rPr>
          <w:rFonts w:ascii="Arial" w:hAnsi="Arial" w:cs="Arial"/>
        </w:rPr>
        <w:tab/>
      </w:r>
      <w:r w:rsidRPr="00826C96">
        <w:rPr>
          <w:rFonts w:ascii="Arial" w:hAnsi="Arial" w:cs="Arial"/>
        </w:rPr>
        <w:tab/>
      </w:r>
      <w:r w:rsidRPr="00826C96">
        <w:rPr>
          <w:rFonts w:ascii="Arial" w:hAnsi="Arial" w:cs="Arial"/>
        </w:rPr>
        <w:tab/>
      </w:r>
      <w:r w:rsidRPr="00826C96">
        <w:rPr>
          <w:rFonts w:ascii="Arial" w:hAnsi="Arial" w:cs="Arial"/>
        </w:rPr>
        <w:tab/>
      </w:r>
    </w:p>
    <w:p w14:paraId="0FFC87F9" w14:textId="77777777" w:rsidR="00D94358" w:rsidRPr="003E16CB" w:rsidRDefault="00D94358" w:rsidP="00D94358">
      <w:pPr>
        <w:ind w:firstLineChars="0" w:firstLine="0"/>
        <w:rPr>
          <w:rFonts w:ascii="Arial" w:hAnsi="Arial" w:cs="Arial"/>
          <w:szCs w:val="20"/>
        </w:rPr>
      </w:pPr>
      <w:r w:rsidRPr="00826C96">
        <w:rPr>
          <w:rFonts w:ascii="Arial" w:hAnsi="Arial" w:cs="Arial"/>
          <w:szCs w:val="20"/>
        </w:rPr>
        <w:t xml:space="preserve">where </w:t>
      </w:r>
      <w:r w:rsidRPr="00CA5A75">
        <w:rPr>
          <w:rFonts w:ascii="Arial" w:hAnsi="Arial" w:cs="Arial"/>
          <w:position w:val="-4"/>
          <w:szCs w:val="20"/>
        </w:rPr>
        <w:object w:dxaOrig="257" w:dyaOrig="198" w14:anchorId="147170F8">
          <v:shape id="_x0000_i1041" type="#_x0000_t75" style="width:15.35pt;height:9.55pt" o:ole="">
            <v:imagedata r:id="rId40" o:title=""/>
          </v:shape>
          <o:OLEObject Type="Embed" ProgID="Equation.DSMT4" ShapeID="_x0000_i1041" DrawAspect="Content" ObjectID="_1739900893" r:id="rId41"/>
        </w:object>
      </w:r>
      <w:r w:rsidRPr="003E16CB">
        <w:rPr>
          <w:rFonts w:ascii="Arial" w:hAnsi="Arial" w:cs="Arial"/>
          <w:szCs w:val="20"/>
        </w:rPr>
        <w:t xml:space="preserve"> is the fusion features. We then use three fully connected layers composed of 256, 64, and 2 neurons to gradually extract features. Finally, we use a </w:t>
      </w:r>
      <w:proofErr w:type="spellStart"/>
      <w:r w:rsidRPr="003E16CB">
        <w:rPr>
          <w:rFonts w:ascii="Arial" w:hAnsi="Arial" w:cs="Arial"/>
          <w:szCs w:val="20"/>
        </w:rPr>
        <w:t>softmax</w:t>
      </w:r>
      <w:proofErr w:type="spellEnd"/>
      <w:r w:rsidRPr="003E16CB">
        <w:rPr>
          <w:rFonts w:ascii="Arial" w:hAnsi="Arial" w:cs="Arial"/>
          <w:szCs w:val="20"/>
        </w:rPr>
        <w:t xml:space="preserve"> function to generate the final classification probability.</w:t>
      </w:r>
    </w:p>
    <w:p w14:paraId="65F925DC" w14:textId="77777777" w:rsidR="00D94358" w:rsidRPr="003E16CB" w:rsidRDefault="00D94358" w:rsidP="00D94358">
      <w:pPr>
        <w:pStyle w:val="PARAIndent"/>
        <w:ind w:firstLineChars="200" w:firstLine="400"/>
        <w:rPr>
          <w:rFonts w:ascii="Arial" w:hAnsi="Arial" w:cs="Arial"/>
        </w:rPr>
      </w:pPr>
      <w:r w:rsidRPr="003E16CB">
        <w:rPr>
          <w:rFonts w:ascii="Arial" w:hAnsi="Arial" w:cs="Arial"/>
        </w:rPr>
        <w:t>For the segmentation, we use generalized Dice loss (GDL) to learn the shape similarity between the segmentation result and ground truth, which is denoted as</w:t>
      </w:r>
    </w:p>
    <w:p w14:paraId="222E50ED" w14:textId="77777777" w:rsidR="00D94358" w:rsidRPr="003E16CB" w:rsidRDefault="00D94358" w:rsidP="00D94358">
      <w:pPr>
        <w:pStyle w:val="MTDisplayEquation"/>
        <w:ind w:firstLineChars="200" w:firstLine="400"/>
        <w:jc w:val="right"/>
        <w:rPr>
          <w:rFonts w:ascii="Arial" w:hAnsi="Arial" w:cs="Arial"/>
        </w:rPr>
      </w:pPr>
      <w:r w:rsidRPr="003E16CB">
        <w:rPr>
          <w:rFonts w:ascii="Arial" w:hAnsi="Arial" w:cs="Arial"/>
        </w:rPr>
        <w:tab/>
      </w:r>
      <w:r w:rsidRPr="00CA5A75">
        <w:rPr>
          <w:rFonts w:ascii="Arial" w:hAnsi="Arial" w:cs="Arial"/>
          <w:position w:val="-54"/>
        </w:rPr>
        <w:object w:dxaOrig="3086" w:dyaOrig="1051" w14:anchorId="5F079B94">
          <v:shape id="_x0000_i1042" type="#_x0000_t75" style="width:152.55pt;height:51.2pt" o:ole="">
            <v:imagedata r:id="rId42" o:title=""/>
          </v:shape>
          <o:OLEObject Type="Embed" ProgID="Equation.DSMT4" ShapeID="_x0000_i1042" DrawAspect="Content" ObjectID="_1739900894" r:id="rId43"/>
        </w:object>
      </w:r>
      <w:r w:rsidRPr="003E16CB">
        <w:rPr>
          <w:rFonts w:ascii="Arial" w:hAnsi="Arial" w:cs="Arial"/>
        </w:rPr>
        <w:tab/>
      </w:r>
      <w:r w:rsidRPr="003E16CB">
        <w:rPr>
          <w:rFonts w:ascii="Arial" w:hAnsi="Arial" w:cs="Arial"/>
        </w:rPr>
        <w:tab/>
      </w:r>
      <w:r w:rsidRPr="003E16CB">
        <w:rPr>
          <w:rFonts w:ascii="Arial" w:hAnsi="Arial" w:cs="Arial"/>
        </w:rPr>
        <w:tab/>
      </w:r>
      <w:r w:rsidRPr="003E16CB">
        <w:rPr>
          <w:rFonts w:ascii="Arial" w:hAnsi="Arial" w:cs="Arial"/>
        </w:rPr>
        <w:tab/>
      </w:r>
    </w:p>
    <w:p w14:paraId="65E34C11" w14:textId="77777777" w:rsidR="00D94358" w:rsidRPr="003E16CB" w:rsidRDefault="00D94358" w:rsidP="00D94358">
      <w:pPr>
        <w:ind w:firstLine="200"/>
        <w:rPr>
          <w:rFonts w:ascii="Arial" w:hAnsi="Arial" w:cs="Arial"/>
          <w:szCs w:val="20"/>
        </w:rPr>
      </w:pPr>
      <w:r w:rsidRPr="003E16CB">
        <w:rPr>
          <w:rFonts w:ascii="Arial" w:hAnsi="Arial" w:cs="Arial"/>
          <w:szCs w:val="20"/>
        </w:rPr>
        <w:t xml:space="preserve">where </w:t>
      </w:r>
      <w:r w:rsidRPr="00CA5A75">
        <w:rPr>
          <w:rFonts w:ascii="Arial" w:hAnsi="Arial" w:cs="Arial"/>
          <w:position w:val="-10"/>
          <w:szCs w:val="20"/>
        </w:rPr>
        <w:object w:dxaOrig="206" w:dyaOrig="257" w14:anchorId="41E87387">
          <v:shape id="_x0000_i1043" type="#_x0000_t75" style="width:9.55pt;height:15.35pt" o:ole="">
            <v:imagedata r:id="rId44" o:title=""/>
          </v:shape>
          <o:OLEObject Type="Embed" ProgID="Equation.DSMT4" ShapeID="_x0000_i1043" DrawAspect="Content" ObjectID="_1739900895" r:id="rId45"/>
        </w:object>
      </w:r>
      <w:r w:rsidRPr="003E16CB">
        <w:rPr>
          <w:rFonts w:ascii="Arial" w:hAnsi="Arial" w:cs="Arial"/>
          <w:szCs w:val="20"/>
        </w:rPr>
        <w:t xml:space="preserve"> is the output of the decoder, and </w:t>
      </w:r>
      <w:r w:rsidRPr="00CA5A75">
        <w:rPr>
          <w:rFonts w:ascii="Arial" w:hAnsi="Arial" w:cs="Arial"/>
          <w:position w:val="-4"/>
          <w:szCs w:val="20"/>
        </w:rPr>
        <w:object w:dxaOrig="176" w:dyaOrig="206" w14:anchorId="0DA4D810">
          <v:shape id="_x0000_i1044" type="#_x0000_t75" style="width:9.55pt;height:9.55pt" o:ole="">
            <v:imagedata r:id="rId46" o:title=""/>
          </v:shape>
          <o:OLEObject Type="Embed" ProgID="Equation.DSMT4" ShapeID="_x0000_i1044" DrawAspect="Content" ObjectID="_1739900896" r:id="rId47"/>
        </w:object>
      </w:r>
      <w:r w:rsidRPr="003E16CB">
        <w:rPr>
          <w:rFonts w:ascii="Arial" w:hAnsi="Arial" w:cs="Arial"/>
          <w:szCs w:val="20"/>
        </w:rPr>
        <w:t xml:space="preserve"> is the ground truth. </w:t>
      </w:r>
      <w:r w:rsidRPr="00CA5A75">
        <w:rPr>
          <w:rFonts w:ascii="Arial" w:hAnsi="Arial" w:cs="Arial"/>
          <w:position w:val="-4"/>
          <w:szCs w:val="20"/>
        </w:rPr>
        <w:object w:dxaOrig="257" w:dyaOrig="206" w14:anchorId="0801A55F">
          <v:shape id="_x0000_i1045" type="#_x0000_t75" style="width:15.35pt;height:9.55pt" o:ole="">
            <v:imagedata r:id="rId48" o:title=""/>
          </v:shape>
          <o:OLEObject Type="Embed" ProgID="Equation.DSMT4" ShapeID="_x0000_i1045" DrawAspect="Content" ObjectID="_1739900897" r:id="rId49"/>
        </w:object>
      </w:r>
      <w:r w:rsidRPr="003E16CB">
        <w:rPr>
          <w:rFonts w:ascii="Arial" w:hAnsi="Arial" w:cs="Arial"/>
          <w:szCs w:val="20"/>
        </w:rPr>
        <w:t xml:space="preserve"> denotes the classes</w:t>
      </w:r>
      <w:r w:rsidRPr="003E16CB">
        <w:rPr>
          <w:rFonts w:ascii="Arial" w:eastAsia="等线" w:hAnsi="Arial" w:cs="Arial"/>
          <w:szCs w:val="20"/>
        </w:rPr>
        <w:t>,</w:t>
      </w:r>
      <w:r w:rsidRPr="003E16CB">
        <w:rPr>
          <w:rFonts w:ascii="Arial" w:hAnsi="Arial" w:cs="Arial"/>
          <w:szCs w:val="20"/>
        </w:rPr>
        <w:t xml:space="preserve"> and </w:t>
      </w:r>
      <w:r w:rsidRPr="00CA5A75">
        <w:rPr>
          <w:rFonts w:ascii="Arial" w:hAnsi="Arial" w:cs="Arial"/>
          <w:position w:val="-6"/>
          <w:szCs w:val="20"/>
        </w:rPr>
        <w:object w:dxaOrig="257" w:dyaOrig="257" w14:anchorId="4231F2E5">
          <v:shape id="_x0000_i1046" type="#_x0000_t75" style="width:15.35pt;height:15.35pt" o:ole="">
            <v:imagedata r:id="rId50" o:title=""/>
          </v:shape>
          <o:OLEObject Type="Embed" ProgID="Equation.DSMT4" ShapeID="_x0000_i1046" DrawAspect="Content" ObjectID="_1739900898" r:id="rId51"/>
        </w:object>
      </w:r>
      <w:r w:rsidRPr="003E16CB">
        <w:rPr>
          <w:rFonts w:ascii="Arial" w:hAnsi="Arial" w:cs="Arial"/>
          <w:szCs w:val="20"/>
        </w:rPr>
        <w:t xml:space="preserve"> denotes the voxels. </w:t>
      </w:r>
      <w:r w:rsidRPr="00CA5A75">
        <w:rPr>
          <w:rFonts w:ascii="Arial" w:hAnsi="Arial" w:cs="Arial"/>
          <w:position w:val="-18"/>
          <w:szCs w:val="20"/>
        </w:rPr>
        <w:object w:dxaOrig="1513" w:dyaOrig="522" w14:anchorId="11401CAD">
          <v:shape id="_x0000_i1047" type="#_x0000_t75" style="width:76.8pt;height:25.95pt" o:ole="">
            <v:imagedata r:id="rId52" o:title=""/>
          </v:shape>
          <o:OLEObject Type="Embed" ProgID="Equation.DSMT4" ShapeID="_x0000_i1047" DrawAspect="Content" ObjectID="_1739900899" r:id="rId53"/>
        </w:object>
      </w:r>
      <w:r w:rsidRPr="003E16CB">
        <w:rPr>
          <w:rFonts w:ascii="Arial" w:hAnsi="Arial" w:cs="Arial"/>
          <w:szCs w:val="20"/>
        </w:rPr>
        <w:t xml:space="preserve"> is the weight that </w:t>
      </w:r>
      <w:r w:rsidRPr="003E16CB">
        <w:rPr>
          <w:rFonts w:ascii="Arial" w:eastAsia="等线" w:hAnsi="Arial" w:cs="Arial"/>
          <w:szCs w:val="20"/>
        </w:rPr>
        <w:t>balances</w:t>
      </w:r>
      <w:r w:rsidRPr="003E16CB">
        <w:rPr>
          <w:rFonts w:ascii="Arial" w:hAnsi="Arial" w:cs="Arial"/>
          <w:szCs w:val="20"/>
        </w:rPr>
        <w:t xml:space="preserve"> the </w:t>
      </w:r>
      <w:r w:rsidRPr="003E16CB">
        <w:rPr>
          <w:rFonts w:ascii="Arial" w:eastAsia="等线" w:hAnsi="Arial" w:cs="Arial"/>
          <w:szCs w:val="20"/>
        </w:rPr>
        <w:t>foreground</w:t>
      </w:r>
      <w:r w:rsidRPr="003E16CB">
        <w:rPr>
          <w:rFonts w:ascii="Arial" w:hAnsi="Arial" w:cs="Arial"/>
          <w:szCs w:val="20"/>
        </w:rPr>
        <w:t xml:space="preserve"> and the background. For the classification task, we use the cross-entropy loss, which can be denoted as: </w:t>
      </w:r>
    </w:p>
    <w:p w14:paraId="5BEA1C50" w14:textId="77777777" w:rsidR="00D94358" w:rsidRPr="003E16CB" w:rsidRDefault="00D94358" w:rsidP="00D94358">
      <w:pPr>
        <w:ind w:firstLine="200"/>
        <w:rPr>
          <w:rFonts w:ascii="Arial" w:hAnsi="Arial" w:cs="Arial"/>
          <w:szCs w:val="20"/>
        </w:rPr>
      </w:pPr>
      <w:r w:rsidRPr="00CA5A75">
        <w:rPr>
          <w:rFonts w:ascii="Arial" w:hAnsi="Arial" w:cs="Arial"/>
          <w:position w:val="-24"/>
          <w:szCs w:val="20"/>
        </w:rPr>
        <w:object w:dxaOrig="1682" w:dyaOrig="573" w14:anchorId="6398D863">
          <v:shape id="_x0000_i1048" type="#_x0000_t75" style="width:82.9pt;height:30.7pt" o:ole="">
            <v:imagedata r:id="rId54" o:title=""/>
          </v:shape>
          <o:OLEObject Type="Embed" ProgID="Equation.DSMT4" ShapeID="_x0000_i1048" DrawAspect="Content" ObjectID="_1739900900" r:id="rId55"/>
        </w:object>
      </w:r>
    </w:p>
    <w:p w14:paraId="3F4D17BB" w14:textId="77777777" w:rsidR="00D94358" w:rsidRPr="003E16CB" w:rsidRDefault="00D94358" w:rsidP="00D94358">
      <w:pPr>
        <w:ind w:firstLineChars="0" w:firstLine="0"/>
        <w:rPr>
          <w:rFonts w:ascii="Arial" w:hAnsi="Arial" w:cs="Arial"/>
          <w:szCs w:val="20"/>
        </w:rPr>
      </w:pPr>
      <w:r w:rsidRPr="003E16CB">
        <w:rPr>
          <w:rFonts w:ascii="Arial" w:hAnsi="Arial" w:cs="Arial"/>
          <w:szCs w:val="20"/>
        </w:rPr>
        <w:t xml:space="preserve">where </w:t>
      </w:r>
      <w:r w:rsidRPr="00CA5A75">
        <w:rPr>
          <w:rFonts w:ascii="Arial" w:hAnsi="Arial" w:cs="Arial"/>
          <w:position w:val="-10"/>
          <w:szCs w:val="20"/>
        </w:rPr>
        <w:object w:dxaOrig="242" w:dyaOrig="287" w14:anchorId="79B22900">
          <v:shape id="_x0000_i1049" type="#_x0000_t75" style="width:9.55pt;height:15.35pt" o:ole="">
            <v:imagedata r:id="rId56" o:title=""/>
          </v:shape>
          <o:OLEObject Type="Embed" ProgID="Equation.DSMT4" ShapeID="_x0000_i1049" DrawAspect="Content" ObjectID="_1739900901" r:id="rId57"/>
        </w:object>
      </w:r>
      <w:r w:rsidRPr="003E16CB">
        <w:rPr>
          <w:rFonts w:ascii="Arial" w:hAnsi="Arial" w:cs="Arial"/>
          <w:szCs w:val="20"/>
        </w:rPr>
        <w:t xml:space="preserve"> is the true label and </w:t>
      </w:r>
      <w:r w:rsidRPr="00CA5A75">
        <w:rPr>
          <w:rFonts w:ascii="Arial" w:hAnsi="Arial" w:cs="Arial"/>
          <w:position w:val="-10"/>
          <w:szCs w:val="20"/>
        </w:rPr>
        <w:object w:dxaOrig="242" w:dyaOrig="287" w14:anchorId="42DBD970">
          <v:shape id="_x0000_i1050" type="#_x0000_t75" style="width:9.55pt;height:15.35pt" o:ole="">
            <v:imagedata r:id="rId58" o:title=""/>
          </v:shape>
          <o:OLEObject Type="Embed" ProgID="Equation.DSMT4" ShapeID="_x0000_i1050" DrawAspect="Content" ObjectID="_1739900902" r:id="rId59"/>
        </w:object>
      </w:r>
      <w:r w:rsidRPr="003E16CB">
        <w:rPr>
          <w:rFonts w:ascii="Arial" w:hAnsi="Arial" w:cs="Arial"/>
          <w:szCs w:val="20"/>
        </w:rPr>
        <w:t xml:space="preserve">is the </w:t>
      </w:r>
      <w:proofErr w:type="spellStart"/>
      <w:r w:rsidRPr="003E16CB">
        <w:rPr>
          <w:rFonts w:ascii="Arial" w:hAnsi="Arial" w:cs="Arial"/>
          <w:szCs w:val="20"/>
        </w:rPr>
        <w:t>softmax</w:t>
      </w:r>
      <w:proofErr w:type="spellEnd"/>
      <w:r w:rsidRPr="003E16CB">
        <w:rPr>
          <w:rFonts w:ascii="Arial" w:hAnsi="Arial" w:cs="Arial"/>
          <w:szCs w:val="20"/>
        </w:rPr>
        <w:t xml:space="preserve"> probability.</w:t>
      </w:r>
    </w:p>
    <w:p w14:paraId="0B9445A4" w14:textId="77777777" w:rsidR="00D94358" w:rsidRPr="003E16CB" w:rsidRDefault="00D94358" w:rsidP="00D94358">
      <w:pPr>
        <w:ind w:firstLineChars="0" w:firstLine="200"/>
        <w:rPr>
          <w:rFonts w:ascii="Arial" w:hAnsi="Arial" w:cs="Arial"/>
          <w:szCs w:val="20"/>
        </w:rPr>
      </w:pPr>
      <w:r w:rsidRPr="003E16CB">
        <w:rPr>
          <w:rFonts w:ascii="Arial" w:hAnsi="Arial" w:cs="Arial"/>
          <w:szCs w:val="20"/>
        </w:rPr>
        <w:t xml:space="preserve">The final </w:t>
      </w:r>
      <w:r w:rsidRPr="003E16CB">
        <w:rPr>
          <w:rFonts w:ascii="Arial" w:eastAsia="等线" w:hAnsi="Arial" w:cs="Arial"/>
          <w:szCs w:val="20"/>
        </w:rPr>
        <w:t>multitask</w:t>
      </w:r>
      <w:r w:rsidRPr="003E16CB">
        <w:rPr>
          <w:rFonts w:ascii="Arial" w:hAnsi="Arial" w:cs="Arial"/>
          <w:szCs w:val="20"/>
        </w:rPr>
        <w:t xml:space="preserve"> loss is the linear combination of the segmentation loss and the classification loss, which is defined as</w:t>
      </w:r>
    </w:p>
    <w:p w14:paraId="52405CD9" w14:textId="77777777" w:rsidR="00D94358" w:rsidRPr="00826C96" w:rsidRDefault="00D94358" w:rsidP="00D94358">
      <w:pPr>
        <w:pStyle w:val="MTDisplayEquation"/>
        <w:ind w:firstLineChars="200" w:firstLine="400"/>
        <w:jc w:val="right"/>
        <w:rPr>
          <w:rFonts w:ascii="Arial" w:hAnsi="Arial" w:cs="Arial"/>
        </w:rPr>
      </w:pPr>
      <w:r w:rsidRPr="003E16CB">
        <w:rPr>
          <w:rFonts w:ascii="Arial" w:hAnsi="Arial" w:cs="Arial"/>
        </w:rPr>
        <w:tab/>
      </w:r>
      <w:r w:rsidRPr="00CA5A75">
        <w:rPr>
          <w:rFonts w:ascii="Arial" w:hAnsi="Arial" w:cs="Arial"/>
          <w:position w:val="-12"/>
        </w:rPr>
        <w:object w:dxaOrig="1998" w:dyaOrig="301" w14:anchorId="07318205">
          <v:shape id="_x0000_i1051" type="#_x0000_t75" style="width:97.95pt;height:15.35pt" o:ole="">
            <v:imagedata r:id="rId60" o:title=""/>
          </v:shape>
          <o:OLEObject Type="Embed" ProgID="Equation.DSMT4" ShapeID="_x0000_i1051" DrawAspect="Content" ObjectID="_1739900903" r:id="rId61"/>
        </w:object>
      </w:r>
      <w:r w:rsidRPr="00826C96">
        <w:rPr>
          <w:rFonts w:ascii="Arial" w:hAnsi="Arial" w:cs="Arial"/>
        </w:rPr>
        <w:tab/>
      </w:r>
      <w:r w:rsidRPr="00826C96">
        <w:rPr>
          <w:rFonts w:ascii="Arial" w:hAnsi="Arial" w:cs="Arial"/>
        </w:rPr>
        <w:tab/>
      </w:r>
      <w:r w:rsidRPr="00826C96">
        <w:rPr>
          <w:rFonts w:ascii="Arial" w:hAnsi="Arial" w:cs="Arial"/>
        </w:rPr>
        <w:tab/>
      </w:r>
    </w:p>
    <w:p w14:paraId="0A36DA7C" w14:textId="77777777" w:rsidR="00D94358" w:rsidRPr="003E16CB" w:rsidRDefault="00D94358" w:rsidP="00D94358">
      <w:pPr>
        <w:ind w:firstLine="200"/>
        <w:rPr>
          <w:rFonts w:ascii="Arial" w:hAnsi="Arial" w:cs="Arial"/>
          <w:szCs w:val="20"/>
        </w:rPr>
      </w:pPr>
      <w:r w:rsidRPr="00826C96">
        <w:rPr>
          <w:rFonts w:ascii="Arial" w:hAnsi="Arial" w:cs="Arial"/>
          <w:szCs w:val="20"/>
        </w:rPr>
        <w:t xml:space="preserve">where </w:t>
      </w:r>
      <w:r w:rsidRPr="00CA5A75">
        <w:rPr>
          <w:rFonts w:ascii="Arial" w:hAnsi="Arial" w:cs="Arial"/>
          <w:position w:val="-10"/>
          <w:szCs w:val="20"/>
        </w:rPr>
        <w:object w:dxaOrig="448" w:dyaOrig="301" w14:anchorId="1155B59D">
          <v:shape id="_x0000_i1052" type="#_x0000_t75" style="width:20.8pt;height:15.35pt" o:ole="">
            <v:imagedata r:id="rId62" o:title=""/>
          </v:shape>
          <o:OLEObject Type="Embed" ProgID="Equation.DSMT4" ShapeID="_x0000_i1052" DrawAspect="Content" ObjectID="_1739900904" r:id="rId63"/>
        </w:object>
      </w:r>
      <w:r w:rsidRPr="003E16CB">
        <w:rPr>
          <w:rFonts w:ascii="Arial" w:hAnsi="Arial" w:cs="Arial"/>
          <w:szCs w:val="20"/>
        </w:rPr>
        <w:t xml:space="preserve"> is the </w:t>
      </w:r>
      <w:r w:rsidRPr="003E16CB">
        <w:rPr>
          <w:rFonts w:ascii="Arial" w:eastAsia="等线" w:hAnsi="Arial" w:cs="Arial"/>
          <w:szCs w:val="20"/>
        </w:rPr>
        <w:t>multitask</w:t>
      </w:r>
      <w:r w:rsidRPr="003E16CB">
        <w:rPr>
          <w:rFonts w:ascii="Arial" w:hAnsi="Arial" w:cs="Arial"/>
          <w:szCs w:val="20"/>
        </w:rPr>
        <w:t xml:space="preserve"> loss and </w:t>
      </w:r>
      <w:r w:rsidRPr="00CA5A75">
        <w:rPr>
          <w:rFonts w:ascii="Arial" w:hAnsi="Arial" w:cs="Arial"/>
          <w:position w:val="-10"/>
          <w:szCs w:val="20"/>
        </w:rPr>
        <w:object w:dxaOrig="735" w:dyaOrig="272" w14:anchorId="2024F991">
          <v:shape id="_x0000_i1053" type="#_x0000_t75" style="width:36.85pt;height:15.35pt" o:ole="">
            <v:imagedata r:id="rId64" o:title=""/>
          </v:shape>
          <o:OLEObject Type="Embed" ProgID="Equation.DSMT4" ShapeID="_x0000_i1053" DrawAspect="Content" ObjectID="_1739900905" r:id="rId65"/>
        </w:object>
      </w:r>
      <w:r w:rsidRPr="003E16CB">
        <w:rPr>
          <w:rFonts w:ascii="Arial" w:hAnsi="Arial" w:cs="Arial"/>
          <w:szCs w:val="20"/>
        </w:rPr>
        <w:t xml:space="preserve"> is the learnable balance weight between </w:t>
      </w:r>
      <w:r w:rsidRPr="00CA5A75">
        <w:rPr>
          <w:rFonts w:ascii="Arial" w:hAnsi="Arial" w:cs="Arial"/>
          <w:position w:val="-10"/>
          <w:szCs w:val="20"/>
        </w:rPr>
        <w:object w:dxaOrig="331" w:dyaOrig="287" w14:anchorId="4586E5A0">
          <v:shape id="_x0000_i1054" type="#_x0000_t75" style="width:15.7pt;height:15.35pt" o:ole="">
            <v:imagedata r:id="rId66" o:title=""/>
          </v:shape>
          <o:OLEObject Type="Embed" ProgID="Equation.DSMT4" ShapeID="_x0000_i1054" DrawAspect="Content" ObjectID="_1739900906" r:id="rId67"/>
        </w:object>
      </w:r>
      <w:r w:rsidRPr="003E16CB">
        <w:rPr>
          <w:rFonts w:ascii="Arial" w:hAnsi="Arial" w:cs="Arial"/>
          <w:szCs w:val="20"/>
        </w:rPr>
        <w:t xml:space="preserve"> and </w:t>
      </w:r>
      <w:r w:rsidRPr="00CA5A75">
        <w:rPr>
          <w:rFonts w:ascii="Arial" w:hAnsi="Arial" w:cs="Arial"/>
          <w:position w:val="-12"/>
          <w:szCs w:val="20"/>
        </w:rPr>
        <w:object w:dxaOrig="301" w:dyaOrig="301" w14:anchorId="6323FC92">
          <v:shape id="_x0000_i1055" type="#_x0000_t75" style="width:15.35pt;height:15.35pt" o:ole="">
            <v:imagedata r:id="rId68" o:title=""/>
          </v:shape>
          <o:OLEObject Type="Embed" ProgID="Equation.DSMT4" ShapeID="_x0000_i1055" DrawAspect="Content" ObjectID="_1739900907" r:id="rId69"/>
        </w:object>
      </w:r>
      <w:r w:rsidRPr="003E16CB">
        <w:rPr>
          <w:rFonts w:ascii="Arial" w:hAnsi="Arial" w:cs="Arial"/>
          <w:szCs w:val="20"/>
        </w:rPr>
        <w:t xml:space="preserve">. </w:t>
      </w:r>
      <w:r w:rsidRPr="003E16CB">
        <w:rPr>
          <w:rFonts w:ascii="Arial" w:eastAsia="等线" w:hAnsi="Arial" w:cs="Arial"/>
          <w:szCs w:val="20"/>
        </w:rPr>
        <w:t>By</w:t>
      </w:r>
      <w:r w:rsidRPr="003E16CB">
        <w:rPr>
          <w:rFonts w:ascii="Arial" w:hAnsi="Arial" w:cs="Arial"/>
          <w:szCs w:val="20"/>
        </w:rPr>
        <w:t xml:space="preserve"> optimizing the </w:t>
      </w:r>
      <w:r w:rsidRPr="003E16CB">
        <w:rPr>
          <w:rFonts w:ascii="Arial" w:eastAsia="等线" w:hAnsi="Arial" w:cs="Arial"/>
          <w:szCs w:val="20"/>
        </w:rPr>
        <w:t>multitask</w:t>
      </w:r>
      <w:r w:rsidRPr="003E16CB">
        <w:rPr>
          <w:rFonts w:ascii="Arial" w:hAnsi="Arial" w:cs="Arial"/>
          <w:szCs w:val="20"/>
        </w:rPr>
        <w:t xml:space="preserve"> loss, the segmentation task and the classification prediction task can be jointly trained.</w:t>
      </w:r>
    </w:p>
    <w:p w14:paraId="75687EDE" w14:textId="77777777" w:rsidR="00D94358" w:rsidRDefault="00D94358" w:rsidP="00D94358">
      <w:pPr>
        <w:spacing w:beforeLines="50" w:before="156" w:afterLines="50" w:after="156"/>
        <w:ind w:firstLine="200"/>
        <w:rPr>
          <w:rFonts w:ascii="Arial" w:hAnsi="Arial" w:cs="Arial"/>
          <w:szCs w:val="20"/>
        </w:rPr>
      </w:pPr>
      <w:r w:rsidRPr="003E16CB">
        <w:rPr>
          <w:rFonts w:ascii="Arial" w:hAnsi="Arial" w:cs="Arial"/>
          <w:szCs w:val="20"/>
        </w:rPr>
        <w:t xml:space="preserve">The proposed network is built with </w:t>
      </w:r>
      <w:proofErr w:type="spellStart"/>
      <w:r w:rsidRPr="003E16CB">
        <w:rPr>
          <w:rFonts w:ascii="Arial" w:eastAsia="等线" w:hAnsi="Arial" w:cs="Arial"/>
          <w:szCs w:val="20"/>
        </w:rPr>
        <w:t>PyTorch</w:t>
      </w:r>
      <w:proofErr w:type="spellEnd"/>
      <w:r w:rsidRPr="003E16CB">
        <w:rPr>
          <w:rFonts w:ascii="Arial" w:hAnsi="Arial" w:cs="Arial"/>
          <w:szCs w:val="20"/>
        </w:rPr>
        <w:t xml:space="preserve"> and runs on an NVIDIA V100 GPU. We employ the Adam optimizer with </w:t>
      </w:r>
      <w:r w:rsidRPr="003E16CB">
        <w:rPr>
          <w:rFonts w:ascii="Arial" w:eastAsia="等线" w:hAnsi="Arial" w:cs="Arial"/>
          <w:szCs w:val="20"/>
        </w:rPr>
        <w:t>an</w:t>
      </w:r>
      <w:r w:rsidRPr="003E16CB">
        <w:rPr>
          <w:rFonts w:ascii="Arial" w:hAnsi="Arial" w:cs="Arial"/>
          <w:szCs w:val="20"/>
        </w:rPr>
        <w:t xml:space="preserve"> initialized learning rate set to 2e-4. The bath size is set to 4, and the maximum number of epochs is set to 300. Figure S</w:t>
      </w:r>
      <w:r>
        <w:rPr>
          <w:rFonts w:ascii="Arial" w:hAnsi="Arial" w:cs="Arial"/>
          <w:szCs w:val="20"/>
        </w:rPr>
        <w:t>2</w:t>
      </w:r>
      <w:r w:rsidRPr="003E16CB">
        <w:rPr>
          <w:rFonts w:ascii="Arial" w:hAnsi="Arial" w:cs="Arial"/>
          <w:szCs w:val="20"/>
        </w:rPr>
        <w:t xml:space="preserve"> shows the architecture of our proposed network.</w:t>
      </w:r>
    </w:p>
    <w:p w14:paraId="7C12104F" w14:textId="77777777" w:rsidR="00980EFF" w:rsidRDefault="00980EFF">
      <w:pPr>
        <w:ind w:firstLine="200"/>
      </w:pPr>
    </w:p>
    <w:sectPr w:rsidR="00980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0B245" w14:textId="77777777" w:rsidR="004D58E4" w:rsidRDefault="004D58E4" w:rsidP="00D94358">
      <w:pPr>
        <w:ind w:firstLine="200"/>
      </w:pPr>
      <w:r>
        <w:separator/>
      </w:r>
    </w:p>
  </w:endnote>
  <w:endnote w:type="continuationSeparator" w:id="0">
    <w:p w14:paraId="02152435" w14:textId="77777777" w:rsidR="004D58E4" w:rsidRDefault="004D58E4" w:rsidP="00D94358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EC203" w14:textId="77777777" w:rsidR="004D58E4" w:rsidRDefault="004D58E4" w:rsidP="00D94358">
      <w:pPr>
        <w:ind w:firstLine="200"/>
      </w:pPr>
      <w:r>
        <w:separator/>
      </w:r>
    </w:p>
  </w:footnote>
  <w:footnote w:type="continuationSeparator" w:id="0">
    <w:p w14:paraId="173675B9" w14:textId="77777777" w:rsidR="004D58E4" w:rsidRDefault="004D58E4" w:rsidP="00D94358">
      <w:pPr>
        <w:ind w:firstLine="20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IwMTCxMLC0MDE0NDdS0lEKTi0uzszPAykwrAUALbXkRiwAAAA="/>
  </w:docVars>
  <w:rsids>
    <w:rsidRoot w:val="00075222"/>
    <w:rsid w:val="00075222"/>
    <w:rsid w:val="004D58E4"/>
    <w:rsid w:val="00980EFF"/>
    <w:rsid w:val="00D9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0188B93-51EB-4CBB-8090-C7079D90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358"/>
    <w:pPr>
      <w:widowControl w:val="0"/>
      <w:ind w:firstLineChars="100" w:firstLine="100"/>
      <w:jc w:val="both"/>
    </w:pPr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4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rFonts w:asciiTheme="minorHAnsi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43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4358"/>
    <w:pPr>
      <w:tabs>
        <w:tab w:val="center" w:pos="4153"/>
        <w:tab w:val="right" w:pos="8306"/>
      </w:tabs>
      <w:snapToGrid w:val="0"/>
      <w:ind w:firstLineChars="0" w:firstLine="0"/>
      <w:jc w:val="left"/>
    </w:pPr>
    <w:rPr>
      <w:rFonts w:asciiTheme="minorHAnsi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4358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D94358"/>
    <w:pPr>
      <w:tabs>
        <w:tab w:val="center" w:pos="2520"/>
        <w:tab w:val="right" w:pos="5040"/>
      </w:tabs>
      <w:ind w:firstLineChars="0" w:firstLine="0"/>
    </w:pPr>
    <w:rPr>
      <w:rFonts w:ascii="Times" w:eastAsia="等线" w:hAnsi="Times" w:cs="Times New Roman"/>
      <w:kern w:val="0"/>
      <w:szCs w:val="20"/>
      <w:lang w:eastAsia="en-US"/>
    </w:rPr>
  </w:style>
  <w:style w:type="character" w:customStyle="1" w:styleId="MTDisplayEquation0">
    <w:name w:val="MTDisplayEquation 字符"/>
    <w:basedOn w:val="a0"/>
    <w:link w:val="MTDisplayEquation"/>
    <w:qFormat/>
    <w:rsid w:val="00D94358"/>
    <w:rPr>
      <w:rFonts w:ascii="Times" w:eastAsia="等线" w:hAnsi="Times" w:cs="Times New Roman"/>
      <w:kern w:val="0"/>
      <w:sz w:val="20"/>
      <w:szCs w:val="20"/>
      <w:lang w:eastAsia="en-US"/>
    </w:rPr>
  </w:style>
  <w:style w:type="paragraph" w:customStyle="1" w:styleId="PARAIndent">
    <w:name w:val="PARA_Indent"/>
    <w:basedOn w:val="a"/>
    <w:link w:val="PARAIndentChar"/>
    <w:qFormat/>
    <w:rsid w:val="00D94358"/>
    <w:pPr>
      <w:ind w:firstLineChars="0" w:firstLine="202"/>
    </w:pPr>
    <w:rPr>
      <w:rFonts w:ascii="Times" w:eastAsia="等线" w:hAnsi="Times" w:cs="Times New Roman"/>
      <w:kern w:val="0"/>
      <w:szCs w:val="20"/>
      <w:lang w:eastAsia="en-US"/>
    </w:rPr>
  </w:style>
  <w:style w:type="character" w:customStyle="1" w:styleId="PARAIndentChar">
    <w:name w:val="PARA_Indent Char"/>
    <w:link w:val="PARAIndent"/>
    <w:qFormat/>
    <w:rsid w:val="00D94358"/>
    <w:rPr>
      <w:rFonts w:ascii="Times" w:eastAsia="等线" w:hAnsi="Times" w:cs="Times New Roman"/>
      <w:kern w:val="0"/>
      <w:sz w:val="20"/>
      <w:szCs w:val="20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D943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94358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943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" Type="http://schemas.openxmlformats.org/officeDocument/2006/relationships/hyperlink" Target="http://PyRadiomics.readthedocs.io/en/latest/" TargetMode="External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5" Type="http://schemas.openxmlformats.org/officeDocument/2006/relationships/endnotes" Target="endnotes.xml"/><Relationship Id="rId61" Type="http://schemas.openxmlformats.org/officeDocument/2006/relationships/oleObject" Target="embeddings/oleObject2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python.org/" TargetMode="Externa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905</Words>
  <Characters>5164</Characters>
  <Application>Microsoft Office Word</Application>
  <DocSecurity>0</DocSecurity>
  <Lines>43</Lines>
  <Paragraphs>12</Paragraphs>
  <ScaleCrop>false</ScaleCrop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shaojuan</dc:creator>
  <cp:keywords/>
  <dc:description/>
  <cp:lastModifiedBy>he shaojuan</cp:lastModifiedBy>
  <cp:revision>2</cp:revision>
  <dcterms:created xsi:type="dcterms:W3CDTF">2023-03-09T13:01:00Z</dcterms:created>
  <dcterms:modified xsi:type="dcterms:W3CDTF">2023-03-09T13:01:00Z</dcterms:modified>
</cp:coreProperties>
</file>