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0BF8" w:rsidRPr="00005D31" w:rsidRDefault="00915999" w:rsidP="00915999">
      <w:pPr>
        <w:jc w:val="center"/>
        <w:rPr>
          <w:rFonts w:ascii="微软雅黑" w:eastAsia="微软雅黑" w:hAnsi="微软雅黑" w:hint="eastAsia"/>
          <w:b/>
          <w:sz w:val="40"/>
          <w:szCs w:val="24"/>
        </w:rPr>
      </w:pPr>
      <w:r w:rsidRPr="00005D31">
        <w:rPr>
          <w:rFonts w:ascii="微软雅黑" w:eastAsia="微软雅黑" w:hAnsi="微软雅黑" w:hint="eastAsia"/>
          <w:b/>
          <w:sz w:val="40"/>
          <w:szCs w:val="24"/>
        </w:rPr>
        <w:t>K3客户</w:t>
      </w:r>
      <w:proofErr w:type="gramStart"/>
      <w:r w:rsidRPr="00005D31">
        <w:rPr>
          <w:rFonts w:ascii="微软雅黑" w:eastAsia="微软雅黑" w:hAnsi="微软雅黑" w:hint="eastAsia"/>
          <w:b/>
          <w:sz w:val="40"/>
          <w:szCs w:val="24"/>
        </w:rPr>
        <w:t>端安</w:t>
      </w:r>
      <w:proofErr w:type="gramEnd"/>
      <w:r w:rsidRPr="00005D31">
        <w:rPr>
          <w:rFonts w:ascii="微软雅黑" w:eastAsia="微软雅黑" w:hAnsi="微软雅黑" w:hint="eastAsia"/>
          <w:b/>
          <w:sz w:val="40"/>
          <w:szCs w:val="24"/>
        </w:rPr>
        <w:t>装文档</w:t>
      </w:r>
    </w:p>
    <w:p w:rsidR="00915999" w:rsidRPr="002B5859" w:rsidRDefault="00915999" w:rsidP="00915999">
      <w:pPr>
        <w:ind w:firstLine="480"/>
        <w:jc w:val="left"/>
        <w:rPr>
          <w:rFonts w:ascii="微软雅黑" w:eastAsia="微软雅黑" w:hAnsi="微软雅黑" w:hint="eastAsia"/>
          <w:szCs w:val="21"/>
        </w:rPr>
      </w:pPr>
      <w:r w:rsidRPr="002B5859">
        <w:rPr>
          <w:rFonts w:ascii="微软雅黑" w:eastAsia="微软雅黑" w:hAnsi="微软雅黑" w:hint="eastAsia"/>
          <w:szCs w:val="21"/>
        </w:rPr>
        <w:t>公司财务部门和人力资源部门需要使用K3客户端程序，因此需要在对应人员的电脑上安装相关客户端软件，非必要人员不得安装此客户端软件，并且此软件不能安装在非公司电脑上使用。</w:t>
      </w:r>
    </w:p>
    <w:p w:rsidR="00915999" w:rsidRPr="002B5859" w:rsidRDefault="00915999" w:rsidP="00915999">
      <w:pPr>
        <w:ind w:firstLine="480"/>
        <w:jc w:val="left"/>
        <w:rPr>
          <w:rFonts w:ascii="微软雅黑" w:eastAsia="微软雅黑" w:hAnsi="微软雅黑" w:hint="eastAsia"/>
          <w:szCs w:val="21"/>
        </w:rPr>
      </w:pPr>
      <w:r w:rsidRPr="002B5859">
        <w:rPr>
          <w:rFonts w:ascii="微软雅黑" w:eastAsia="微软雅黑" w:hAnsi="微软雅黑" w:hint="eastAsia"/>
          <w:szCs w:val="21"/>
        </w:rPr>
        <w:t>一、安装说明</w:t>
      </w:r>
    </w:p>
    <w:p w:rsidR="00915999" w:rsidRPr="002B5859" w:rsidRDefault="00915999" w:rsidP="00915999">
      <w:pPr>
        <w:ind w:firstLine="480"/>
        <w:jc w:val="left"/>
        <w:rPr>
          <w:rFonts w:ascii="微软雅黑" w:eastAsia="微软雅黑" w:hAnsi="微软雅黑" w:hint="eastAsia"/>
          <w:szCs w:val="21"/>
        </w:rPr>
      </w:pPr>
      <w:r w:rsidRPr="002B5859">
        <w:rPr>
          <w:rFonts w:ascii="微软雅黑" w:eastAsia="微软雅黑" w:hAnsi="微软雅黑" w:hint="eastAsia"/>
          <w:szCs w:val="21"/>
        </w:rPr>
        <w:t>1、金蝶K3_Wise_v13.1.0安装程序分为两部分：</w:t>
      </w:r>
    </w:p>
    <w:p w:rsidR="00915999" w:rsidRPr="002B5859" w:rsidRDefault="00915999" w:rsidP="002B5859">
      <w:pPr>
        <w:ind w:leftChars="228" w:left="689" w:hangingChars="100" w:hanging="210"/>
        <w:jc w:val="left"/>
        <w:rPr>
          <w:rFonts w:ascii="微软雅黑" w:eastAsia="微软雅黑" w:hAnsi="微软雅黑" w:hint="eastAsia"/>
          <w:szCs w:val="21"/>
        </w:rPr>
      </w:pPr>
      <w:r w:rsidRPr="002B5859">
        <w:rPr>
          <w:rFonts w:ascii="微软雅黑" w:eastAsia="微软雅黑" w:hAnsi="微软雅黑" w:hint="eastAsia"/>
          <w:szCs w:val="21"/>
        </w:rPr>
        <w:t>“安装盘”：为软件的安装程序；</w:t>
      </w:r>
    </w:p>
    <w:p w:rsidR="00915999" w:rsidRPr="002B5859" w:rsidRDefault="00915999" w:rsidP="002B5859">
      <w:pPr>
        <w:ind w:leftChars="228" w:left="689" w:hangingChars="100" w:hanging="210"/>
        <w:jc w:val="left"/>
        <w:rPr>
          <w:rFonts w:ascii="微软雅黑" w:eastAsia="微软雅黑" w:hAnsi="微软雅黑" w:hint="eastAsia"/>
          <w:szCs w:val="21"/>
        </w:rPr>
      </w:pPr>
      <w:r w:rsidRPr="002B5859">
        <w:rPr>
          <w:rFonts w:ascii="微软雅黑" w:eastAsia="微软雅黑" w:hAnsi="微软雅黑" w:hint="eastAsia"/>
          <w:szCs w:val="21"/>
        </w:rPr>
        <w:t>“资源盘”：为安装金蝶K3_Wise_v13.1.0程序的环境检测安装程序，可以检测操作系统中那些金蝶K3_Wise_v13.1.0程序需要的程序那些没有安装，用户可以根据提示进行安装。</w:t>
      </w:r>
    </w:p>
    <w:p w:rsidR="00915999" w:rsidRPr="002B5859" w:rsidRDefault="00915999" w:rsidP="002B5859">
      <w:pPr>
        <w:ind w:leftChars="228" w:left="689" w:hangingChars="100" w:hanging="210"/>
        <w:jc w:val="left"/>
        <w:rPr>
          <w:rFonts w:ascii="微软雅黑" w:eastAsia="微软雅黑" w:hAnsi="微软雅黑" w:hint="eastAsia"/>
          <w:szCs w:val="21"/>
        </w:rPr>
      </w:pPr>
      <w:r w:rsidRPr="002B5859">
        <w:rPr>
          <w:rFonts w:ascii="微软雅黑" w:eastAsia="微软雅黑" w:hAnsi="微软雅黑" w:hint="eastAsia"/>
          <w:szCs w:val="21"/>
        </w:rPr>
        <w:t>2、金蝶K3_Wise_v13.1.0安装程序存放在金蝶K3服务器中，员工可以通过访问</w:t>
      </w:r>
      <w:r w:rsidRPr="002B5859">
        <w:rPr>
          <w:rFonts w:ascii="微软雅黑" w:eastAsia="微软雅黑" w:hAnsi="微软雅黑"/>
          <w:szCs w:val="21"/>
        </w:rPr>
        <w:fldChar w:fldCharType="begin"/>
      </w:r>
      <w:r w:rsidRPr="002B5859">
        <w:rPr>
          <w:rFonts w:ascii="微软雅黑" w:eastAsia="微软雅黑" w:hAnsi="微软雅黑"/>
          <w:szCs w:val="21"/>
        </w:rPr>
        <w:instrText xml:space="preserve"> HYPERLINK "\</w:instrText>
      </w:r>
      <w:r w:rsidRPr="002B5859">
        <w:rPr>
          <w:rFonts w:ascii="微软雅黑" w:eastAsia="微软雅黑" w:hAnsi="微软雅黑" w:hint="eastAsia"/>
          <w:szCs w:val="21"/>
        </w:rPr>
        <w:instrText>\</w:instrText>
      </w:r>
      <w:r w:rsidRPr="002B5859">
        <w:rPr>
          <w:rFonts w:ascii="微软雅黑" w:eastAsia="微软雅黑" w:hAnsi="微软雅黑"/>
          <w:szCs w:val="21"/>
        </w:rPr>
        <w:instrText>\</w:instrText>
      </w:r>
      <w:r w:rsidRPr="002B5859">
        <w:rPr>
          <w:rFonts w:ascii="微软雅黑" w:eastAsia="微软雅黑" w:hAnsi="微软雅黑" w:hint="eastAsia"/>
          <w:szCs w:val="21"/>
        </w:rPr>
        <w:instrText>\192.168.240.243</w:instrText>
      </w:r>
      <w:r w:rsidRPr="002B5859">
        <w:rPr>
          <w:rFonts w:ascii="微软雅黑" w:eastAsia="微软雅黑" w:hAnsi="微软雅黑"/>
          <w:szCs w:val="21"/>
        </w:rPr>
        <w:instrText xml:space="preserve">" </w:instrText>
      </w:r>
      <w:r w:rsidRPr="002B5859">
        <w:rPr>
          <w:rFonts w:ascii="微软雅黑" w:eastAsia="微软雅黑" w:hAnsi="微软雅黑"/>
          <w:szCs w:val="21"/>
        </w:rPr>
        <w:fldChar w:fldCharType="separate"/>
      </w:r>
      <w:r w:rsidRPr="002B5859">
        <w:rPr>
          <w:rStyle w:val="a3"/>
          <w:rFonts w:ascii="微软雅黑" w:eastAsia="微软雅黑" w:hAnsi="微软雅黑" w:hint="eastAsia"/>
          <w:szCs w:val="21"/>
        </w:rPr>
        <w:t>\\192.168.240.243</w:t>
      </w:r>
      <w:r w:rsidRPr="002B5859">
        <w:rPr>
          <w:rFonts w:ascii="微软雅黑" w:eastAsia="微软雅黑" w:hAnsi="微软雅黑"/>
          <w:szCs w:val="21"/>
        </w:rPr>
        <w:fldChar w:fldCharType="end"/>
      </w:r>
      <w:r w:rsidRPr="002B5859">
        <w:rPr>
          <w:rFonts w:ascii="微软雅黑" w:eastAsia="微软雅黑" w:hAnsi="微软雅黑" w:hint="eastAsia"/>
          <w:szCs w:val="21"/>
        </w:rPr>
        <w:t>的方式，访问安装程序进行安装。</w:t>
      </w:r>
    </w:p>
    <w:p w:rsidR="00915999" w:rsidRDefault="00915999" w:rsidP="002B5859">
      <w:pPr>
        <w:ind w:leftChars="228" w:left="689" w:hangingChars="100" w:hanging="210"/>
        <w:jc w:val="left"/>
        <w:rPr>
          <w:rFonts w:ascii="微软雅黑" w:eastAsia="微软雅黑" w:hAnsi="微软雅黑" w:hint="eastAsia"/>
          <w:szCs w:val="21"/>
        </w:rPr>
      </w:pPr>
      <w:r w:rsidRPr="002B5859">
        <w:rPr>
          <w:rFonts w:ascii="微软雅黑" w:eastAsia="微软雅黑" w:hAnsi="微软雅黑" w:hint="eastAsia"/>
          <w:szCs w:val="21"/>
        </w:rPr>
        <w:t>3、金蝶K3_Wise_v13.1.0程序可以在WINDOWS 7、</w:t>
      </w:r>
      <w:proofErr w:type="spellStart"/>
      <w:r w:rsidRPr="002B5859">
        <w:rPr>
          <w:rFonts w:ascii="微软雅黑" w:eastAsia="微软雅黑" w:hAnsi="微软雅黑" w:hint="eastAsia"/>
          <w:szCs w:val="21"/>
        </w:rPr>
        <w:t>WindowsXP</w:t>
      </w:r>
      <w:proofErr w:type="spellEnd"/>
      <w:r w:rsidR="002B5859" w:rsidRPr="002B5859">
        <w:rPr>
          <w:rFonts w:ascii="微软雅黑" w:eastAsia="微软雅黑" w:hAnsi="微软雅黑" w:hint="eastAsia"/>
          <w:szCs w:val="21"/>
        </w:rPr>
        <w:t>、Windows server 2008、Windows server 2003等系统上安装使用，并且K3服务器上安装的客户端也可以正常运行使用。</w:t>
      </w:r>
    </w:p>
    <w:p w:rsidR="002B5859" w:rsidRDefault="002B5859"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二、安装步骤</w:t>
      </w:r>
    </w:p>
    <w:p w:rsidR="002B5859" w:rsidRDefault="002B5859"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1、首先检测需要安装的电脑环境，安装</w:t>
      </w:r>
      <w:r w:rsidRPr="002B5859">
        <w:rPr>
          <w:rFonts w:ascii="微软雅黑" w:eastAsia="微软雅黑" w:hAnsi="微软雅黑" w:hint="eastAsia"/>
          <w:szCs w:val="21"/>
        </w:rPr>
        <w:t>K3_Wise_v13.1.0</w:t>
      </w:r>
      <w:r>
        <w:rPr>
          <w:rFonts w:ascii="微软雅黑" w:eastAsia="微软雅黑" w:hAnsi="微软雅黑" w:hint="eastAsia"/>
          <w:szCs w:val="21"/>
        </w:rPr>
        <w:t>所需要的相关程序，双击</w:t>
      </w:r>
      <w:r w:rsidRPr="00202D72">
        <w:rPr>
          <w:rFonts w:ascii="微软雅黑" w:eastAsia="微软雅黑" w:hAnsi="微软雅黑" w:hint="eastAsia"/>
          <w:color w:val="FF0000"/>
          <w:szCs w:val="21"/>
        </w:rPr>
        <w:t>资源盘</w:t>
      </w:r>
      <w:r>
        <w:rPr>
          <w:rFonts w:ascii="微软雅黑" w:eastAsia="微软雅黑" w:hAnsi="微软雅黑" w:hint="eastAsia"/>
          <w:szCs w:val="21"/>
        </w:rPr>
        <w:t>中的“</w:t>
      </w:r>
      <w:r w:rsidRPr="002B5859">
        <w:rPr>
          <w:rFonts w:ascii="微软雅黑" w:eastAsia="微软雅黑" w:hAnsi="微软雅黑"/>
          <w:szCs w:val="21"/>
        </w:rPr>
        <w:t>Setup</w:t>
      </w:r>
      <w:r>
        <w:rPr>
          <w:rFonts w:ascii="微软雅黑" w:eastAsia="微软雅黑" w:hAnsi="微软雅黑" w:hint="eastAsia"/>
          <w:szCs w:val="21"/>
        </w:rPr>
        <w:t>”安装程序，如图：</w:t>
      </w:r>
    </w:p>
    <w:p w:rsidR="002B5859" w:rsidRDefault="002B5859" w:rsidP="002B5859">
      <w:pPr>
        <w:ind w:leftChars="228" w:left="689" w:hangingChars="100" w:hanging="210"/>
        <w:jc w:val="left"/>
        <w:rPr>
          <w:rFonts w:ascii="微软雅黑" w:eastAsia="微软雅黑" w:hAnsi="微软雅黑" w:hint="eastAsia"/>
          <w:szCs w:val="21"/>
        </w:rPr>
      </w:pPr>
      <w:r>
        <w:rPr>
          <w:rFonts w:ascii="微软雅黑" w:eastAsia="微软雅黑" w:hAnsi="微软雅黑"/>
          <w:noProof/>
          <w:szCs w:val="21"/>
        </w:rPr>
        <w:drawing>
          <wp:inline distT="0" distB="0" distL="0" distR="0">
            <wp:extent cx="4933950" cy="109444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4933950" cy="1094440"/>
                    </a:xfrm>
                    <a:prstGeom prst="rect">
                      <a:avLst/>
                    </a:prstGeom>
                    <a:noFill/>
                    <a:ln w="9525">
                      <a:noFill/>
                      <a:miter lim="800000"/>
                      <a:headEnd/>
                      <a:tailEnd/>
                    </a:ln>
                  </pic:spPr>
                </pic:pic>
              </a:graphicData>
            </a:graphic>
          </wp:inline>
        </w:drawing>
      </w:r>
    </w:p>
    <w:p w:rsidR="002B5859" w:rsidRDefault="002B5859"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2、在弹出的安装界面中点击“环境检测”，在弹出的对话框</w:t>
      </w:r>
      <w:proofErr w:type="gramStart"/>
      <w:r>
        <w:rPr>
          <w:rFonts w:ascii="微软雅黑" w:eastAsia="微软雅黑" w:hAnsi="微软雅黑" w:hint="eastAsia"/>
          <w:szCs w:val="21"/>
        </w:rPr>
        <w:t>中勾选“客户端部件”</w:t>
      </w:r>
      <w:proofErr w:type="gramEnd"/>
      <w:r>
        <w:rPr>
          <w:rFonts w:ascii="微软雅黑" w:eastAsia="微软雅黑" w:hAnsi="微软雅黑" w:hint="eastAsia"/>
          <w:szCs w:val="21"/>
        </w:rPr>
        <w:t>并</w:t>
      </w:r>
      <w:r>
        <w:rPr>
          <w:rFonts w:ascii="微软雅黑" w:eastAsia="微软雅黑" w:hAnsi="微软雅黑" w:hint="eastAsia"/>
          <w:szCs w:val="21"/>
        </w:rPr>
        <w:lastRenderedPageBreak/>
        <w:t>点击检测，如图：</w:t>
      </w:r>
    </w:p>
    <w:p w:rsidR="002B5859" w:rsidRDefault="002B5859" w:rsidP="002B5859">
      <w:pPr>
        <w:ind w:leftChars="228" w:left="689" w:hangingChars="100" w:hanging="210"/>
        <w:jc w:val="left"/>
        <w:rPr>
          <w:rFonts w:ascii="微软雅黑" w:eastAsia="微软雅黑" w:hAnsi="微软雅黑" w:hint="eastAsia"/>
          <w:szCs w:val="21"/>
        </w:rPr>
      </w:pPr>
      <w:r>
        <w:rPr>
          <w:rFonts w:ascii="微软雅黑" w:eastAsia="微软雅黑" w:hAnsi="微软雅黑"/>
          <w:noProof/>
          <w:szCs w:val="21"/>
        </w:rPr>
        <w:drawing>
          <wp:inline distT="0" distB="0" distL="0" distR="0">
            <wp:extent cx="4933950" cy="2926466"/>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933950" cy="2926466"/>
                    </a:xfrm>
                    <a:prstGeom prst="rect">
                      <a:avLst/>
                    </a:prstGeom>
                    <a:noFill/>
                    <a:ln w="9525">
                      <a:noFill/>
                      <a:miter lim="800000"/>
                      <a:headEnd/>
                      <a:tailEnd/>
                    </a:ln>
                  </pic:spPr>
                </pic:pic>
              </a:graphicData>
            </a:graphic>
          </wp:inline>
        </w:drawing>
      </w:r>
    </w:p>
    <w:p w:rsidR="002B5859" w:rsidRDefault="002B5859"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3、点击检测后弹出的对话框中就会显示此系统欠缺的环境程序，不同的电脑安装时由于安装软件情况不同，显示欠缺的软件有所不同，属于正常现象，</w:t>
      </w:r>
      <w:r w:rsidR="00EF3F7E">
        <w:rPr>
          <w:rFonts w:ascii="微软雅黑" w:eastAsia="微软雅黑" w:hAnsi="微软雅黑" w:hint="eastAsia"/>
          <w:szCs w:val="21"/>
        </w:rPr>
        <w:t>点击“确定”即可安装相关程序，</w:t>
      </w:r>
      <w:r>
        <w:rPr>
          <w:rFonts w:ascii="微软雅黑" w:eastAsia="微软雅黑" w:hAnsi="微软雅黑" w:hint="eastAsia"/>
          <w:szCs w:val="21"/>
        </w:rPr>
        <w:t>如图：</w:t>
      </w:r>
    </w:p>
    <w:p w:rsidR="00EF3F7E" w:rsidRDefault="00EF3F7E"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drawing>
          <wp:inline distT="0" distB="0" distL="0" distR="0">
            <wp:extent cx="4933950" cy="299085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EF3F7E" w:rsidRDefault="00EF3F7E"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4、点击确定后系统会自动弹出相关程序的安装对话框，根据提示安装即可，有些系统在安装时可能会弹出报错信息，这是由于资源盘自动调取程序时出错导致的，这里可以先点击确定跳过，系统会继续安装其他程序，如图：</w:t>
      </w:r>
    </w:p>
    <w:p w:rsidR="00EF3F7E" w:rsidRDefault="00EF3F7E"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lastRenderedPageBreak/>
        <w:drawing>
          <wp:inline distT="0" distB="0" distL="0" distR="0">
            <wp:extent cx="4933950" cy="2284071"/>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933950" cy="2284071"/>
                    </a:xfrm>
                    <a:prstGeom prst="rect">
                      <a:avLst/>
                    </a:prstGeom>
                    <a:noFill/>
                    <a:ln w="9525">
                      <a:noFill/>
                      <a:miter lim="800000"/>
                      <a:headEnd/>
                      <a:tailEnd/>
                    </a:ln>
                  </pic:spPr>
                </pic:pic>
              </a:graphicData>
            </a:graphic>
          </wp:inline>
        </w:drawing>
      </w:r>
    </w:p>
    <w:p w:rsidR="00EF3F7E" w:rsidRDefault="00EF3F7E"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5、所有程序安装完成后，会提示“环境更新完毕”，点击“确定”回到安装程序界面，再次点击“环境检测”按钮查看那个程序没有安装成功，如图：</w:t>
      </w:r>
    </w:p>
    <w:p w:rsidR="00EF3F7E" w:rsidRDefault="00EF3F7E"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drawing>
          <wp:inline distT="0" distB="0" distL="0" distR="0">
            <wp:extent cx="4933950" cy="3497484"/>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4933950" cy="3497484"/>
                    </a:xfrm>
                    <a:prstGeom prst="rect">
                      <a:avLst/>
                    </a:prstGeom>
                    <a:noFill/>
                    <a:ln w="9525">
                      <a:noFill/>
                      <a:miter lim="800000"/>
                      <a:headEnd/>
                      <a:tailEnd/>
                    </a:ln>
                  </pic:spPr>
                </pic:pic>
              </a:graphicData>
            </a:graphic>
          </wp:inline>
        </w:drawing>
      </w:r>
    </w:p>
    <w:p w:rsidR="00EF3F7E" w:rsidRDefault="00EF3F7E"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6、</w:t>
      </w:r>
      <w:r w:rsidR="00C23573">
        <w:rPr>
          <w:rFonts w:ascii="微软雅黑" w:eastAsia="微软雅黑" w:hAnsi="微软雅黑" w:hint="eastAsia"/>
          <w:szCs w:val="21"/>
        </w:rPr>
        <w:t>再次检测后可以看到刚才报错的.Net Framework 1.1程序</w:t>
      </w:r>
      <w:proofErr w:type="gramStart"/>
      <w:r w:rsidR="00C23573">
        <w:rPr>
          <w:rFonts w:ascii="微软雅黑" w:eastAsia="微软雅黑" w:hAnsi="微软雅黑" w:hint="eastAsia"/>
          <w:szCs w:val="21"/>
        </w:rPr>
        <w:t>没有安装没有安装</w:t>
      </w:r>
      <w:proofErr w:type="gramEnd"/>
      <w:r w:rsidR="00C23573">
        <w:rPr>
          <w:rFonts w:ascii="微软雅黑" w:eastAsia="微软雅黑" w:hAnsi="微软雅黑" w:hint="eastAsia"/>
          <w:szCs w:val="21"/>
        </w:rPr>
        <w:t>，由于自动安装不能成功，这里需要打开“资源盘”的目录，找到“</w:t>
      </w:r>
      <w:r w:rsidR="00C23573" w:rsidRPr="00C23573">
        <w:rPr>
          <w:rFonts w:ascii="微软雅黑" w:eastAsia="微软雅黑" w:hAnsi="微软雅黑"/>
          <w:szCs w:val="21"/>
        </w:rPr>
        <w:t>OS_CHS</w:t>
      </w:r>
      <w:r w:rsidR="00C23573">
        <w:rPr>
          <w:rFonts w:ascii="微软雅黑" w:eastAsia="微软雅黑" w:hAnsi="微软雅黑" w:hint="eastAsia"/>
          <w:szCs w:val="21"/>
        </w:rPr>
        <w:t>”文件夹，并在此文件夹中找到.Net Framework 1.1的安装程序手动进行安装，如图：</w:t>
      </w:r>
    </w:p>
    <w:p w:rsidR="00C23573" w:rsidRPr="00C23573" w:rsidRDefault="00C23573"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lastRenderedPageBreak/>
        <w:drawing>
          <wp:inline distT="0" distB="0" distL="0" distR="0">
            <wp:extent cx="4876800" cy="3617987"/>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4876800" cy="3617987"/>
                    </a:xfrm>
                    <a:prstGeom prst="rect">
                      <a:avLst/>
                    </a:prstGeom>
                    <a:noFill/>
                    <a:ln w="9525">
                      <a:noFill/>
                      <a:miter lim="800000"/>
                      <a:headEnd/>
                      <a:tailEnd/>
                    </a:ln>
                  </pic:spPr>
                </pic:pic>
              </a:graphicData>
            </a:graphic>
          </wp:inline>
        </w:drawing>
      </w:r>
    </w:p>
    <w:p w:rsidR="00EF3F7E" w:rsidRDefault="00C23573"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7、“</w:t>
      </w:r>
      <w:r w:rsidRPr="00C23573">
        <w:rPr>
          <w:rFonts w:ascii="微软雅黑" w:eastAsia="微软雅黑" w:hAnsi="微软雅黑"/>
          <w:szCs w:val="21"/>
        </w:rPr>
        <w:t>OS_CHS</w:t>
      </w:r>
      <w:r>
        <w:rPr>
          <w:rFonts w:ascii="微软雅黑" w:eastAsia="微软雅黑" w:hAnsi="微软雅黑" w:hint="eastAsia"/>
          <w:szCs w:val="21"/>
        </w:rPr>
        <w:t xml:space="preserve">”文件夹就是系统环境检测后需要安装程序的存放目录，此文件夹中的安装程序名称基本和自动检测中检测到的程序名称一致或者类似，因此我们可以根据自动检测程序提示的软件名称在此文件夹中找到对应程序手动进行安装，一般在安装是有两个程序容易自动安装报错：1、.Net Framework 1.1 </w:t>
      </w:r>
      <w:r w:rsidR="00F76DE7">
        <w:rPr>
          <w:rFonts w:ascii="微软雅黑" w:eastAsia="微软雅黑" w:hAnsi="微软雅黑" w:hint="eastAsia"/>
          <w:szCs w:val="21"/>
        </w:rPr>
        <w:t>；</w:t>
      </w:r>
      <w:r>
        <w:rPr>
          <w:rFonts w:ascii="微软雅黑" w:eastAsia="微软雅黑" w:hAnsi="微软雅黑" w:hint="eastAsia"/>
          <w:szCs w:val="21"/>
        </w:rPr>
        <w:t>2、JAVA</w:t>
      </w:r>
      <w:r w:rsidR="00F76DE7">
        <w:rPr>
          <w:rFonts w:ascii="微软雅黑" w:eastAsia="微软雅黑" w:hAnsi="微软雅黑" w:hint="eastAsia"/>
          <w:szCs w:val="21"/>
        </w:rPr>
        <w:t>，</w:t>
      </w:r>
      <w:r>
        <w:rPr>
          <w:rFonts w:ascii="微软雅黑" w:eastAsia="微软雅黑" w:hAnsi="微软雅黑" w:hint="eastAsia"/>
          <w:szCs w:val="21"/>
        </w:rPr>
        <w:t>在文件夹中的对应关系，如图：</w:t>
      </w:r>
    </w:p>
    <w:p w:rsidR="00C23573" w:rsidRDefault="00C23573"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drawing>
          <wp:inline distT="0" distB="0" distL="0" distR="0">
            <wp:extent cx="4891677" cy="3038475"/>
            <wp:effectExtent l="19050" t="0" r="4173"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4895850" cy="3041067"/>
                    </a:xfrm>
                    <a:prstGeom prst="rect">
                      <a:avLst/>
                    </a:prstGeom>
                    <a:noFill/>
                    <a:ln w="9525">
                      <a:noFill/>
                      <a:miter lim="800000"/>
                      <a:headEnd/>
                      <a:tailEnd/>
                    </a:ln>
                  </pic:spPr>
                </pic:pic>
              </a:graphicData>
            </a:graphic>
          </wp:inline>
        </w:drawing>
      </w:r>
    </w:p>
    <w:p w:rsidR="00F76DE7" w:rsidRDefault="00F76DE7"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lastRenderedPageBreak/>
        <w:t>8、</w:t>
      </w:r>
      <w:r w:rsidR="00202D72">
        <w:rPr>
          <w:rFonts w:ascii="微软雅黑" w:eastAsia="微软雅黑" w:hAnsi="微软雅黑" w:hint="eastAsia"/>
          <w:szCs w:val="21"/>
        </w:rPr>
        <w:t>插件全部</w:t>
      </w:r>
      <w:r>
        <w:rPr>
          <w:rFonts w:ascii="微软雅黑" w:eastAsia="微软雅黑" w:hAnsi="微软雅黑" w:hint="eastAsia"/>
          <w:szCs w:val="21"/>
        </w:rPr>
        <w:t>安装完成后一般系统会图示重启操作系统，根据提示进行重启，即使安装程序没有</w:t>
      </w:r>
      <w:proofErr w:type="gramStart"/>
      <w:r>
        <w:rPr>
          <w:rFonts w:ascii="微软雅黑" w:eastAsia="微软雅黑" w:hAnsi="微软雅黑" w:hint="eastAsia"/>
          <w:szCs w:val="21"/>
        </w:rPr>
        <w:t>提示重</w:t>
      </w:r>
      <w:proofErr w:type="gramEnd"/>
      <w:r>
        <w:rPr>
          <w:rFonts w:ascii="微软雅黑" w:eastAsia="微软雅黑" w:hAnsi="微软雅黑" w:hint="eastAsia"/>
          <w:szCs w:val="21"/>
        </w:rPr>
        <w:t>启，也建议将操作系统重新启动</w:t>
      </w:r>
      <w:r w:rsidR="00202D72">
        <w:rPr>
          <w:rFonts w:ascii="微软雅黑" w:eastAsia="微软雅黑" w:hAnsi="微软雅黑" w:hint="eastAsia"/>
          <w:szCs w:val="21"/>
        </w:rPr>
        <w:t>。</w:t>
      </w:r>
    </w:p>
    <w:p w:rsidR="00202D72" w:rsidRDefault="00202D72"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9、重启系统后，打开</w:t>
      </w:r>
      <w:r w:rsidRPr="00202D72">
        <w:rPr>
          <w:rFonts w:ascii="微软雅黑" w:eastAsia="微软雅黑" w:hAnsi="微软雅黑" w:hint="eastAsia"/>
          <w:color w:val="FF0000"/>
          <w:szCs w:val="21"/>
        </w:rPr>
        <w:t>安装盘</w:t>
      </w:r>
      <w:r w:rsidRPr="00202D72">
        <w:rPr>
          <w:rFonts w:ascii="微软雅黑" w:eastAsia="微软雅黑" w:hAnsi="微软雅黑" w:hint="eastAsia"/>
          <w:szCs w:val="21"/>
        </w:rPr>
        <w:t>目录</w:t>
      </w:r>
      <w:r>
        <w:rPr>
          <w:rFonts w:ascii="微软雅黑" w:eastAsia="微软雅黑" w:hAnsi="微软雅黑" w:hint="eastAsia"/>
          <w:szCs w:val="21"/>
        </w:rPr>
        <w:t>，双击“</w:t>
      </w:r>
      <w:r w:rsidRPr="002B5859">
        <w:rPr>
          <w:rFonts w:ascii="微软雅黑" w:eastAsia="微软雅黑" w:hAnsi="微软雅黑"/>
          <w:szCs w:val="21"/>
        </w:rPr>
        <w:t>Setup</w:t>
      </w:r>
      <w:r>
        <w:rPr>
          <w:rFonts w:ascii="微软雅黑" w:eastAsia="微软雅黑" w:hAnsi="微软雅黑" w:hint="eastAsia"/>
          <w:szCs w:val="21"/>
        </w:rPr>
        <w:t>”安装程序，如图：</w:t>
      </w:r>
    </w:p>
    <w:p w:rsidR="00202D72" w:rsidRDefault="00202D72"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drawing>
          <wp:inline distT="0" distB="0" distL="0" distR="0">
            <wp:extent cx="4972050" cy="2292717"/>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4992193" cy="2302005"/>
                    </a:xfrm>
                    <a:prstGeom prst="rect">
                      <a:avLst/>
                    </a:prstGeom>
                    <a:noFill/>
                    <a:ln w="9525">
                      <a:noFill/>
                      <a:miter lim="800000"/>
                      <a:headEnd/>
                      <a:tailEnd/>
                    </a:ln>
                  </pic:spPr>
                </pic:pic>
              </a:graphicData>
            </a:graphic>
          </wp:inline>
        </w:drawing>
      </w:r>
    </w:p>
    <w:p w:rsidR="00202D72" w:rsidRDefault="00202D72" w:rsidP="00202D72">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10、在弹出的安装界面中点击“环境检测”，在弹出的对话框</w:t>
      </w:r>
      <w:proofErr w:type="gramStart"/>
      <w:r>
        <w:rPr>
          <w:rFonts w:ascii="微软雅黑" w:eastAsia="微软雅黑" w:hAnsi="微软雅黑" w:hint="eastAsia"/>
          <w:szCs w:val="21"/>
        </w:rPr>
        <w:t>中勾选“客户端部件”</w:t>
      </w:r>
      <w:proofErr w:type="gramEnd"/>
      <w:r>
        <w:rPr>
          <w:rFonts w:ascii="微软雅黑" w:eastAsia="微软雅黑" w:hAnsi="微软雅黑" w:hint="eastAsia"/>
          <w:szCs w:val="21"/>
        </w:rPr>
        <w:t>并点击检测，如图：</w:t>
      </w:r>
    </w:p>
    <w:p w:rsidR="00202D72" w:rsidRDefault="00202D72" w:rsidP="00202D72">
      <w:pPr>
        <w:ind w:leftChars="228" w:left="689" w:hangingChars="100" w:hanging="210"/>
        <w:jc w:val="left"/>
        <w:rPr>
          <w:rFonts w:ascii="微软雅黑" w:eastAsia="微软雅黑" w:hAnsi="微软雅黑" w:hint="eastAsia"/>
          <w:szCs w:val="21"/>
        </w:rPr>
      </w:pPr>
      <w:r>
        <w:rPr>
          <w:rFonts w:ascii="微软雅黑" w:eastAsia="微软雅黑" w:hAnsi="微软雅黑"/>
          <w:noProof/>
          <w:szCs w:val="21"/>
        </w:rPr>
        <w:drawing>
          <wp:inline distT="0" distB="0" distL="0" distR="0">
            <wp:extent cx="4933950" cy="2926466"/>
            <wp:effectExtent l="1905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933950" cy="2926466"/>
                    </a:xfrm>
                    <a:prstGeom prst="rect">
                      <a:avLst/>
                    </a:prstGeom>
                    <a:noFill/>
                    <a:ln w="9525">
                      <a:noFill/>
                      <a:miter lim="800000"/>
                      <a:headEnd/>
                      <a:tailEnd/>
                    </a:ln>
                  </pic:spPr>
                </pic:pic>
              </a:graphicData>
            </a:graphic>
          </wp:inline>
        </w:drawing>
      </w:r>
    </w:p>
    <w:p w:rsidR="00202D72" w:rsidRDefault="000D29D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11、再次确认是否所有环境程序均已安装完成，如果剪辑检测后提示：“环境更新完毕”说明所有环境程序均安装完成，如图：</w:t>
      </w:r>
    </w:p>
    <w:p w:rsidR="000D29DD" w:rsidRDefault="009A5E05"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lastRenderedPageBreak/>
        <w:drawing>
          <wp:inline distT="0" distB="0" distL="0" distR="0">
            <wp:extent cx="4914900" cy="3468819"/>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914900" cy="3468819"/>
                    </a:xfrm>
                    <a:prstGeom prst="rect">
                      <a:avLst/>
                    </a:prstGeom>
                    <a:noFill/>
                    <a:ln w="9525">
                      <a:noFill/>
                      <a:miter lim="800000"/>
                      <a:headEnd/>
                      <a:tailEnd/>
                    </a:ln>
                  </pic:spPr>
                </pic:pic>
              </a:graphicData>
            </a:graphic>
          </wp:inline>
        </w:drawing>
      </w:r>
    </w:p>
    <w:p w:rsidR="009A5E05" w:rsidRDefault="009A5E05"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12、点击确定后回到安装主界面，点击“安装金蝶K/3”，如图：</w:t>
      </w:r>
    </w:p>
    <w:p w:rsidR="009A5E05" w:rsidRDefault="002328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drawing>
          <wp:inline distT="0" distB="0" distL="0" distR="0">
            <wp:extent cx="4914900" cy="3468819"/>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4914900" cy="3468819"/>
                    </a:xfrm>
                    <a:prstGeom prst="rect">
                      <a:avLst/>
                    </a:prstGeom>
                    <a:noFill/>
                    <a:ln w="9525">
                      <a:noFill/>
                      <a:miter lim="800000"/>
                      <a:headEnd/>
                      <a:tailEnd/>
                    </a:ln>
                  </pic:spPr>
                </pic:pic>
              </a:graphicData>
            </a:graphic>
          </wp:inline>
        </w:drawing>
      </w:r>
    </w:p>
    <w:p w:rsidR="002328CD" w:rsidRDefault="002328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13、根据程序提示进行安装即可，如图：</w:t>
      </w:r>
    </w:p>
    <w:p w:rsidR="002328CD" w:rsidRDefault="002328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lastRenderedPageBreak/>
        <w:drawing>
          <wp:inline distT="0" distB="0" distL="0" distR="0">
            <wp:extent cx="4895850" cy="3461623"/>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4895850" cy="3461623"/>
                    </a:xfrm>
                    <a:prstGeom prst="rect">
                      <a:avLst/>
                    </a:prstGeom>
                    <a:noFill/>
                    <a:ln w="9525">
                      <a:noFill/>
                      <a:miter lim="800000"/>
                      <a:headEnd/>
                      <a:tailEnd/>
                    </a:ln>
                  </pic:spPr>
                </pic:pic>
              </a:graphicData>
            </a:graphic>
          </wp:inline>
        </w:drawing>
      </w:r>
    </w:p>
    <w:p w:rsidR="002328CD" w:rsidRDefault="002328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drawing>
          <wp:inline distT="0" distB="0" distL="0" distR="0">
            <wp:extent cx="4895850" cy="3461623"/>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895850" cy="3461623"/>
                    </a:xfrm>
                    <a:prstGeom prst="rect">
                      <a:avLst/>
                    </a:prstGeom>
                    <a:noFill/>
                    <a:ln w="9525">
                      <a:noFill/>
                      <a:miter lim="800000"/>
                      <a:headEnd/>
                      <a:tailEnd/>
                    </a:ln>
                  </pic:spPr>
                </pic:pic>
              </a:graphicData>
            </a:graphic>
          </wp:inline>
        </w:drawing>
      </w:r>
    </w:p>
    <w:p w:rsidR="002328CD" w:rsidRDefault="002328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lastRenderedPageBreak/>
        <w:drawing>
          <wp:inline distT="0" distB="0" distL="0" distR="0">
            <wp:extent cx="4905375" cy="3468357"/>
            <wp:effectExtent l="1905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4905375" cy="3468357"/>
                    </a:xfrm>
                    <a:prstGeom prst="rect">
                      <a:avLst/>
                    </a:prstGeom>
                    <a:noFill/>
                    <a:ln w="9525">
                      <a:noFill/>
                      <a:miter lim="800000"/>
                      <a:headEnd/>
                      <a:tailEnd/>
                    </a:ln>
                  </pic:spPr>
                </pic:pic>
              </a:graphicData>
            </a:graphic>
          </wp:inline>
        </w:drawing>
      </w:r>
    </w:p>
    <w:p w:rsidR="002328CD" w:rsidRDefault="002328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drawing>
          <wp:inline distT="0" distB="0" distL="0" distR="0">
            <wp:extent cx="4905375" cy="3453242"/>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4905375" cy="3453242"/>
                    </a:xfrm>
                    <a:prstGeom prst="rect">
                      <a:avLst/>
                    </a:prstGeom>
                    <a:noFill/>
                    <a:ln w="9525">
                      <a:noFill/>
                      <a:miter lim="800000"/>
                      <a:headEnd/>
                      <a:tailEnd/>
                    </a:ln>
                  </pic:spPr>
                </pic:pic>
              </a:graphicData>
            </a:graphic>
          </wp:inline>
        </w:drawing>
      </w:r>
    </w:p>
    <w:p w:rsidR="002328CD" w:rsidRDefault="002328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lastRenderedPageBreak/>
        <w:drawing>
          <wp:inline distT="0" distB="0" distL="0" distR="0">
            <wp:extent cx="4905375" cy="3462097"/>
            <wp:effectExtent l="1905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4905375" cy="3462097"/>
                    </a:xfrm>
                    <a:prstGeom prst="rect">
                      <a:avLst/>
                    </a:prstGeom>
                    <a:noFill/>
                    <a:ln w="9525">
                      <a:noFill/>
                      <a:miter lim="800000"/>
                      <a:headEnd/>
                      <a:tailEnd/>
                    </a:ln>
                  </pic:spPr>
                </pic:pic>
              </a:graphicData>
            </a:graphic>
          </wp:inline>
        </w:drawing>
      </w:r>
    </w:p>
    <w:p w:rsidR="002328CD" w:rsidRDefault="002328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drawing>
          <wp:inline distT="0" distB="0" distL="0" distR="0">
            <wp:extent cx="4900784" cy="343852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4900784" cy="3438525"/>
                    </a:xfrm>
                    <a:prstGeom prst="rect">
                      <a:avLst/>
                    </a:prstGeom>
                    <a:noFill/>
                    <a:ln w="9525">
                      <a:noFill/>
                      <a:miter lim="800000"/>
                      <a:headEnd/>
                      <a:tailEnd/>
                    </a:ln>
                  </pic:spPr>
                </pic:pic>
              </a:graphicData>
            </a:graphic>
          </wp:inline>
        </w:drawing>
      </w:r>
    </w:p>
    <w:p w:rsidR="002328CD" w:rsidRPr="002328CD" w:rsidRDefault="002328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lastRenderedPageBreak/>
        <w:drawing>
          <wp:inline distT="0" distB="0" distL="0" distR="0">
            <wp:extent cx="4914360" cy="3448050"/>
            <wp:effectExtent l="19050" t="0" r="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4914360" cy="3448050"/>
                    </a:xfrm>
                    <a:prstGeom prst="rect">
                      <a:avLst/>
                    </a:prstGeom>
                    <a:noFill/>
                    <a:ln w="9525">
                      <a:noFill/>
                      <a:miter lim="800000"/>
                      <a:headEnd/>
                      <a:tailEnd/>
                    </a:ln>
                  </pic:spPr>
                </pic:pic>
              </a:graphicData>
            </a:graphic>
          </wp:inline>
        </w:drawing>
      </w:r>
    </w:p>
    <w:p w:rsidR="00F76DE7" w:rsidRDefault="002328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13、到此等待程序自动安装完成，安装可能需要一段时间，安装完成</w:t>
      </w:r>
      <w:proofErr w:type="gramStart"/>
      <w:r>
        <w:rPr>
          <w:rFonts w:ascii="微软雅黑" w:eastAsia="微软雅黑" w:hAnsi="微软雅黑" w:hint="eastAsia"/>
          <w:szCs w:val="21"/>
        </w:rPr>
        <w:t>后软件</w:t>
      </w:r>
      <w:proofErr w:type="gramEnd"/>
      <w:r>
        <w:rPr>
          <w:rFonts w:ascii="微软雅黑" w:eastAsia="微软雅黑" w:hAnsi="微软雅黑" w:hint="eastAsia"/>
          <w:szCs w:val="21"/>
        </w:rPr>
        <w:t>会提示安装成功，如图：</w:t>
      </w:r>
    </w:p>
    <w:p w:rsidR="002328CD" w:rsidRDefault="0075006C"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drawing>
          <wp:inline distT="0" distB="0" distL="0" distR="0">
            <wp:extent cx="4914900" cy="3466204"/>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a:stretch>
                      <a:fillRect/>
                    </a:stretch>
                  </pic:blipFill>
                  <pic:spPr bwMode="auto">
                    <a:xfrm>
                      <a:off x="0" y="0"/>
                      <a:ext cx="4914900" cy="3466204"/>
                    </a:xfrm>
                    <a:prstGeom prst="rect">
                      <a:avLst/>
                    </a:prstGeom>
                    <a:noFill/>
                    <a:ln w="9525">
                      <a:noFill/>
                      <a:miter lim="800000"/>
                      <a:headEnd/>
                      <a:tailEnd/>
                    </a:ln>
                  </pic:spPr>
                </pic:pic>
              </a:graphicData>
            </a:graphic>
          </wp:inline>
        </w:drawing>
      </w:r>
    </w:p>
    <w:p w:rsidR="0075006C" w:rsidRDefault="009F1BFE"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14、K3程序安装完成后还不能立即使用，还需要进行配置，点击开始-所有程序-金蝶K3 wise-金蝶K3工具-远程组件配置工具，如图：</w:t>
      </w:r>
    </w:p>
    <w:p w:rsidR="009F1BFE" w:rsidRDefault="009F1BFE"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lastRenderedPageBreak/>
        <w:drawing>
          <wp:inline distT="0" distB="0" distL="0" distR="0">
            <wp:extent cx="4841682" cy="346710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srcRect/>
                    <a:stretch>
                      <a:fillRect/>
                    </a:stretch>
                  </pic:blipFill>
                  <pic:spPr bwMode="auto">
                    <a:xfrm>
                      <a:off x="0" y="0"/>
                      <a:ext cx="4841682" cy="3467100"/>
                    </a:xfrm>
                    <a:prstGeom prst="rect">
                      <a:avLst/>
                    </a:prstGeom>
                    <a:noFill/>
                    <a:ln w="9525">
                      <a:noFill/>
                      <a:miter lim="800000"/>
                      <a:headEnd/>
                      <a:tailEnd/>
                    </a:ln>
                  </pic:spPr>
                </pic:pic>
              </a:graphicData>
            </a:graphic>
          </wp:inline>
        </w:drawing>
      </w:r>
    </w:p>
    <w:p w:rsidR="009F1BFE" w:rsidRDefault="009F1BFE"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15、在弹出的测试工具对话框中输入中间层服务器地址：192.168.240.243（就是K3服务器地址，因为中间层服务器和K3服务器安装在一个机器上），点击测试，如图</w:t>
      </w:r>
    </w:p>
    <w:p w:rsidR="009F1BFE" w:rsidRDefault="009F1BFE"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drawing>
          <wp:inline distT="0" distB="0" distL="0" distR="0">
            <wp:extent cx="4838700" cy="3184967"/>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4838700" cy="3184967"/>
                    </a:xfrm>
                    <a:prstGeom prst="rect">
                      <a:avLst/>
                    </a:prstGeom>
                    <a:noFill/>
                    <a:ln w="9525">
                      <a:noFill/>
                      <a:miter lim="800000"/>
                      <a:headEnd/>
                      <a:tailEnd/>
                    </a:ln>
                  </pic:spPr>
                </pic:pic>
              </a:graphicData>
            </a:graphic>
          </wp:inline>
        </w:drawing>
      </w:r>
    </w:p>
    <w:p w:rsidR="009F1BFE" w:rsidRDefault="009F1BFE"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16、点击测试后会提示系统正在测试组件，</w:t>
      </w:r>
      <w:r w:rsidR="00120CCD">
        <w:rPr>
          <w:rFonts w:ascii="微软雅黑" w:eastAsia="微软雅黑" w:hAnsi="微软雅黑" w:hint="eastAsia"/>
          <w:szCs w:val="21"/>
        </w:rPr>
        <w:t>如图：</w:t>
      </w:r>
    </w:p>
    <w:p w:rsidR="00120CCD" w:rsidRDefault="00120C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lastRenderedPageBreak/>
        <w:drawing>
          <wp:inline distT="0" distB="0" distL="0" distR="0">
            <wp:extent cx="4895850" cy="3231438"/>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srcRect/>
                    <a:stretch>
                      <a:fillRect/>
                    </a:stretch>
                  </pic:blipFill>
                  <pic:spPr bwMode="auto">
                    <a:xfrm>
                      <a:off x="0" y="0"/>
                      <a:ext cx="4895850" cy="3231438"/>
                    </a:xfrm>
                    <a:prstGeom prst="rect">
                      <a:avLst/>
                    </a:prstGeom>
                    <a:noFill/>
                    <a:ln w="9525">
                      <a:noFill/>
                      <a:miter lim="800000"/>
                      <a:headEnd/>
                      <a:tailEnd/>
                    </a:ln>
                  </pic:spPr>
                </pic:pic>
              </a:graphicData>
            </a:graphic>
          </wp:inline>
        </w:drawing>
      </w:r>
    </w:p>
    <w:p w:rsidR="00120CCD" w:rsidRDefault="00120C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17、测试完成后会提示:“与中间层服务器连接及工作正常”，说明测试成功，这是点击测试工具对话框中的“确定”按钮，对组件进行实际注册，如图：</w:t>
      </w:r>
    </w:p>
    <w:p w:rsidR="00120CCD" w:rsidRDefault="00120C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drawing>
          <wp:inline distT="0" distB="0" distL="0" distR="0">
            <wp:extent cx="4895850" cy="3231438"/>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4895850" cy="3231438"/>
                    </a:xfrm>
                    <a:prstGeom prst="rect">
                      <a:avLst/>
                    </a:prstGeom>
                    <a:noFill/>
                    <a:ln w="9525">
                      <a:noFill/>
                      <a:miter lim="800000"/>
                      <a:headEnd/>
                      <a:tailEnd/>
                    </a:ln>
                  </pic:spPr>
                </pic:pic>
              </a:graphicData>
            </a:graphic>
          </wp:inline>
        </w:drawing>
      </w:r>
    </w:p>
    <w:p w:rsidR="00120CCD" w:rsidRDefault="00120C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lastRenderedPageBreak/>
        <w:drawing>
          <wp:inline distT="0" distB="0" distL="0" distR="0">
            <wp:extent cx="4934500" cy="3248025"/>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srcRect/>
                    <a:stretch>
                      <a:fillRect/>
                    </a:stretch>
                  </pic:blipFill>
                  <pic:spPr bwMode="auto">
                    <a:xfrm>
                      <a:off x="0" y="0"/>
                      <a:ext cx="4934500" cy="3248025"/>
                    </a:xfrm>
                    <a:prstGeom prst="rect">
                      <a:avLst/>
                    </a:prstGeom>
                    <a:noFill/>
                    <a:ln w="9525">
                      <a:noFill/>
                      <a:miter lim="800000"/>
                      <a:headEnd/>
                      <a:tailEnd/>
                    </a:ln>
                  </pic:spPr>
                </pic:pic>
              </a:graphicData>
            </a:graphic>
          </wp:inline>
        </w:drawing>
      </w:r>
    </w:p>
    <w:p w:rsidR="00120CCD" w:rsidRDefault="00120C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drawing>
          <wp:inline distT="0" distB="0" distL="0" distR="0">
            <wp:extent cx="4931556" cy="3248025"/>
            <wp:effectExtent l="19050" t="0" r="2394"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a:stretch>
                      <a:fillRect/>
                    </a:stretch>
                  </pic:blipFill>
                  <pic:spPr bwMode="auto">
                    <a:xfrm>
                      <a:off x="0" y="0"/>
                      <a:ext cx="4931556" cy="3248025"/>
                    </a:xfrm>
                    <a:prstGeom prst="rect">
                      <a:avLst/>
                    </a:prstGeom>
                    <a:noFill/>
                    <a:ln w="9525">
                      <a:noFill/>
                      <a:miter lim="800000"/>
                      <a:headEnd/>
                      <a:tailEnd/>
                    </a:ln>
                  </pic:spPr>
                </pic:pic>
              </a:graphicData>
            </a:graphic>
          </wp:inline>
        </w:drawing>
      </w:r>
    </w:p>
    <w:p w:rsidR="00120CCD" w:rsidRDefault="00120C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18、弹出“完成远程组件配置操作”提示框后，说明组件注册已经完成，点击确定并关闭“金蝶组件配置及测试工具”。</w:t>
      </w:r>
    </w:p>
    <w:p w:rsidR="00120CCD" w:rsidRDefault="00120C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19、这是在桌面上找到金蝶K3客户端图标，双击打开，如图：</w:t>
      </w:r>
    </w:p>
    <w:p w:rsidR="00120CCD" w:rsidRPr="00120CCD" w:rsidRDefault="00120C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lastRenderedPageBreak/>
        <w:drawing>
          <wp:inline distT="0" distB="0" distL="0" distR="0">
            <wp:extent cx="4876800" cy="1554922"/>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srcRect/>
                    <a:stretch>
                      <a:fillRect/>
                    </a:stretch>
                  </pic:blipFill>
                  <pic:spPr bwMode="auto">
                    <a:xfrm>
                      <a:off x="0" y="0"/>
                      <a:ext cx="4877239" cy="1555062"/>
                    </a:xfrm>
                    <a:prstGeom prst="rect">
                      <a:avLst/>
                    </a:prstGeom>
                    <a:noFill/>
                    <a:ln w="9525">
                      <a:noFill/>
                      <a:miter lim="800000"/>
                      <a:headEnd/>
                      <a:tailEnd/>
                    </a:ln>
                  </pic:spPr>
                </pic:pic>
              </a:graphicData>
            </a:graphic>
          </wp:inline>
        </w:drawing>
      </w:r>
    </w:p>
    <w:p w:rsidR="00F76DE7" w:rsidRDefault="00120CCD"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20、在弹出的登陆框中</w:t>
      </w:r>
      <w:r w:rsidR="00A26959">
        <w:rPr>
          <w:rFonts w:ascii="微软雅黑" w:eastAsia="微软雅黑" w:hAnsi="微软雅黑" w:hint="eastAsia"/>
          <w:szCs w:val="21"/>
        </w:rPr>
        <w:t>能够正常</w:t>
      </w:r>
      <w:proofErr w:type="gramStart"/>
      <w:r w:rsidR="00A26959">
        <w:rPr>
          <w:rFonts w:ascii="微软雅黑" w:eastAsia="微软雅黑" w:hAnsi="微软雅黑" w:hint="eastAsia"/>
          <w:szCs w:val="21"/>
        </w:rPr>
        <w:t>选择帐套和</w:t>
      </w:r>
      <w:proofErr w:type="gramEnd"/>
      <w:r w:rsidR="00A26959">
        <w:rPr>
          <w:rFonts w:ascii="微软雅黑" w:eastAsia="微软雅黑" w:hAnsi="微软雅黑" w:hint="eastAsia"/>
          <w:szCs w:val="21"/>
        </w:rPr>
        <w:t>登陆及说明客户单安装完成，如图：</w:t>
      </w:r>
    </w:p>
    <w:p w:rsidR="00A26959" w:rsidRDefault="00A26959"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noProof/>
          <w:szCs w:val="21"/>
        </w:rPr>
        <w:drawing>
          <wp:inline distT="0" distB="0" distL="0" distR="0">
            <wp:extent cx="4886471" cy="3457575"/>
            <wp:effectExtent l="19050" t="0" r="9379"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4886471" cy="3457575"/>
                    </a:xfrm>
                    <a:prstGeom prst="rect">
                      <a:avLst/>
                    </a:prstGeom>
                    <a:noFill/>
                    <a:ln w="9525">
                      <a:noFill/>
                      <a:miter lim="800000"/>
                      <a:headEnd/>
                      <a:tailEnd/>
                    </a:ln>
                  </pic:spPr>
                </pic:pic>
              </a:graphicData>
            </a:graphic>
          </wp:inline>
        </w:drawing>
      </w:r>
    </w:p>
    <w:p w:rsidR="00A26959" w:rsidRPr="00A26959" w:rsidRDefault="00A26959" w:rsidP="002B5859">
      <w:pPr>
        <w:ind w:leftChars="228" w:left="689" w:hangingChars="100" w:hanging="210"/>
        <w:jc w:val="left"/>
        <w:rPr>
          <w:rFonts w:ascii="微软雅黑" w:eastAsia="微软雅黑" w:hAnsi="微软雅黑" w:hint="eastAsia"/>
          <w:szCs w:val="21"/>
        </w:rPr>
      </w:pPr>
      <w:r>
        <w:rPr>
          <w:rFonts w:ascii="微软雅黑" w:eastAsia="微软雅黑" w:hAnsi="微软雅黑" w:hint="eastAsia"/>
          <w:szCs w:val="21"/>
        </w:rPr>
        <w:t>至此，</w:t>
      </w:r>
      <w:r w:rsidRPr="002B5859">
        <w:rPr>
          <w:rFonts w:ascii="微软雅黑" w:eastAsia="微软雅黑" w:hAnsi="微软雅黑" w:hint="eastAsia"/>
          <w:szCs w:val="21"/>
        </w:rPr>
        <w:t>金蝶K3_Wise_v13.1.0</w:t>
      </w:r>
      <w:r>
        <w:rPr>
          <w:rFonts w:ascii="微软雅黑" w:eastAsia="微软雅黑" w:hAnsi="微软雅黑" w:hint="eastAsia"/>
          <w:szCs w:val="21"/>
        </w:rPr>
        <w:t>客户</w:t>
      </w:r>
      <w:proofErr w:type="gramStart"/>
      <w:r>
        <w:rPr>
          <w:rFonts w:ascii="微软雅黑" w:eastAsia="微软雅黑" w:hAnsi="微软雅黑" w:hint="eastAsia"/>
          <w:szCs w:val="21"/>
        </w:rPr>
        <w:t>端安</w:t>
      </w:r>
      <w:proofErr w:type="gramEnd"/>
      <w:r>
        <w:rPr>
          <w:rFonts w:ascii="微软雅黑" w:eastAsia="微软雅黑" w:hAnsi="微软雅黑" w:hint="eastAsia"/>
          <w:szCs w:val="21"/>
        </w:rPr>
        <w:t>装完成。</w:t>
      </w:r>
    </w:p>
    <w:p w:rsidR="002B5859" w:rsidRPr="002B5859" w:rsidRDefault="002B5859" w:rsidP="002B5859">
      <w:pPr>
        <w:ind w:leftChars="228" w:left="689" w:hangingChars="100" w:hanging="210"/>
        <w:jc w:val="left"/>
        <w:rPr>
          <w:rFonts w:ascii="微软雅黑" w:eastAsia="微软雅黑" w:hAnsi="微软雅黑"/>
          <w:szCs w:val="21"/>
        </w:rPr>
      </w:pPr>
    </w:p>
    <w:sectPr w:rsidR="002B5859" w:rsidRPr="002B5859" w:rsidSect="00240BF8">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15999"/>
    <w:rsid w:val="00005D31"/>
    <w:rsid w:val="00012200"/>
    <w:rsid w:val="00087A17"/>
    <w:rsid w:val="000C2378"/>
    <w:rsid w:val="000C366E"/>
    <w:rsid w:val="000D29DD"/>
    <w:rsid w:val="00120CCD"/>
    <w:rsid w:val="001435FB"/>
    <w:rsid w:val="00156F39"/>
    <w:rsid w:val="0020147E"/>
    <w:rsid w:val="00202D72"/>
    <w:rsid w:val="00205318"/>
    <w:rsid w:val="0021698C"/>
    <w:rsid w:val="002328CD"/>
    <w:rsid w:val="0023357C"/>
    <w:rsid w:val="00240BF8"/>
    <w:rsid w:val="00275990"/>
    <w:rsid w:val="002811F3"/>
    <w:rsid w:val="002B5859"/>
    <w:rsid w:val="00364313"/>
    <w:rsid w:val="00391DD9"/>
    <w:rsid w:val="003B6047"/>
    <w:rsid w:val="003B6B43"/>
    <w:rsid w:val="004210E8"/>
    <w:rsid w:val="0043218F"/>
    <w:rsid w:val="0049187D"/>
    <w:rsid w:val="004959C8"/>
    <w:rsid w:val="004C478E"/>
    <w:rsid w:val="005250AE"/>
    <w:rsid w:val="0054789D"/>
    <w:rsid w:val="005916DE"/>
    <w:rsid w:val="005F5BD1"/>
    <w:rsid w:val="006736B9"/>
    <w:rsid w:val="00703589"/>
    <w:rsid w:val="00723CF9"/>
    <w:rsid w:val="0075006C"/>
    <w:rsid w:val="007E586E"/>
    <w:rsid w:val="008E3F1E"/>
    <w:rsid w:val="00912D06"/>
    <w:rsid w:val="00915999"/>
    <w:rsid w:val="009309D6"/>
    <w:rsid w:val="00941641"/>
    <w:rsid w:val="0098584B"/>
    <w:rsid w:val="009A5E05"/>
    <w:rsid w:val="009B335F"/>
    <w:rsid w:val="009F1BFE"/>
    <w:rsid w:val="00A2389D"/>
    <w:rsid w:val="00A26959"/>
    <w:rsid w:val="00BA4B95"/>
    <w:rsid w:val="00C23573"/>
    <w:rsid w:val="00C62847"/>
    <w:rsid w:val="00C876B3"/>
    <w:rsid w:val="00DA0617"/>
    <w:rsid w:val="00DA3F7C"/>
    <w:rsid w:val="00DA577D"/>
    <w:rsid w:val="00DF59CA"/>
    <w:rsid w:val="00E42EC9"/>
    <w:rsid w:val="00E63A82"/>
    <w:rsid w:val="00EC464E"/>
    <w:rsid w:val="00EF3F7E"/>
    <w:rsid w:val="00F235D6"/>
    <w:rsid w:val="00F76DE7"/>
    <w:rsid w:val="00F91A78"/>
    <w:rsid w:val="00FA681C"/>
    <w:rsid w:val="00FC086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0BF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15999"/>
    <w:rPr>
      <w:color w:val="0000FF" w:themeColor="hyperlink"/>
      <w:u w:val="single"/>
    </w:rPr>
  </w:style>
  <w:style w:type="paragraph" w:styleId="a4">
    <w:name w:val="Balloon Text"/>
    <w:basedOn w:val="a"/>
    <w:link w:val="Char"/>
    <w:uiPriority w:val="99"/>
    <w:semiHidden/>
    <w:unhideWhenUsed/>
    <w:rsid w:val="002B5859"/>
    <w:rPr>
      <w:sz w:val="18"/>
      <w:szCs w:val="18"/>
    </w:rPr>
  </w:style>
  <w:style w:type="character" w:customStyle="1" w:styleId="Char">
    <w:name w:val="批注框文本 Char"/>
    <w:basedOn w:val="a0"/>
    <w:link w:val="a4"/>
    <w:uiPriority w:val="99"/>
    <w:semiHidden/>
    <w:rsid w:val="002B5859"/>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14</Pages>
  <Words>282</Words>
  <Characters>1613</Characters>
  <Application>Microsoft Office Word</Application>
  <DocSecurity>0</DocSecurity>
  <Lines>13</Lines>
  <Paragraphs>3</Paragraphs>
  <ScaleCrop>false</ScaleCrop>
  <Company/>
  <LinksUpToDate>false</LinksUpToDate>
  <CharactersWithSpaces>1892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zhangzhihai</dc:creator>
  <cp:lastModifiedBy>zhangzhihai</cp:lastModifiedBy>
  <cp:revision>7</cp:revision>
  <dcterms:created xsi:type="dcterms:W3CDTF">2014-12-24T10:32:00Z</dcterms:created>
  <dcterms:modified xsi:type="dcterms:W3CDTF">2014-12-24T12:41:00Z</dcterms:modified>
</cp:coreProperties>
</file>