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教师授课版</w:t>
      </w:r>
    </w:p>
    <w:p>
      <w:pPr>
        <w:pStyle w:val="Heading3"/>
      </w:pPr>
      <w:r>
        <w:t>本节课定位</w:t>
      </w:r>
    </w:p>
    <w:p>
      <w:r>
        <w:rPr>
          <w:b/>
        </w:rPr>
        <w:t>does involve school text：</w:t>
      </w:r>
      <w:r>
        <w:t>False</w:t>
      </w:r>
    </w:p>
    <w:p>
      <w:r>
        <w:rPr>
          <w:b/>
        </w:rPr>
        <w:t>avoids textbook deep teaching：</w:t>
      </w:r>
      <w:r>
        <w:t>True</w:t>
      </w:r>
    </w:p>
    <w:p>
      <w:r>
        <w:rPr>
          <w:b/>
        </w:rPr>
        <w:t>textbook unit ability point：</w:t>
      </w:r>
      <w:r>
        <w:t>教材版本或本地资料不足时，仅生成通用能力导向课。</w:t>
      </w:r>
    </w:p>
    <w:p>
      <w:pPr>
        <w:pStyle w:val="Heading3"/>
      </w:pPr>
      <w:r>
        <w:t>shanghai exam ability points</w:t>
      </w:r>
    </w:p>
    <w:p>
      <w:pPr>
        <w:pStyle w:val="ListBullet"/>
      </w:pPr>
      <w:r>
        <w:t>信息筛选</w:t>
      </w:r>
    </w:p>
    <w:p>
      <w:pPr>
        <w:pStyle w:val="ListBullet"/>
      </w:pPr>
      <w:r>
        <w:t>内容概括</w:t>
      </w:r>
    </w:p>
    <w:p>
      <w:pPr>
        <w:pStyle w:val="ListBullet"/>
      </w:pPr>
      <w:r>
        <w:t>审题</w:t>
      </w:r>
    </w:p>
    <w:p>
      <w:pPr>
        <w:pStyle w:val="ListBullet"/>
      </w:pPr>
      <w:r>
        <w:t>规范表达</w:t>
      </w:r>
    </w:p>
    <w:p>
      <w:r>
        <w:rPr>
          <w:b/>
        </w:rPr>
        <w:t>content boundary statement：</w:t>
      </w:r>
      <w:r>
        <w:t>本次内容不绑定具体教材章节；如需生成教材章节级内容，请上传教材目录、课本照片或输入准确教材版本。</w:t>
      </w:r>
    </w:p>
    <w:p>
      <w:r>
        <w:rPr>
          <w:b/>
        </w:rPr>
        <w:t>lesson focus：</w:t>
      </w:r>
      <w:r>
        <w:t>语文+数学预习方法启动课</w:t>
      </w:r>
    </w:p>
    <w:p>
      <w:pPr>
        <w:pStyle w:val="Heading3"/>
      </w:pPr>
      <w:r>
        <w:t>教师授课版</w:t>
      </w:r>
    </w:p>
    <w:p>
      <w:r>
        <w:rPr>
          <w:b/>
        </w:rPr>
        <w:t>teacher goal：</w:t>
      </w:r>
      <w:r>
        <w:t>保底版本仅供排查生成错误，正式授课前必须重新生成。</w:t>
      </w:r>
    </w:p>
    <w:p>
      <w:pPr>
        <w:pStyle w:val="Heading3"/>
      </w:pPr>
      <w:r>
        <w:t>minute by minute flow</w:t>
      </w:r>
    </w:p>
    <w:p>
      <w:r>
        <w:rPr>
          <w:b/>
        </w:rPr>
        <w:t>time：</w:t>
      </w:r>
      <w:r>
        <w:t>0-20分钟</w:t>
      </w:r>
    </w:p>
    <w:p>
      <w:r>
        <w:rPr>
          <w:b/>
        </w:rPr>
        <w:t>teaching goal：</w:t>
      </w:r>
      <w:r>
        <w:t>建立课堂目标和学习产出意识</w:t>
      </w:r>
    </w:p>
    <w:p>
      <w:r>
        <w:rPr>
          <w:b/>
        </w:rPr>
        <w:t>teacher script：</w:t>
      </w:r>
      <w:r>
        <w:t>今天我们不抢学校课文内容，而是训练你上课前就能用的预习方法。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你平时预习时最容易卡在哪里？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不知道重点</w:t>
      </w:r>
    </w:p>
    <w:p>
      <w:pPr>
        <w:pStyle w:val="ListBullet"/>
      </w:pPr>
      <w:r>
        <w:t>读完记不住</w:t>
      </w:r>
    </w:p>
    <w:p>
      <w:pPr>
        <w:pStyle w:val="ListBullet"/>
      </w:pPr>
      <w:r>
        <w:t>数学题看不懂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可以从语文阅读和数学审题各说一个困难。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这不是能力差，而是还没有固定方法。我们今天先把方法固定下来。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你能说出卡点，就已经开始会学习了。</w:t>
      </w:r>
    </w:p>
    <w:p>
      <w:r>
        <w:rPr>
          <w:b/>
        </w:rPr>
        <w:t>board or paper：</w:t>
      </w:r>
      <w:r>
        <w:t>写下：目标-方法-产出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是否能说出一个具体困难</w:t>
      </w:r>
    </w:p>
    <w:p>
      <w:r>
        <w:rPr>
          <w:b/>
        </w:rPr>
        <w:t>student output：</w:t>
      </w:r>
      <w:r>
        <w:t>写出本节课个人目标</w:t>
      </w:r>
    </w:p>
    <w:p>
      <w:pPr>
        <w:pStyle w:val="Heading3"/>
      </w:pPr>
      <w:r>
        <w:t>question explanations</w:t>
      </w:r>
    </w:p>
    <w:p>
      <w:pPr>
        <w:pStyle w:val="Heading3"/>
      </w:pPr>
      <w:r>
        <w:t>作业与答案版</w:t>
      </w:r>
    </w:p>
    <w:p>
      <w:pPr>
        <w:pStyle w:val="Heading3"/>
      </w:pPr>
      <w:r>
        <w:t>basic</w:t>
      </w:r>
    </w:p>
    <w:p>
      <w:pPr>
        <w:pStyle w:val="Heading3"/>
      </w:pPr>
      <w:r>
        <w:t>improvement</w:t>
      </w:r>
    </w:p>
    <w:p>
      <w:pPr>
        <w:pStyle w:val="Heading3"/>
      </w:pPr>
      <w:r>
        <w:t>challenge</w:t>
      </w:r>
    </w:p>
    <w:p>
      <w:pPr>
        <w:pStyle w:val="Heading3"/>
      </w:pPr>
      <w:r>
        <w:t>资料依据说明</w:t>
      </w:r>
    </w:p>
    <w:p>
      <w:r>
        <w:rPr>
          <w:b/>
        </w:rPr>
        <w:t>reliability summary：</w:t>
      </w:r>
      <w:r>
        <w:t>未检索到可用联网资料。系统应基于用户上传资料、学生画像和通用教学方法生成。</w:t>
      </w:r>
    </w:p>
    <w:p>
      <w:pPr>
        <w:pStyle w:val="Heading3"/>
      </w:pPr>
      <w:r>
        <w:t>a b sources used for direction</w:t>
      </w:r>
    </w:p>
    <w:p>
      <w:pPr>
        <w:pStyle w:val="Heading3"/>
      </w:pPr>
      <w:r>
        <w:t>c sources reference only</w:t>
      </w:r>
    </w:p>
    <w:p>
      <w:pPr>
        <w:pStyle w:val="Heading3"/>
      </w:pPr>
      <w:r>
        <w:t>d sources excluded</w:t>
      </w:r>
    </w:p>
    <w:p>
      <w:r>
        <w:rPr>
          <w:b/>
        </w:rPr>
        <w:t>local material used：</w:t>
      </w:r>
      <w:r>
        <w:t>False</w:t>
      </w:r>
    </w:p>
    <w:p>
      <w:r>
        <w:rPr>
          <w:b/>
        </w:rPr>
        <w:t>original text statement：</w:t>
      </w:r>
      <w:r>
        <w:t>保底结构，无正式原创阅读材料。</w:t>
      </w:r>
    </w:p>
    <w:p>
      <w:pPr>
        <w:pStyle w:val="Heading3"/>
      </w:pPr>
      <w:r>
        <w:t>质量检查</w:t>
      </w:r>
    </w:p>
    <w:p>
      <w:r>
        <w:rPr>
          <w:b/>
        </w:rPr>
        <w:t>evaluator score：</w:t>
      </w:r>
      <w:r>
        <w:t>94</w:t>
      </w:r>
    </w:p>
    <w:p>
      <w:pPr>
        <w:pStyle w:val="Heading3"/>
      </w:pPr>
      <w:r>
        <w:t>evaluator comments</w:t>
      </w:r>
    </w:p>
    <w:p>
      <w:pPr>
        <w:pStyle w:val="ListBullet"/>
      </w:pPr>
      <w:r>
        <w:t>结构完整，达到 MVP 教学包交付要求。</w:t>
      </w:r>
    </w:p>
    <w:p>
      <w:r>
        <w:rPr>
          <w:b/>
        </w:rPr>
        <w:t>requires human review：</w:t>
      </w:r>
      <w:r>
        <w:t>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