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27.png" ContentType="image/png"/>
  <Override PartName="/word/media/rId3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基础知识"/>
    <w:p>
      <w:pPr>
        <w:pStyle w:val="Heading1"/>
      </w:pPr>
      <w:r>
        <w:t xml:space="preserve">基础知识</w:t>
      </w:r>
    </w:p>
    <w:bookmarkStart w:id="20" w:name="osi模型"/>
    <w:p>
      <w:pPr>
        <w:pStyle w:val="Heading2"/>
      </w:pPr>
      <w:r>
        <w:t xml:space="preserve">OSI模型</w:t>
      </w:r>
    </w:p>
    <w:p>
      <w:pPr>
        <w:pStyle w:val="FirstParagraph"/>
      </w:pPr>
      <w:r>
        <w:t xml:space="preserve">OSI模型用于定义并理解数据从一台计算机转移到另一台计算机，为了完成不同计算机或网络或架构之间的成功通信，国际标准化组织提出了OSI七层模型，该模型(从上到下)包括了应用层、表示层、会话层、传输层、网络层、数据链路层、物理层。</w:t>
      </w:r>
    </w:p>
    <w:bookmarkEnd w:id="20"/>
    <w:bookmarkStart w:id="21" w:name="tcpip协议"/>
    <w:p>
      <w:pPr>
        <w:pStyle w:val="Heading2"/>
      </w:pPr>
      <w:r>
        <w:t xml:space="preserve">TCP/IP协议</w:t>
      </w:r>
    </w:p>
    <w:p>
      <w:pPr>
        <w:numPr>
          <w:ilvl w:val="0"/>
          <w:numId w:val="1001"/>
        </w:numPr>
      </w:pPr>
      <w:r>
        <w:t xml:space="preserve">OSI 参考模型太过于复杂，功能重叠，没有商业化运作，设计时间久，所以只作为理论模型</w:t>
      </w:r>
    </w:p>
    <w:p>
      <w:pPr>
        <w:numPr>
          <w:ilvl w:val="0"/>
          <w:numId w:val="1001"/>
        </w:numPr>
      </w:pPr>
      <w:r>
        <w:t xml:space="preserve">随着阿帕网（因特网的前身）的发展，TCP/IP 协议逐渐成为工业界实际上的事实模型</w:t>
      </w:r>
    </w:p>
    <w:p>
      <w:pPr>
        <w:pStyle w:val="FirstParagraph"/>
      </w:pPr>
      <w:r>
        <w:t xml:space="preserve">## IPv4</w:t>
      </w:r>
    </w:p>
    <w:p>
      <w:pPr>
        <w:numPr>
          <w:ilvl w:val="0"/>
          <w:numId w:val="1002"/>
        </w:numPr>
      </w:pPr>
      <w:r>
        <w:t xml:space="preserve">IP协议是TCP/IP体系中的网络层协议，计算机之间利用IP地址进行身份确认和通信</w:t>
      </w:r>
    </w:p>
    <w:p>
      <w:pPr>
        <w:numPr>
          <w:ilvl w:val="0"/>
          <w:numId w:val="1002"/>
        </w:numPr>
      </w:pPr>
      <w:r>
        <w:t xml:space="preserve">设计IP的目的是提高网络的可扩展性，用于分割顶层网络应用和底层网络技术之间的耦合关系，以利于两者的独立发展</w:t>
      </w:r>
    </w:p>
    <w:p>
      <w:pPr>
        <w:numPr>
          <w:ilvl w:val="0"/>
          <w:numId w:val="1002"/>
        </w:numPr>
      </w:pPr>
      <w:r>
        <w:t xml:space="preserve">IP协议又分IPv4、IPv5、IPv6，本教程的网络全部基于IPv4，符合中国大陆的基本国情。</w:t>
      </w:r>
    </w:p>
    <w:p>
      <w:pPr>
        <w:numPr>
          <w:ilvl w:val="0"/>
          <w:numId w:val="1002"/>
        </w:numPr>
      </w:pPr>
      <w:r>
        <w:t xml:space="preserve">IPv4地址格式，这里我们只需要知道点分十进制，他把32位的二进制分成4段，每段8位，段与段之间用“.”分隔，并采用十进制来表示，其中每段的取值范围是十进制的0～255，如：</w:t>
      </w:r>
      <w:r>
        <w:rPr>
          <w:rStyle w:val="VerbatimChar"/>
        </w:rPr>
        <w:t xml:space="preserve">192.168.10.1</w:t>
      </w:r>
    </w:p>
    <w:bookmarkEnd w:id="21"/>
    <w:bookmarkStart w:id="22" w:name="网络分类"/>
    <w:p>
      <w:pPr>
        <w:pStyle w:val="Heading2"/>
      </w:pPr>
      <w:r>
        <w:t xml:space="preserve">网络分类</w:t>
      </w:r>
    </w:p>
    <w:p>
      <w:pPr>
        <w:numPr>
          <w:ilvl w:val="0"/>
          <w:numId w:val="1003"/>
        </w:numPr>
      </w:pPr>
      <w:r>
        <w:t xml:space="preserve">A类地址</w:t>
      </w:r>
    </w:p>
    <w:p>
      <w:pPr>
        <w:numPr>
          <w:ilvl w:val="1"/>
          <w:numId w:val="1004"/>
        </w:numPr>
      </w:pPr>
      <w:r>
        <w:t xml:space="preserve">由1个字节的网络地址和3个字节的主机地址，网络地址的最高位必须是</w:t>
      </w:r>
      <w:r>
        <w:rPr>
          <w:rStyle w:val="VerbatimChar"/>
        </w:rPr>
        <w:t xml:space="preserve">0</w:t>
      </w:r>
    </w:p>
    <w:p>
      <w:pPr>
        <w:numPr>
          <w:ilvl w:val="1"/>
          <w:numId w:val="1004"/>
        </w:numPr>
      </w:pPr>
      <w:r>
        <w:t xml:space="preserve">A类IP地址范围：1.0.0.1-126.255.255.254</w:t>
      </w:r>
    </w:p>
    <w:p>
      <w:pPr>
        <w:numPr>
          <w:ilvl w:val="1"/>
          <w:numId w:val="1004"/>
        </w:numPr>
      </w:pPr>
      <w:r>
        <w:t xml:space="preserve">A类IP地址中的私有地址：</w:t>
      </w:r>
      <w:r>
        <w:rPr>
          <w:b/>
          <w:bCs/>
        </w:rPr>
        <w:t xml:space="preserve">10.0.0.1-10.255.255.254</w:t>
      </w:r>
    </w:p>
    <w:p>
      <w:pPr>
        <w:numPr>
          <w:ilvl w:val="0"/>
          <w:numId w:val="1003"/>
        </w:numPr>
      </w:pPr>
      <w:r>
        <w:t xml:space="preserve">B类地址</w:t>
      </w:r>
    </w:p>
    <w:p>
      <w:pPr>
        <w:numPr>
          <w:ilvl w:val="1"/>
          <w:numId w:val="1005"/>
        </w:numPr>
      </w:pPr>
      <w:r>
        <w:t xml:space="preserve">由2个字节的网络地址和2个字节的主机地址，网络地址的最高位必须是</w:t>
      </w:r>
      <w:r>
        <w:rPr>
          <w:rStyle w:val="VerbatimChar"/>
        </w:rPr>
        <w:t xml:space="preserve">10</w:t>
      </w:r>
    </w:p>
    <w:p>
      <w:pPr>
        <w:numPr>
          <w:ilvl w:val="1"/>
          <w:numId w:val="1005"/>
        </w:numPr>
      </w:pPr>
      <w:r>
        <w:t xml:space="preserve">B类IP地址范围：128.0.0.1-191.255.255.254</w:t>
      </w:r>
    </w:p>
    <w:p>
      <w:pPr>
        <w:numPr>
          <w:ilvl w:val="1"/>
          <w:numId w:val="1005"/>
        </w:numPr>
      </w:pPr>
      <w:r>
        <w:t xml:space="preserve">B类IP地址中的私有地址：</w:t>
      </w:r>
      <w:r>
        <w:rPr>
          <w:b/>
          <w:bCs/>
        </w:rPr>
        <w:t xml:space="preserve">172.16.0.0-172.31.255.254</w:t>
      </w:r>
    </w:p>
    <w:p>
      <w:pPr>
        <w:numPr>
          <w:ilvl w:val="0"/>
          <w:numId w:val="1003"/>
        </w:numPr>
      </w:pPr>
      <w:r>
        <w:t xml:space="preserve">C类地址</w:t>
      </w:r>
    </w:p>
    <w:p>
      <w:pPr>
        <w:numPr>
          <w:ilvl w:val="1"/>
          <w:numId w:val="1006"/>
        </w:numPr>
      </w:pPr>
      <w:r>
        <w:t xml:space="preserve">由3个字节的网络地址和1个字节的主机地址，网络地址的最高位必须是</w:t>
      </w:r>
      <w:r>
        <w:rPr>
          <w:rStyle w:val="VerbatimChar"/>
        </w:rPr>
        <w:t xml:space="preserve">110</w:t>
      </w:r>
    </w:p>
    <w:p>
      <w:pPr>
        <w:numPr>
          <w:ilvl w:val="1"/>
          <w:numId w:val="1006"/>
        </w:numPr>
      </w:pPr>
      <w:r>
        <w:t xml:space="preserve">C类IP地址范围：192.0.0.1-223.255.255.254</w:t>
      </w:r>
    </w:p>
    <w:p>
      <w:pPr>
        <w:numPr>
          <w:ilvl w:val="1"/>
          <w:numId w:val="1006"/>
        </w:numPr>
      </w:pPr>
      <w:r>
        <w:t xml:space="preserve">C类IP地址中的私有地址：</w:t>
      </w:r>
      <w:r>
        <w:rPr>
          <w:b/>
          <w:bCs/>
        </w:rPr>
        <w:t xml:space="preserve">192.168.0.1-192.168.255.255</w:t>
      </w:r>
    </w:p>
    <w:bookmarkEnd w:id="22"/>
    <w:bookmarkStart w:id="23" w:name="局域网"/>
    <w:p>
      <w:pPr>
        <w:pStyle w:val="Heading2"/>
      </w:pPr>
      <w:r>
        <w:t xml:space="preserve">局域网</w:t>
      </w:r>
    </w:p>
    <w:p>
      <w:pPr>
        <w:pStyle w:val="FirstParagraph"/>
      </w:pPr>
      <w:r>
        <w:t xml:space="preserve">局域网指有限区域（如办公室或楼层）内的多台计算机通过传输介质互连，所组成的封闭网络。</w:t>
      </w:r>
    </w:p>
    <w:p>
      <w:pPr>
        <w:pStyle w:val="BodyText"/>
      </w:pPr>
      <w:r>
        <w:t xml:space="preserve">现实中的情况是，在一定空间内通过同一个路由器、一台或多台交换机连接的多台设备就在一个局域网内，不需要过多深入的研究。</w:t>
      </w:r>
    </w:p>
    <w:bookmarkEnd w:id="23"/>
    <w:bookmarkStart w:id="24" w:name="nat"/>
    <w:p>
      <w:pPr>
        <w:pStyle w:val="Heading2"/>
      </w:pPr>
      <w:r>
        <w:t xml:space="preserve">NAT</w:t>
      </w:r>
    </w:p>
    <w:p>
      <w:pPr>
        <w:pStyle w:val="FirstParagraph"/>
      </w:pPr>
      <w:r>
        <w:t xml:space="preserve">Network Address Translation，网络地址转换协议</w:t>
      </w:r>
    </w:p>
    <w:p>
      <w:pPr>
        <w:pStyle w:val="BodyText"/>
      </w:pPr>
      <w:r>
        <w:t xml:space="preserve">随着接入Internet的计算机数量的不断猛增，IP地址资源也就愈加显得捉襟见肘，少量的IP地址根本无法满足网络用户的需求，于是也就产生了NAT技术。</w:t>
      </w:r>
    </w:p>
    <w:p>
      <w:pPr>
        <w:pStyle w:val="BodyText"/>
      </w:pPr>
      <w:r>
        <w:t xml:space="preserve">基于RFC 1918规范，为私有网络预留出了三个IP 地址块，即上述A、B、C三类地址中的私有地址，这三个范围内的地址不会在因特网上被分配，因此可以不必向ISP 或注册中心申请而在公司或企业内部自由使用。</w:t>
      </w:r>
    </w:p>
    <w:p>
      <w:pPr>
        <w:pStyle w:val="BodyText"/>
      </w:pPr>
      <w:r>
        <w:t xml:space="preserve">NAT技术原理在此不详细阐述，只需要知道NAT是利用这三个私有地址段，将局域网内的IP地址转换为公网IP地址，所以</w:t>
      </w:r>
      <w:r>
        <w:rPr>
          <w:b/>
          <w:bCs/>
        </w:rPr>
        <w:t xml:space="preserve">局域网内主机的IP地址，一定是上述的三个私有地址段内，其中以B类和C类的私有地址段最为常见</w:t>
      </w:r>
      <w:r>
        <w:t xml:space="preserve">。</w:t>
      </w:r>
    </w:p>
    <w:bookmarkEnd w:id="24"/>
    <w:bookmarkStart w:id="25" w:name="连通性"/>
    <w:p>
      <w:pPr>
        <w:pStyle w:val="Heading2"/>
      </w:pPr>
      <w:r>
        <w:t xml:space="preserve">连通性</w:t>
      </w:r>
    </w:p>
    <w:p>
      <w:pPr>
        <w:pStyle w:val="FirstParagraph"/>
      </w:pPr>
      <w:r>
        <w:t xml:space="preserve">根据IP地址和子网掩码进行与运算，如果结果相同，则在一个局域网内，此时使用</w:t>
      </w:r>
      <w:hyperlink w:anchor="ping">
        <w:r>
          <w:rPr>
            <w:rStyle w:val="Hyperlink"/>
          </w:rPr>
          <w:t xml:space="preserve">ping命令</w:t>
        </w:r>
      </w:hyperlink>
      <w:r>
        <w:t xml:space="preserve">：</w:t>
      </w:r>
      <w:r>
        <w:rPr>
          <w:rStyle w:val="VerbatimChar"/>
        </w:rPr>
        <w:t xml:space="preserve">ping 远程主机ip地址</w:t>
      </w:r>
      <w:r>
        <w:t xml:space="preserve">，测试是否能联通。</w:t>
      </w:r>
    </w:p>
    <w:p>
      <w:pPr>
        <w:pStyle w:val="BodyText"/>
      </w:pPr>
      <w:r>
        <w:rPr>
          <w:b/>
          <w:bCs/>
          <w:i/>
          <w:iCs/>
        </w:rPr>
        <w:t xml:space="preserve">通常来说大家只需要看IP地址前三个数字是否相同</w:t>
      </w:r>
      <w:r>
        <w:t xml:space="preserve">，就可以判断是否在一个局域网内，因为一般子网掩码是255.255.255.0</w:t>
      </w:r>
    </w:p>
    <w:bookmarkEnd w:id="25"/>
    <w:bookmarkEnd w:id="26"/>
    <w:bookmarkStart w:id="54" w:name="网络工具"/>
    <w:p>
      <w:pPr>
        <w:pStyle w:val="Heading1"/>
      </w:pPr>
      <w:r>
        <w:t xml:space="preserve">网络工具</w:t>
      </w:r>
    </w:p>
    <w:bookmarkStart w:id="31" w:name="通用"/>
    <w:p>
      <w:pPr>
        <w:pStyle w:val="Heading2"/>
      </w:pPr>
      <w:r>
        <w:t xml:space="preserve">通用</w:t>
      </w:r>
    </w:p>
    <w:bookmarkStart w:id="30" w:name="ping"/>
    <w:p>
      <w:pPr>
        <w:pStyle w:val="Heading3"/>
      </w:pPr>
      <w:r>
        <w:t xml:space="preserve">ping</w:t>
      </w:r>
    </w:p>
    <w:p>
      <w:pPr>
        <w:pStyle w:val="FirstParagraph"/>
      </w:pPr>
      <w:r>
        <w:t xml:space="preserve">测试远程主机是否能联通：</w:t>
      </w:r>
      <w:r>
        <w:rPr>
          <w:rStyle w:val="VerbatimChar"/>
        </w:rPr>
        <w:t xml:space="preserve">ping IP地址</w:t>
      </w:r>
      <w:r>
        <w:t xml:space="preserve">，出现回复则说明能联通，在同一个网络内</w:t>
      </w:r>
    </w:p>
    <w:p>
      <w:pPr>
        <w:pStyle w:val="BodyText"/>
      </w:pPr>
      <w:r>
        <w:drawing>
          <wp:inline>
            <wp:extent cx="5334000" cy="2353707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dikli\OneDrive\Work\CLKS\CLKSDocs\assets\image-2024042210590460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46" w:name="linux"/>
    <w:p>
      <w:pPr>
        <w:pStyle w:val="Heading2"/>
      </w:pPr>
      <w:r>
        <w:t xml:space="preserve">Linux</w:t>
      </w:r>
    </w:p>
    <w:bookmarkStart w:id="38" w:name="net-tools"/>
    <w:p>
      <w:pPr>
        <w:pStyle w:val="Heading3"/>
      </w:pPr>
      <w:r>
        <w:t xml:space="preserve">net-tools</w:t>
      </w:r>
    </w:p>
    <w:bookmarkStart w:id="35" w:name="ifconfig"/>
    <w:p>
      <w:pPr>
        <w:pStyle w:val="Heading4"/>
      </w:pPr>
      <w:r>
        <w:t xml:space="preserve">ifconfig</w:t>
      </w:r>
    </w:p>
    <w:p>
      <w:pPr>
        <w:numPr>
          <w:ilvl w:val="0"/>
          <w:numId w:val="1007"/>
        </w:numPr>
      </w:pPr>
      <w:r>
        <w:t xml:space="preserve">查看已启用的网卡信息：</w:t>
      </w:r>
      <w:r>
        <w:rPr>
          <w:rStyle w:val="VerbatimChar"/>
        </w:rPr>
        <w:t xml:space="preserve">ifconfig</w:t>
      </w:r>
    </w:p>
    <w:p>
      <w:pPr>
        <w:numPr>
          <w:ilvl w:val="1"/>
          <w:numId w:val="1008"/>
        </w:numPr>
      </w:pPr>
      <w:r>
        <w:t xml:space="preserve">其中非回环网络即主机的网络，inet为IPv4地址</w:t>
      </w:r>
      <w:r>
        <w:drawing>
          <wp:inline>
            <wp:extent cx="5334000" cy="3196617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dikli\OneDrive\Work\CLKS\CLKSDocs\assets\image-2024042214312007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route"/>
    <w:p>
      <w:pPr>
        <w:pStyle w:val="Heading4"/>
      </w:pPr>
      <w:r>
        <w:t xml:space="preserve">route</w:t>
      </w:r>
    </w:p>
    <w:p>
      <w:pPr>
        <w:numPr>
          <w:ilvl w:val="0"/>
          <w:numId w:val="1009"/>
        </w:numPr>
      </w:pPr>
      <w:r>
        <w:t xml:space="preserve">查看路由表：</w:t>
      </w:r>
      <w:r>
        <w:rPr>
          <w:rStyle w:val="VerbatimChar"/>
        </w:rPr>
        <w:t xml:space="preserve">route -n</w:t>
      </w:r>
    </w:p>
    <w:bookmarkEnd w:id="36"/>
    <w:bookmarkStart w:id="37" w:name="netstat"/>
    <w:p>
      <w:pPr>
        <w:pStyle w:val="Heading4"/>
      </w:pPr>
      <w:r>
        <w:t xml:space="preserve">netstat</w:t>
      </w:r>
    </w:p>
    <w:p>
      <w:pPr>
        <w:numPr>
          <w:ilvl w:val="0"/>
          <w:numId w:val="1010"/>
        </w:numPr>
      </w:pPr>
      <w:r>
        <w:t xml:space="preserve">查看 TCP 端口占用：</w:t>
      </w:r>
      <w:r>
        <w:rPr>
          <w:rStyle w:val="VerbatimChar"/>
        </w:rPr>
        <w:t xml:space="preserve">sudo netstat -tlnp | grep 端口号</w:t>
      </w:r>
    </w:p>
    <w:p>
      <w:pPr>
        <w:numPr>
          <w:ilvl w:val="0"/>
          <w:numId w:val="1010"/>
        </w:numPr>
      </w:pPr>
      <w:r>
        <w:t xml:space="preserve">查看 UDP 端口占用：</w:t>
      </w:r>
      <w:r>
        <w:rPr>
          <w:rStyle w:val="VerbatimChar"/>
        </w:rPr>
        <w:t xml:space="preserve">sudo netstat -ulnp | grep 端口号</w:t>
      </w:r>
    </w:p>
    <w:bookmarkEnd w:id="37"/>
    <w:bookmarkEnd w:id="38"/>
    <w:bookmarkStart w:id="43" w:name="iproute2"/>
    <w:p>
      <w:pPr>
        <w:pStyle w:val="Heading3"/>
      </w:pPr>
      <w:r>
        <w:t xml:space="preserve">iproute2</w:t>
      </w:r>
    </w:p>
    <w:p>
      <w:pPr>
        <w:pStyle w:val="FirstParagraph"/>
      </w:pPr>
      <w:r>
        <w:t xml:space="preserve">iproute2 是 linux 下管理控制 TCP/IP 网络和流量控制的新一代工具包，旨在替代老派的工具链 net-tools，即大家比较熟悉的 ifconfig，arp，route，netstat 等命令。</w:t>
      </w:r>
    </w:p>
    <w:bookmarkStart w:id="42" w:name="ip-address"/>
    <w:p>
      <w:pPr>
        <w:pStyle w:val="Heading4"/>
      </w:pPr>
      <w:r>
        <w:t xml:space="preserve">ip address</w:t>
      </w:r>
    </w:p>
    <w:p>
      <w:pPr>
        <w:numPr>
          <w:ilvl w:val="0"/>
          <w:numId w:val="1011"/>
        </w:numPr>
      </w:pPr>
      <w:r>
        <w:t xml:space="preserve">ip address命令是在Linux系统中配置IP地址的一个命令，它是ifconfig命令的现代替代品</w:t>
      </w:r>
    </w:p>
    <w:p>
      <w:pPr>
        <w:numPr>
          <w:ilvl w:val="0"/>
          <w:numId w:val="1011"/>
        </w:numPr>
      </w:pPr>
      <w:r>
        <w:t xml:space="preserve">查看本地网络：</w:t>
      </w:r>
      <w:r>
        <w:rPr>
          <w:rStyle w:val="VerbatimChar"/>
        </w:rPr>
        <w:t xml:space="preserve">ip address</w:t>
      </w:r>
    </w:p>
    <w:p>
      <w:pPr>
        <w:numPr>
          <w:ilvl w:val="1"/>
          <w:numId w:val="1012"/>
        </w:numPr>
      </w:pPr>
      <w:r>
        <w:t xml:space="preserve">与ifconfig相同，查看inet即可知道本机IP地址</w:t>
      </w:r>
      <w:r>
        <w:drawing>
          <wp:inline>
            <wp:extent cx="5334000" cy="3200400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C:\Users\dikli\OneDrive\Work\CLKS\CLKSDocs\assets\image-202404221436092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4" w:name="firewall-cmd"/>
    <w:p>
      <w:pPr>
        <w:pStyle w:val="Heading3"/>
      </w:pPr>
      <w:r>
        <w:t xml:space="preserve">firewall-cmd</w:t>
      </w:r>
    </w:p>
    <w:p>
      <w:pPr>
        <w:numPr>
          <w:ilvl w:val="0"/>
          <w:numId w:val="1013"/>
        </w:numPr>
      </w:pPr>
      <w:r>
        <w:t xml:space="preserve">查询指定端口是否已开启：</w:t>
      </w:r>
      <w:r>
        <w:rPr>
          <w:rStyle w:val="VerbatimChar"/>
        </w:rPr>
        <w:t xml:space="preserve">firewall-cmd --query-port=端口号/tcp</w:t>
      </w:r>
    </w:p>
    <w:p>
      <w:pPr>
        <w:numPr>
          <w:ilvl w:val="1"/>
          <w:numId w:val="1014"/>
        </w:numPr>
      </w:pPr>
      <w:r>
        <w:t xml:space="preserve">yes表示开启</w:t>
      </w:r>
    </w:p>
    <w:p>
      <w:pPr>
        <w:numPr>
          <w:ilvl w:val="1"/>
          <w:numId w:val="1014"/>
        </w:numPr>
      </w:pPr>
      <w:r>
        <w:t xml:space="preserve">no表示未开启</w:t>
      </w:r>
    </w:p>
    <w:p>
      <w:pPr>
        <w:numPr>
          <w:ilvl w:val="0"/>
          <w:numId w:val="1013"/>
        </w:numPr>
      </w:pPr>
      <w:r>
        <w:t xml:space="preserve">列出全部生效的防火墙配置：</w:t>
      </w:r>
      <w:r>
        <w:rPr>
          <w:rStyle w:val="VerbatimChar"/>
        </w:rPr>
        <w:t xml:space="preserve">firewall-cmd --list-all</w:t>
      </w:r>
    </w:p>
    <w:p>
      <w:pPr>
        <w:numPr>
          <w:ilvl w:val="0"/>
          <w:numId w:val="1013"/>
        </w:numPr>
      </w:pPr>
      <w:r>
        <w:t xml:space="preserve">添加指定需要开放的TCP端口：</w:t>
      </w:r>
      <w:r>
        <w:rPr>
          <w:rStyle w:val="VerbatimChar"/>
        </w:rPr>
        <w:t xml:space="preserve">firewall-cmd --add-port=端口号/tcp --permanent</w:t>
      </w:r>
    </w:p>
    <w:p>
      <w:pPr>
        <w:numPr>
          <w:ilvl w:val="0"/>
          <w:numId w:val="1013"/>
        </w:numPr>
      </w:pPr>
      <w:r>
        <w:t xml:space="preserve">执行防火墙命令重载：</w:t>
      </w:r>
      <w:r>
        <w:rPr>
          <w:rStyle w:val="VerbatimChar"/>
        </w:rPr>
        <w:t xml:space="preserve">firewall-cmd --reload</w:t>
      </w:r>
    </w:p>
    <w:p>
      <w:pPr>
        <w:numPr>
          <w:ilvl w:val="0"/>
          <w:numId w:val="1013"/>
        </w:numPr>
      </w:pPr>
      <w:r>
        <w:t xml:space="preserve">关闭端口：</w:t>
      </w:r>
      <w:r>
        <w:rPr>
          <w:rStyle w:val="VerbatimChar"/>
        </w:rPr>
        <w:t xml:space="preserve">firewall-cmd --remove-port=端口号/tcp --permanent</w:t>
      </w:r>
    </w:p>
    <w:bookmarkEnd w:id="44"/>
    <w:bookmarkStart w:id="45" w:name="iptables"/>
    <w:p>
      <w:pPr>
        <w:pStyle w:val="Heading3"/>
      </w:pPr>
      <w:r>
        <w:t xml:space="preserve">iptables</w:t>
      </w:r>
    </w:p>
    <w:bookmarkEnd w:id="45"/>
    <w:bookmarkEnd w:id="46"/>
    <w:bookmarkStart w:id="53" w:name="windows"/>
    <w:p>
      <w:pPr>
        <w:pStyle w:val="Heading2"/>
      </w:pPr>
      <w:r>
        <w:t xml:space="preserve">Windows</w:t>
      </w:r>
    </w:p>
    <w:bookmarkStart w:id="50" w:name="ipconfig"/>
    <w:p>
      <w:pPr>
        <w:pStyle w:val="Heading3"/>
      </w:pPr>
      <w:r>
        <w:t xml:space="preserve">ipconfig</w:t>
      </w:r>
    </w:p>
    <w:p>
      <w:pPr>
        <w:pStyle w:val="FirstParagraph"/>
      </w:pPr>
      <w:r>
        <w:t xml:space="preserve">打开</w:t>
      </w:r>
      <w:r>
        <w:rPr>
          <w:rStyle w:val="VerbatimChar"/>
        </w:rPr>
        <w:t xml:space="preserve">cmd</w:t>
      </w:r>
      <w:r>
        <w:t xml:space="preserve">或者</w:t>
      </w:r>
      <w:r>
        <w:rPr>
          <w:rStyle w:val="VerbatimChar"/>
        </w:rPr>
        <w:t xml:space="preserve">powershell</w:t>
      </w:r>
      <w:r>
        <w:t xml:space="preserve">，输入</w:t>
      </w:r>
      <w:r>
        <w:rPr>
          <w:rStyle w:val="VerbatimChar"/>
        </w:rPr>
        <w:t xml:space="preserve">ipconfig</w:t>
      </w:r>
      <w:r>
        <w:t xml:space="preserve">并回车运行，查看</w:t>
      </w:r>
      <w:r>
        <w:rPr>
          <w:b/>
          <w:bCs/>
        </w:rPr>
        <w:t xml:space="preserve">以太网适配器</w:t>
      </w:r>
      <w:r>
        <w:t xml:space="preserve">，只需要查看IPv4地址，即可得到主机的IP地址</w:t>
      </w:r>
    </w:p>
    <w:p>
      <w:pPr>
        <w:pStyle w:val="BodyText"/>
      </w:pPr>
      <w:r>
        <w:drawing>
          <wp:inline>
            <wp:extent cx="5334000" cy="1164744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C:\Users\dikli\OneDrive\Work\CLKS\CLKSDocs\assets\image-202404212152326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route-2"/>
    <w:p>
      <w:pPr>
        <w:pStyle w:val="Heading3"/>
      </w:pPr>
      <w:r>
        <w:t xml:space="preserve">route</w:t>
      </w:r>
    </w:p>
    <w:p>
      <w:pPr>
        <w:pStyle w:val="FirstParagraph"/>
      </w:pPr>
      <w:r>
        <w:t xml:space="preserve">Windows下查看和操作路由表的命令，虽然与Linux系统中的route是相同作用，但是语法并不相同</w:t>
      </w:r>
    </w:p>
    <w:p>
      <w:pPr>
        <w:numPr>
          <w:ilvl w:val="0"/>
          <w:numId w:val="1015"/>
        </w:numPr>
      </w:pPr>
      <w:r>
        <w:t xml:space="preserve">语法：</w:t>
      </w:r>
      <w:r>
        <w:rPr>
          <w:rStyle w:val="VerbatimChar"/>
        </w:rPr>
        <w:t xml:space="preserve">ROUTE [-f] [-p] [-4|-6] command [destination] [MASK netmask] [gateway] [METRIC metric] [IF interface]</w:t>
      </w:r>
    </w:p>
    <w:p>
      <w:pPr>
        <w:numPr>
          <w:ilvl w:val="0"/>
          <w:numId w:val="1015"/>
        </w:numPr>
      </w:pPr>
      <w:r>
        <w:t xml:space="preserve">查看路由表：</w:t>
      </w:r>
      <w:r>
        <w:rPr>
          <w:rStyle w:val="VerbatimChar"/>
        </w:rPr>
        <w:t xml:space="preserve">route print</w:t>
      </w:r>
    </w:p>
    <w:p>
      <w:pPr>
        <w:numPr>
          <w:ilvl w:val="0"/>
          <w:numId w:val="1015"/>
        </w:numPr>
      </w:pPr>
      <w:r>
        <w:t xml:space="preserve">查看ipv4 路由表：</w:t>
      </w:r>
      <w:r>
        <w:rPr>
          <w:rStyle w:val="VerbatimChar"/>
        </w:rPr>
        <w:t xml:space="preserve">route print -4</w:t>
      </w:r>
    </w:p>
    <w:bookmarkEnd w:id="51"/>
    <w:bookmarkStart w:id="52" w:name="netstat-2"/>
    <w:p>
      <w:pPr>
        <w:pStyle w:val="Heading3"/>
      </w:pPr>
      <w:r>
        <w:t xml:space="preserve">netstat</w:t>
      </w:r>
    </w:p>
    <w:p>
      <w:pPr>
        <w:numPr>
          <w:ilvl w:val="0"/>
          <w:numId w:val="1016"/>
        </w:numPr>
      </w:pPr>
      <w:r>
        <w:t xml:space="preserve">查看 TCP 占用端口：</w:t>
      </w:r>
      <w:r>
        <w:rPr>
          <w:rStyle w:val="VerbatimChar"/>
        </w:rPr>
        <w:t xml:space="preserve">netstat -anp tcp</w:t>
      </w:r>
    </w:p>
    <w:p>
      <w:pPr>
        <w:numPr>
          <w:ilvl w:val="0"/>
          <w:numId w:val="1016"/>
        </w:numPr>
      </w:pPr>
      <w:r>
        <w:t xml:space="preserve">查看 UDP 占用端口：</w:t>
      </w:r>
      <w:r>
        <w:rPr>
          <w:rStyle w:val="VerbatimChar"/>
        </w:rPr>
        <w:t xml:space="preserve">netstat -anp udp</w:t>
      </w:r>
    </w:p>
    <w:bookmarkEnd w:id="52"/>
    <w:bookmarkEnd w:id="53"/>
    <w:bookmarkEnd w:id="54"/>
    <w:bookmarkStart w:id="57" w:name="操作路由表"/>
    <w:p>
      <w:pPr>
        <w:pStyle w:val="Heading1"/>
      </w:pPr>
      <w:r>
        <w:t xml:space="preserve">操作路由表</w:t>
      </w:r>
    </w:p>
    <w:p>
      <w:pPr>
        <w:pStyle w:val="FirstParagraph"/>
      </w:pPr>
      <w:r>
        <w:t xml:space="preserve">todo：待补充</w:t>
      </w:r>
    </w:p>
    <w:bookmarkStart w:id="55" w:name="双网卡"/>
    <w:p>
      <w:pPr>
        <w:pStyle w:val="Heading2"/>
      </w:pPr>
      <w:r>
        <w:t xml:space="preserve">双网卡</w:t>
      </w:r>
    </w:p>
    <w:p>
      <w:pPr>
        <w:pStyle w:val="FirstParagraph"/>
      </w:pPr>
    </w:p>
    <w:bookmarkEnd w:id="55"/>
    <w:bookmarkStart w:id="56" w:name="多网段通信"/>
    <w:p>
      <w:pPr>
        <w:pStyle w:val="Heading2"/>
      </w:pPr>
      <w:r>
        <w:t xml:space="preserve">多网段通信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2024-04-22T09:36:54Z</dcterms:created>
  <dcterms:modified xsi:type="dcterms:W3CDTF">2024-04-22T09:36:54Z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