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写入1.7万每秒</w:t>
      </w:r>
    </w:p>
    <w:tbl>
      <w:tblPr>
        <w:tblStyle w:val="17"/>
        <w:tblW w:w="2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3916034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qlr_1y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1967368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keti_1y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3947810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9831212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每秒写入12万数据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启动报错</w:t>
      </w:r>
    </w:p>
    <w:p>
      <w:pPr>
        <w:pStyle w:val="3"/>
      </w:pPr>
      <w:r>
        <w:rPr>
          <w:rFonts w:hint="eastAsia"/>
          <w:lang w:val="en-US" w:eastAsia="zh-CN"/>
        </w:rPr>
        <w:t>Node锁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重启的时候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obtain node locks, tried [[/hadoop/hdfs/data3/esdata/data/es]] with lock id [0]; maybe these locations are not writable or multiple node</w:t>
      </w:r>
    </w:p>
    <w:p>
      <w:r>
        <w:drawing>
          <wp:inline distT="0" distB="0" distL="114300" distR="114300">
            <wp:extent cx="5273675" cy="2749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思路：node加锁导致的，读取权限问题：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/hadoop/hdfs/data3/esdata/data/nodes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node.lock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/hadoop/hdfs/data3/esdata/elasticsearch/bin/elasticsearch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解决问题，恭喜自己。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启动报Java版本不匹配问题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错误: 找不到或无法加载主类 org.elasticsearch.tools.JavaVersionChecker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 requires at least Java 8 but your Java version from /usr/java/jdk1.8.0_73/bin/java does not meet this requirement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网友解答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应该是路径访问权限问题，建议把elasticsearch安装到执行用户目录下。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这是正确的做法，然后把配置文件中参数改对，测试通过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file descriptors [4096] for elasticsearch process is too low, increase to at least [65536]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8470"/>
            <wp:effectExtent l="0" t="0" r="9525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原因：系统允许 Elasticsearch 打开的最大文件数需要修改成65536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解决：vi /etc/security/limits.conf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131072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2048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4096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 virtual memory areas vm.max_map_count [65530] is too low, increase to at least [262144]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一个进程可以拥有的虚拟内存区域的数量。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vi /etc/sysctl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  <w:t>.conf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57" w:afterAutospacing="0" w:line="40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添加下面配置：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357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vm.max_map_count</w:t>
      </w: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</w:rPr>
        <w:t>655360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并执行命令：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357" w:lineRule="atLeast"/>
        <w:ind w:left="0" w:right="0" w:firstLine="0"/>
        <w:rPr>
          <w:b w:val="0"/>
          <w:color w:val="999999"/>
        </w:rPr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sysctl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然后，重新启动elasticsearch，即可启动成功。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如果还不行，修改es的jvm.option将最大最小内存调小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cat /etc/sysctl.conf | grep -v "vm.max_map_count" 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echo "vm.max_map_count=262144" &gt;&gt;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mv /tmp/system_sysctl.conf /etc/sysctl.conf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sysctl 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最终成功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send join request to master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/>
          <w:lang w:val="en-US" w:eastAsia="zh-CN"/>
        </w:rPr>
        <w:t>问题原因：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是因为复制的elasticsearch文件夹下包含了data文件中示例一的节点数据，需要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EFEF2"/>
        </w:rPr>
        <w:t>把data文件下的文件清空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重启查看：启动成功</w:t>
      </w:r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673100"/>
            <wp:effectExtent l="0" t="0" r="381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统计耗时太大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查询场景：查询权利人，条件：权利人+工作单位，查询权利人信息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总共50亿  客体10亿 权利人20亿 权利20亿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68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 gc调优问题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 jvm以外参数优化问题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从gc上考虑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Jps -l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36512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VM Flags: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Non-default VM flags: -XX:+AlwaysPreTouch -XX:CICompilerCount=15 -XX:CMSInitiatingOccupancyFraction=75 -XX:+HeapDumpOnOutOfMemoryError -XX:InitialHeapSize=21474836480 -XX:MaxHeapSize=21474836480 -XX:MaxNewSize=2442723328 -XX:MaxTenuringThreshold=6 -XX:MinHeapDeltaBytes=196608 -XX:NewSize=2442723328 -XX:OldPLABSize=16 -XX:OldSize=19032113152 -XX:ThreadStackSize=1024 -XX:+UseCMSInitiatingOccupancyOnly -XX:+UseCompressedClassPointers -XX:+UseCompressedOops -XX:+UseConcMarkSweepGC -XX:+UseFastUnorderedTimeStamps -XX:+UseParNewGC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Command line:  -Xms20g -Xmx20g -XX:+UseConcMarkSweepGC -XX:CMSInitiatingOccupancyFraction=75 -XX:+UseCMSInitiatingOccupancyOnly -XX:+AlwaysPreTouch -Xss1m -Djava.awt.headless=true -Dfile.encoding=UTF-8 -Djna.nosys=true -Djdk.io.permissionsUseCanonicalPath=true -Dio.netty.noUnsafe=true -Dio.netty.noKeySetOptimization=true -Dio.netty.recycler.maxCapacityPerThread=0 -Dlog4j.shutdownHookEnabled=false -Dlog4j2.disable.jmx=true -Dlog4j.skipJansi=true -XX:+HeapDumpOnOutOfMemoryError -Des.path.home=/hadoop/hdfs/data3/esdata/elasticsearch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假想：分配20G内存过大，gc卡顿时间过长导致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查看GC情况 是否堵塞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36512</w:t>
      </w:r>
    </w:p>
    <w:p>
      <w:r>
        <w:drawing>
          <wp:inline distT="0" distB="0" distL="114300" distR="114300">
            <wp:extent cx="5269230" cy="2774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jstat -gcutil 36512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5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4819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Es在进行查询的时候，耗时8秒左右，垃圾回收用了1.8秒，剩下的6.2秒应该全部是其他瓶颈导致。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后来修改jvm参数</w:t>
      </w:r>
    </w:p>
    <w:p>
      <w:r>
        <w:drawing>
          <wp:inline distT="0" distB="0" distL="114300" distR="114300">
            <wp:extent cx="28854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GC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-XX:CMSInitiatingOccupancyFraction=75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-XX:+UseParNewGC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性能提升妥妥的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847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372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从Elasticsearch 访问代码分析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获取es客户端需要负载均衡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</w:t>
      </w:r>
      <w:r>
        <w:rPr>
          <w:rFonts w:hint="eastAsia" w:ascii="Consolas" w:hAnsi="Consolas" w:eastAsia="Consolas"/>
          <w:color w:val="3F5FBF"/>
          <w:sz w:val="24"/>
          <w:u w:val="single"/>
        </w:rPr>
        <w:t>es</w:t>
      </w:r>
      <w:r>
        <w:rPr>
          <w:rFonts w:hint="eastAsia" w:ascii="Consolas" w:hAnsi="Consolas" w:eastAsia="Consolas"/>
          <w:color w:val="3F5FBF"/>
          <w:sz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TransportClient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UnknownHostException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TransportClient getClient1withNOxpack()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Settings 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 xml:space="preserve"> = Settings.</w:t>
      </w:r>
      <w:r>
        <w:rPr>
          <w:rFonts w:hint="eastAsia" w:ascii="Consolas" w:hAnsi="Consolas" w:eastAsia="Consolas"/>
          <w:i/>
          <w:color w:val="000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"cluster.name"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clustername</w:t>
      </w:r>
      <w:r>
        <w:rPr>
          <w:rFonts w:hint="eastAsia" w:ascii="Consolas" w:hAnsi="Consolas" w:eastAsia="Consolas"/>
          <w:color w:val="000000"/>
          <w:sz w:val="24"/>
        </w:rPr>
        <w:t>).build();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PreBuiltTransportClient(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"10.110.13.174"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"10.110.13.175"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"10.110.13.176"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"10.110.13.177"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"10.110.13.178"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"10.110.13.179"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对某字段多个值匹配进行优化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查询出客体前100条记录，条件：坐落+行政区划，根据每条客体记录的不动产单元号，获取权利人 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getQlrByZlXzqh(TransportClient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首先获取课题的100条信息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BoolQueryBuilder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 xml:space="preserve"> = 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"zl"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"qx"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"keti costtime:"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>.add(String.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].getSource().get(</w:t>
      </w:r>
      <w:r>
        <w:rPr>
          <w:rFonts w:hint="eastAsia" w:ascii="Consolas" w:hAnsi="Consolas" w:eastAsia="Consolas"/>
          <w:color w:val="2A00FF"/>
          <w:sz w:val="24"/>
        </w:rPr>
        <w:t>"bdcdyh"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//对布尔过滤优化，可以传入collection对象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BoolQueryBuilder qlrBoolQueryQueryBuilder1 = QueryBuilders.</w:t>
      </w:r>
      <w:r>
        <w:rPr>
          <w:rFonts w:hint="eastAsia" w:ascii="Consolas" w:hAnsi="Consolas" w:eastAsia="Consolas"/>
          <w:i/>
          <w:color w:val="0000FF"/>
          <w:sz w:val="24"/>
        </w:rPr>
        <w:t>boolQuery</w:t>
      </w:r>
      <w:r>
        <w:rPr>
          <w:rFonts w:hint="eastAsia" w:ascii="Consolas" w:hAnsi="Consolas" w:eastAsia="Consolas"/>
          <w:color w:val="0000FF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termQuery</w:t>
      </w:r>
      <w:r>
        <w:rPr>
          <w:rFonts w:hint="eastAsia" w:ascii="Consolas" w:hAnsi="Consolas" w:eastAsia="Consolas"/>
          <w:color w:val="0000FF"/>
          <w:sz w:val="24"/>
        </w:rPr>
        <w:t>("records", "0")).filter(QueryBuilders.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termsQuery</w:t>
      </w:r>
      <w:r>
        <w:rPr>
          <w:rFonts w:hint="eastAsia" w:ascii="Consolas" w:hAnsi="Consolas" w:eastAsia="Consolas"/>
          <w:color w:val="0000FF"/>
          <w:sz w:val="24"/>
        </w:rPr>
        <w:t>("bdcdyh", bdcdyhList));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</w:rPr>
        <w:t>qlrBoolQueryQueryBuilder1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qlrCount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.getTotalHits();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System.out.print("\</w:t>
      </w:r>
      <w:r>
        <w:rPr>
          <w:rFonts w:hint="eastAsia" w:ascii="Consolas" w:hAnsi="Consolas" w:eastAsia="Consolas"/>
          <w:color w:val="3F7F5F"/>
          <w:sz w:val="24"/>
          <w:u w:val="single"/>
        </w:rPr>
        <w:t>txm</w:t>
      </w:r>
      <w:r>
        <w:rPr>
          <w:rFonts w:hint="eastAsia" w:ascii="Consolas" w:hAnsi="Consolas" w:eastAsia="Consolas"/>
          <w:color w:val="3F7F5F"/>
          <w:sz w:val="24"/>
        </w:rPr>
        <w:t>:"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xm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tbdc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bdcdyh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tzjh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zjh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trecords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hits1.getHits()[j].getSource().get("records") + "\n");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"客体总条数"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.getTotalHits() + </w:t>
      </w:r>
      <w:r>
        <w:rPr>
          <w:rFonts w:hint="eastAsia" w:ascii="Consolas" w:hAnsi="Consolas" w:eastAsia="Consolas"/>
          <w:color w:val="2A00FF"/>
          <w:sz w:val="24"/>
        </w:rPr>
        <w:t>",总耗时："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"ms,"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qlrCount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"条 qlr cost:"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对布尔过滤的研究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//must 是与的关系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//shold是或的关系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shold</w:t>
      </w:r>
      <w:r>
        <w:rPr>
          <w:rFonts w:hint="eastAsia" w:ascii="Consolas" w:hAnsi="Consolas" w:eastAsia="Consolas"/>
          <w:color w:val="000000"/>
          <w:sz w:val="24"/>
        </w:rPr>
        <w:t>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//只是过滤 不计分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boolQuery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().filter(QueryBuilders.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termsQuery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paramV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查询耗时太大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场景描述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查询场景：查询出权利人前100条记录，条件：无条件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4"/>
        </w:rPr>
        <w:t>s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左右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缓存一次之后：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权利人总条数1812131,权利人总耗时：633ms,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从各类查询上分析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短语匹配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短语匹配：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什么是短语</w:t>
      </w:r>
      <w:r>
        <w:rPr>
          <w:rFonts w:hint="eastAsia" w:ascii="Consolas" w:hAnsi="Consolas" w:eastAsia="宋体"/>
          <w:color w:val="3F5FBF"/>
          <w:sz w:val="24"/>
          <w:lang w:eastAsia="zh-CN"/>
        </w:rPr>
        <w:t>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一个被认定为和短语 quick brown fox 匹配的文档，必须满足以下这些要求：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quick 、 brown 和 fox 需要全部出现在域中。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brown 的位置应该比 quick 的位置大 1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fox 的位置应该比 quick 的位置大 2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如果以上任何一个选项不成立，则该文档不能认定为匹配。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混合匹配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精确短语匹配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"id-1.5.6.11.2.1"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或许是过于严格了。也许我们想要包含 “quick brown fox” 的文档也能够匹配 “quick fox,” ， 尽管情形不完全相同。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我们能够通过使用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参数将灵活度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引入短语匹配中：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参数告诉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查询词条相隔多远时仍然能将文档视为匹配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相隔多远的意思是为了让查询和文档匹配你需要移动词条多少次？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于一个短语查询仅仅排除了不包含确切查询短语的文档， 而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邻近查询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— 一个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大于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— 的短语查询将查询词条的邻近度考虑到最终相关度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中。 通过设置一个像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50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或者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100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这样的高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值, 你能够排除单词距离太远的文档， 但是也给予了那些单词临近的的文档更高的分数。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下列对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 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的邻近查询匹配了同时包含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的文档， 但是也给了与 quick 和 dog 更加临近的文档更高的分数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POST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dog"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"https://www.elastic.co/guide/cn/elasticsearch/guide/cn/_closer_is_better.html" \l "CO84-1"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Term匹配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"QUICK!"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Elasticsearch 执行上面这个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查询的步骤是：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检查字段类型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标题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字段是一个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string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类型（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analyzed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）已分析的全文字段，这意味着查询字符串本身也应该被分析。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分析查询字符串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将查询的字符串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QUICK!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传入标准分析器中，输出的结果是单个项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。因为只有一个单词项，所以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查询执行的是单个底层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查找匹配文档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查询在倒排索引中查找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然后获取一组包含该项的文档，本例的结果是文档：1、2 和 3 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  <w:rPr>
          <w:b w:val="0"/>
          <w:color w:val="444444"/>
          <w:sz w:val="24"/>
          <w:szCs w:val="24"/>
        </w:rPr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为每个文档评分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1800" w:leftChars="0" w:right="0" w:rightChars="0" w:firstLine="0" w:firstLineChars="0"/>
        <w:textAlignment w:val="auto"/>
        <w:outlineLvl w:val="9"/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查询计算每个文档相关度评分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，这是种将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词频（term frequency，即词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在相关文档的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字段中出现的频率）和反向文档频率（inverse document frequency，即词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在所有文档的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字段中出现的频率），以及字段的长度（即字段越短相关度越高）相结合的计算方式。参见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"https://www.elastic.co/guide/cn/elasticsearch/guide/cn/relevance-intro.html" \o "什么是相关性?"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相关性的介绍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布尔查询之组合查询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过滤器做二元判断：文档是否应该出现在结果中？但查询更精妙，它除了决定一个文档是否应该被包括在结果中，还会计算文档的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相关程度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与过滤器一样， bool 查询也可以接受 must 、 must_not 和 should 参数下的多个查询语句。比如：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"must_not"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"lazy"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"dog"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以上的查询结果返回 title 字段包含词项 quick 但不包含 lazy 的任意文档。目前为止，这与 bool 过滤器的工作方式非常相似。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区别就在于两个 should 语句，也就是说：一个文档不必包含 brown 或 dog 这两个词项，但如果一旦包含，我们就认为它们 更相关 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"hits"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"3"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0.70134366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"https://www.elastic.co/guide/cn/elasticsearch/guide/cn/bool-query.html" \l "CO60-1"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304800" cy="304800"/>
            <wp:effectExtent l="0" t="0" r="0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"The quick brown fox jumps over the quick dog"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0.3312608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"The 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]}</w:t>
      </w:r>
    </w:p>
    <w:p>
      <w:pP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rPr>
          <w:rFonts w:ascii="Open Sans" w:hAnsi="Open Sans" w:eastAsia="Open Sans" w:cs="Open Sans"/>
          <w:color w:val="00000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  <w:t>评分计算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查询会为每个文档计算相关度评分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再将所有匹配的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语句的分数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求和，最后除以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语句的总数。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must_not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语句不会影响评分；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它的作用只是将不相关的文档排除。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如何使用布尔匹配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目前为止，可能已经意识到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"https://www.elastic.co/guide/cn/elasticsearch/guide/cn/match-multi-word.html" \o "多词查询"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多词 </w:t>
      </w:r>
      <w:r>
        <w:rPr>
          <w:rStyle w:val="15"/>
          <w:rFonts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shd w:val="clear" w:fill="F8F8F8"/>
        </w:rPr>
        <w:t>match</w:t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 查询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只是简单地将生成的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查询包裹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"id-1.5.4.10.2.7"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"id-1.5.4.10.2.8"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在一个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查询中。如果使用默认的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or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操作符，每个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语句，这样就要求必须至少匹配一条语句。以下两个查询是等价的：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如果使用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and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操作符，所有的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语句，所以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所有（all）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语句都必须匹配。以下两个查询是等价的：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"operator"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"and"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如果指定参数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minimum_should_match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，它可以通过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查询直接传递，使以下两个查询等价：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"75%"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"https://www.elastic.co/guide/cn/elasticsearch/guide/cn/_how_match_uses_bool.html" \l "CO62-1"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当然，我们通常将这些查询用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查询来表示，但是如果了解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内部的工作原理，我们就能根据自己的需要来控制查询过程。有些时候单个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查询无法满足需求，比如为某些查询条件分配更高的权重。我们会在下一小节中看到这个例子。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4"/>
          <w:lang w:val="en-US" w:eastAsia="zh-CN"/>
        </w:rPr>
        <w:t>性能优化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短语查询和邻近查询都比简单的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query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（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也叫term查询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查询代价更高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查询仅仅是看词条是否存在于倒排索引中，而一个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查询是必须计算并比较多个可能重复词项的位置。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"http://people.apache.org/~mikemccand/lucenebench/" \t "https://www.elastic.co/guide/cn/elasticsearch/guide/cn/_top"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Lucene nightly benchmarks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表明一个简单的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查询比一个短语查询大约快 10 倍，比邻近查询(有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的短语 查询)大约快 20 倍。当然，这个代价指的是在搜索时而不是索引时。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从配置文件上分析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负载均衡策略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1.1&gt; node.master: false    node.data: true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该node服务器只作为一个数据节点，只用于存储索引数据。使该node服务器功能 单一，只用于数据存储和数据查询，降低其资源消耗率。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1.2&gt; node.master: true    node.data: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该node服务器只作为一个主节点，但不存储任何索引数据。该node服务器将使用 自身空闲的资源，来协调各种创建索引请求或者查询请求，讲这些请求合理分发到相关 的node服务器上。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1.3&gt; node.master: false    node.data: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该node服务器即不会被选作主节点，也不会存储任何索引数据。该服务器主要用 于查询负载均衡。在查询的时候，通常会涉及到从多个node服务器上查询数据，并请 求分发到多个指定的node服务器，并对各个node服务器返回的结果进行一个汇总处理， 最终返回给客户端。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调优前：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809240" cy="171450"/>
            <wp:effectExtent l="0" t="0" r="1016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2565" cy="257175"/>
            <wp:effectExtent l="0" t="0" r="63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线程池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查看CPU个数：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cat /proc/cpuinfo| grep "physical id"| sort| uniq| wc -l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查看每个CPU核数：</w:t>
      </w: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/proc/cpuinfo| grep "cpu cores"| uniq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查看逻辑CPU核数：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/proc/cpuinfo| grep "processor"| wc -l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修改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threadpool.index.type: fixed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threadpool.index.size: 100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threadpool.index.queue_size: 500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只用了ik 和拼音分词，应该将分词安装包放置到{elasticsearch}/plugins下面即可，应该不需要指定目录，单位了自己区分jar包，创建了两个文件夹 ik,pinyin</w:t>
      </w:r>
    </w:p>
    <w:p>
      <w:r>
        <w:drawing>
          <wp:inline distT="0" distB="0" distL="114300" distR="114300">
            <wp:extent cx="4876165" cy="5048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20065"/>
            <wp:effectExtent l="0" t="0" r="635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然后重新启动es集群。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A9F"/>
    <w:multiLevelType w:val="multilevel"/>
    <w:tmpl w:val="5A122A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19FD"/>
    <w:rsid w:val="02C95C30"/>
    <w:rsid w:val="02FB6315"/>
    <w:rsid w:val="03351EC6"/>
    <w:rsid w:val="039342F1"/>
    <w:rsid w:val="03944BE2"/>
    <w:rsid w:val="03F713A6"/>
    <w:rsid w:val="04AC3F63"/>
    <w:rsid w:val="04D14F61"/>
    <w:rsid w:val="050B5DB0"/>
    <w:rsid w:val="05BF0DD5"/>
    <w:rsid w:val="05D5463C"/>
    <w:rsid w:val="05D96BA0"/>
    <w:rsid w:val="05DD5F2E"/>
    <w:rsid w:val="062C39C6"/>
    <w:rsid w:val="067C4D47"/>
    <w:rsid w:val="07103B51"/>
    <w:rsid w:val="078C12B9"/>
    <w:rsid w:val="0794141B"/>
    <w:rsid w:val="07C90F0C"/>
    <w:rsid w:val="0888624B"/>
    <w:rsid w:val="08B3719D"/>
    <w:rsid w:val="095C1B43"/>
    <w:rsid w:val="0AAD0597"/>
    <w:rsid w:val="0B032B01"/>
    <w:rsid w:val="0B592E7C"/>
    <w:rsid w:val="0B793447"/>
    <w:rsid w:val="0BC8474A"/>
    <w:rsid w:val="0CAC1738"/>
    <w:rsid w:val="0D213077"/>
    <w:rsid w:val="0D4A7E02"/>
    <w:rsid w:val="0D6A6532"/>
    <w:rsid w:val="0DCA6FB6"/>
    <w:rsid w:val="0ED51E21"/>
    <w:rsid w:val="0EFC7604"/>
    <w:rsid w:val="0F0C7C4B"/>
    <w:rsid w:val="0F902ECD"/>
    <w:rsid w:val="10841EEE"/>
    <w:rsid w:val="11446123"/>
    <w:rsid w:val="11CA7E07"/>
    <w:rsid w:val="11D9113E"/>
    <w:rsid w:val="133432C9"/>
    <w:rsid w:val="1450526B"/>
    <w:rsid w:val="14C568E9"/>
    <w:rsid w:val="14C7395B"/>
    <w:rsid w:val="15467B29"/>
    <w:rsid w:val="15F7745B"/>
    <w:rsid w:val="16FC71DB"/>
    <w:rsid w:val="18471BEB"/>
    <w:rsid w:val="18581F18"/>
    <w:rsid w:val="197B0892"/>
    <w:rsid w:val="19A263F5"/>
    <w:rsid w:val="1B460B8E"/>
    <w:rsid w:val="1C2E377B"/>
    <w:rsid w:val="1C501C04"/>
    <w:rsid w:val="1DA85E07"/>
    <w:rsid w:val="1E764282"/>
    <w:rsid w:val="1E8231A5"/>
    <w:rsid w:val="1EA037FC"/>
    <w:rsid w:val="1F401E38"/>
    <w:rsid w:val="1F81454F"/>
    <w:rsid w:val="1FB749D4"/>
    <w:rsid w:val="20BB61F8"/>
    <w:rsid w:val="20CF3AAD"/>
    <w:rsid w:val="212D0391"/>
    <w:rsid w:val="221A1C4C"/>
    <w:rsid w:val="22973974"/>
    <w:rsid w:val="22E25939"/>
    <w:rsid w:val="23096578"/>
    <w:rsid w:val="240240C7"/>
    <w:rsid w:val="2405466D"/>
    <w:rsid w:val="276C5888"/>
    <w:rsid w:val="28A02572"/>
    <w:rsid w:val="28CB54AF"/>
    <w:rsid w:val="2A1D63E0"/>
    <w:rsid w:val="2B053336"/>
    <w:rsid w:val="2B626DB5"/>
    <w:rsid w:val="2C294D50"/>
    <w:rsid w:val="2C5003DC"/>
    <w:rsid w:val="2C534B24"/>
    <w:rsid w:val="2DA33C5A"/>
    <w:rsid w:val="2DE14067"/>
    <w:rsid w:val="2EB065D3"/>
    <w:rsid w:val="2EE52DA0"/>
    <w:rsid w:val="2F2A674D"/>
    <w:rsid w:val="304C2B9D"/>
    <w:rsid w:val="316F79AE"/>
    <w:rsid w:val="343A0EB4"/>
    <w:rsid w:val="34F121BB"/>
    <w:rsid w:val="350465F2"/>
    <w:rsid w:val="357875F5"/>
    <w:rsid w:val="35EA722C"/>
    <w:rsid w:val="36095B63"/>
    <w:rsid w:val="362943EF"/>
    <w:rsid w:val="3657321A"/>
    <w:rsid w:val="36EC55BE"/>
    <w:rsid w:val="36F54192"/>
    <w:rsid w:val="379E554B"/>
    <w:rsid w:val="37B2120C"/>
    <w:rsid w:val="38007D15"/>
    <w:rsid w:val="385F0340"/>
    <w:rsid w:val="395D4351"/>
    <w:rsid w:val="3A0D4FE0"/>
    <w:rsid w:val="3AB130F3"/>
    <w:rsid w:val="3B1F596A"/>
    <w:rsid w:val="3BFE3373"/>
    <w:rsid w:val="3C825798"/>
    <w:rsid w:val="3D8706AB"/>
    <w:rsid w:val="3DEB6F42"/>
    <w:rsid w:val="3DEE6006"/>
    <w:rsid w:val="3E6C57B9"/>
    <w:rsid w:val="3FE73583"/>
    <w:rsid w:val="41706D20"/>
    <w:rsid w:val="42CB1CBE"/>
    <w:rsid w:val="436B277F"/>
    <w:rsid w:val="4416694C"/>
    <w:rsid w:val="46443F9B"/>
    <w:rsid w:val="474738A4"/>
    <w:rsid w:val="474B7AA9"/>
    <w:rsid w:val="4761046E"/>
    <w:rsid w:val="47B07C67"/>
    <w:rsid w:val="492C68BC"/>
    <w:rsid w:val="492D5DDE"/>
    <w:rsid w:val="4B0B1450"/>
    <w:rsid w:val="4B725AF9"/>
    <w:rsid w:val="4B952175"/>
    <w:rsid w:val="4BD875B8"/>
    <w:rsid w:val="4C1927FE"/>
    <w:rsid w:val="4C2C7E56"/>
    <w:rsid w:val="4C917A36"/>
    <w:rsid w:val="4C930EFC"/>
    <w:rsid w:val="4D6B181A"/>
    <w:rsid w:val="4DAD619A"/>
    <w:rsid w:val="4DFC08E7"/>
    <w:rsid w:val="4F3C58B1"/>
    <w:rsid w:val="4F5C29AD"/>
    <w:rsid w:val="50052743"/>
    <w:rsid w:val="54363122"/>
    <w:rsid w:val="54504D03"/>
    <w:rsid w:val="549468F1"/>
    <w:rsid w:val="54A01F11"/>
    <w:rsid w:val="562C38BD"/>
    <w:rsid w:val="56B45AA5"/>
    <w:rsid w:val="57910342"/>
    <w:rsid w:val="582319A2"/>
    <w:rsid w:val="585E0F83"/>
    <w:rsid w:val="59193F67"/>
    <w:rsid w:val="59271F88"/>
    <w:rsid w:val="5A0C4573"/>
    <w:rsid w:val="5A2C0F92"/>
    <w:rsid w:val="5AF247FD"/>
    <w:rsid w:val="5AF47A40"/>
    <w:rsid w:val="5B547036"/>
    <w:rsid w:val="5BF86326"/>
    <w:rsid w:val="5CCE675A"/>
    <w:rsid w:val="5EEF41F6"/>
    <w:rsid w:val="5F6E59D3"/>
    <w:rsid w:val="5F850731"/>
    <w:rsid w:val="5FE0330A"/>
    <w:rsid w:val="604D648B"/>
    <w:rsid w:val="61900B6C"/>
    <w:rsid w:val="62333415"/>
    <w:rsid w:val="626E6253"/>
    <w:rsid w:val="63F26C68"/>
    <w:rsid w:val="64961E2B"/>
    <w:rsid w:val="64B3181E"/>
    <w:rsid w:val="652E4B3B"/>
    <w:rsid w:val="65D55AF3"/>
    <w:rsid w:val="66F6675B"/>
    <w:rsid w:val="67037A2B"/>
    <w:rsid w:val="67241E51"/>
    <w:rsid w:val="673E2C01"/>
    <w:rsid w:val="67705C2E"/>
    <w:rsid w:val="67B26278"/>
    <w:rsid w:val="67F861B5"/>
    <w:rsid w:val="67FF5047"/>
    <w:rsid w:val="680308A9"/>
    <w:rsid w:val="69CB3DD2"/>
    <w:rsid w:val="6A6603FA"/>
    <w:rsid w:val="6AF5492A"/>
    <w:rsid w:val="6B56464A"/>
    <w:rsid w:val="6B63261F"/>
    <w:rsid w:val="6C602791"/>
    <w:rsid w:val="6D134F5D"/>
    <w:rsid w:val="6D795FAE"/>
    <w:rsid w:val="6DD768CD"/>
    <w:rsid w:val="6E441F44"/>
    <w:rsid w:val="6EEC4FA4"/>
    <w:rsid w:val="6F695661"/>
    <w:rsid w:val="715517D5"/>
    <w:rsid w:val="72661D64"/>
    <w:rsid w:val="736239EC"/>
    <w:rsid w:val="7391241C"/>
    <w:rsid w:val="75C802CE"/>
    <w:rsid w:val="76755498"/>
    <w:rsid w:val="76894182"/>
    <w:rsid w:val="76973727"/>
    <w:rsid w:val="79CB3CAC"/>
    <w:rsid w:val="79E338CC"/>
    <w:rsid w:val="7A696860"/>
    <w:rsid w:val="7B063879"/>
    <w:rsid w:val="7C1E74BC"/>
    <w:rsid w:val="7C4213F3"/>
    <w:rsid w:val="7C8D072E"/>
    <w:rsid w:val="7CB249DA"/>
    <w:rsid w:val="7EC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2017-11-22T09:14:31Z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