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B72E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笔记内容：面向912考试，基于912真题和THU期末题以及之前做的重点笔记综合而成的更加凝练的笔记。</w:t>
      </w:r>
    </w:p>
    <w:p w14:paraId="063518DD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适合于最后冲刺阶段经常翻看。</w:t>
      </w:r>
    </w:p>
    <w:p w14:paraId="3E078830" w14:textId="77777777" w:rsidR="00A47F84" w:rsidRPr="00A47F84" w:rsidRDefault="00A47F84" w:rsidP="00A47F84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47F84">
        <w:rPr>
          <w:rFonts w:ascii="宋体" w:eastAsia="宋体" w:hAnsi="宋体" w:cs="宋体"/>
          <w:b/>
          <w:bCs/>
          <w:kern w:val="36"/>
          <w:sz w:val="42"/>
          <w:szCs w:val="42"/>
        </w:rPr>
        <w:t>运算器</w:t>
      </w:r>
    </w:p>
    <w:p w14:paraId="4200723A" w14:textId="547DFF69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IEEE规格化单精度浮点数能表示的正数范围：</w:t>
      </w: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FF808DD" wp14:editId="1B13750C">
                <wp:extent cx="302895" cy="302895"/>
                <wp:effectExtent l="0" t="0" r="0" b="0"/>
                <wp:docPr id="4615260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9F49AA" id="Rectangl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A47F84">
        <w:rPr>
          <w:rFonts w:ascii="宋体" w:eastAsia="宋体" w:hAnsi="宋体" w:cs="宋体"/>
          <w:kern w:val="0"/>
          <w:sz w:val="24"/>
          <w:szCs w:val="24"/>
        </w:rPr>
        <w:t xml:space="preserve"> ~ </w:t>
      </w: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978F001" wp14:editId="131738CA">
                <wp:extent cx="302895" cy="302895"/>
                <wp:effectExtent l="0" t="0" r="0" b="0"/>
                <wp:docPr id="449825487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B71CFB" id="Rectangl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62AFE47" w14:textId="7F01FF56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最小正数为 </w:t>
      </w: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F9C61E2" wp14:editId="29E2DB40">
                <wp:extent cx="302895" cy="302895"/>
                <wp:effectExtent l="0" t="0" r="0" b="0"/>
                <wp:docPr id="138544965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19CBF7" id="Rectangl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，最大正数为 </w:t>
      </w: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D63D6F9" wp14:editId="5B75B22C">
                <wp:extent cx="302895" cy="302895"/>
                <wp:effectExtent l="0" t="0" r="0" b="0"/>
                <wp:docPr id="1305540631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04CCC3" id="Rectangl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5A69B026" w14:textId="59FE4BA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3AC6F5" wp14:editId="5C162E62">
            <wp:extent cx="2446020" cy="1733550"/>
            <wp:effectExtent l="0" t="0" r="0" b="0"/>
            <wp:docPr id="1132651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Hz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9126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>二进制的浮点数转十进制的浮点数</w:t>
      </w:r>
      <w:r w:rsidRPr="00A47F84">
        <w:rPr>
          <w:rFonts w:ascii="宋体" w:eastAsia="宋体" w:hAnsi="宋体" w:cs="宋体"/>
          <w:kern w:val="0"/>
          <w:sz w:val="24"/>
          <w:szCs w:val="24"/>
        </w:rPr>
        <w:t>，</w:t>
      </w: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>十进制的浮点数转二进制的浮点数</w:t>
      </w:r>
    </w:p>
    <w:p w14:paraId="08A83580" w14:textId="011FE505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EF56D4" wp14:editId="57B62114">
            <wp:extent cx="5274310" cy="1884680"/>
            <wp:effectExtent l="0" t="0" r="2540" b="1270"/>
            <wp:docPr id="273474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C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290C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【例】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十进制单精度浮点数-27.625在IEEE754浮点标准下表示：_______（16进制）</w:t>
      </w:r>
      <w:r w:rsidRPr="00A47F84">
        <w:rPr>
          <w:rFonts w:ascii="宋体" w:eastAsia="宋体" w:hAnsi="宋体" w:cs="宋体"/>
          <w:kern w:val="0"/>
          <w:sz w:val="18"/>
          <w:szCs w:val="18"/>
          <w:bdr w:val="none" w:sz="0" w:space="0" w:color="auto" w:frame="1"/>
        </w:rPr>
        <w:t>very 重要！！！！！</w:t>
      </w:r>
    </w:p>
    <w:p w14:paraId="3848780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27 = 11011</w:t>
      </w:r>
    </w:p>
    <w:p w14:paraId="4F31164E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0.625 = 0.101</w:t>
      </w:r>
    </w:p>
    <w:p w14:paraId="29319AE9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-27.625 = -11011.101 </w:t>
      </w:r>
    </w:p>
    <w:p w14:paraId="6F1097A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规格化：-1.1011101 × 2^4</w:t>
      </w:r>
    </w:p>
    <w:p w14:paraId="6A9819D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(-1)^1 × （1+.1011101）× 2^(131-127)</w:t>
      </w:r>
    </w:p>
    <w:p w14:paraId="68255F3E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 = 1 ，exponent = 131 = 10000011 ，significand = 10111010</w:t>
      </w:r>
    </w:p>
    <w:p w14:paraId="7CC3C88D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IEEE754浮点标准下表示：</w:t>
      </w:r>
      <w:r w:rsidRPr="00A47F84">
        <w:rPr>
          <w:rFonts w:ascii="Consolas" w:eastAsia="宋体" w:hAnsi="Consolas" w:cs="宋体"/>
          <w:color w:val="722ED1"/>
          <w:kern w:val="0"/>
          <w:sz w:val="24"/>
          <w:szCs w:val="24"/>
        </w:rPr>
        <w:t>1 10000011 10111010000000000000000</w:t>
      </w:r>
      <w:r w:rsidRPr="00A47F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= 0x</w:t>
      </w: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C1DD0000</w:t>
      </w:r>
    </w:p>
    <w:p w14:paraId="7DF1D32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3EDB8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浮点数float y,若y*y仍然在浮点数表示范围内，则y大于0 。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Pr="00A47F84">
        <w:rPr>
          <w:rFonts w:ascii="Segoe UI Emoji" w:eastAsia="宋体" w:hAnsi="Segoe UI Emoji" w:cs="Segoe UI Emoji"/>
          <w:color w:val="722ED1"/>
          <w:kern w:val="0"/>
          <w:sz w:val="24"/>
          <w:szCs w:val="24"/>
        </w:rPr>
        <w:t>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说法错误</w:t>
      </w:r>
    </w:p>
    <w:p w14:paraId="2378D231" w14:textId="77777777" w:rsidR="00A47F84" w:rsidRPr="00A47F84" w:rsidRDefault="00A47F84" w:rsidP="00A47F84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容易举出反例：令y=-1.0，y*y=1.0在浮点数的表示范围内，此时y&lt;0。</w:t>
      </w:r>
    </w:p>
    <w:p w14:paraId="6D2456D9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lastRenderedPageBreak/>
        <w:t>浮点数的表示范围很大的，几乎相当于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负无穷到正无穷了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，</w:t>
      </w:r>
    </w:p>
    <w:p w14:paraId="2624B3C0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整数Int x&lt;0,则必有-x&gt;0。</w:t>
      </w:r>
      <w:r w:rsidRPr="00A47F84">
        <w:rPr>
          <w:rFonts w:ascii="Segoe UI Emoji" w:eastAsia="宋体" w:hAnsi="Segoe UI Emoji" w:cs="Segoe UI Emoji"/>
          <w:color w:val="722ED1"/>
          <w:kern w:val="0"/>
          <w:sz w:val="24"/>
          <w:szCs w:val="24"/>
        </w:rPr>
        <w:t>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说法错误</w:t>
      </w:r>
    </w:p>
    <w:p w14:paraId="69109C66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int 整数的取值范围为 [ -2^31 ,  2^31 - 1 ]</w:t>
      </w:r>
    </w:p>
    <w:p w14:paraId="3D4CD21E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最小负数即为 -2^31 ，其只有补码形式，即为0x8000 0000</w:t>
      </w:r>
    </w:p>
    <w:p w14:paraId="4725934D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所以说对于 int a=0x80000000，-a依然是0x80000000。即 a&lt;0，-a&lt;0</w:t>
      </w:r>
    </w:p>
    <w:p w14:paraId="0790D8F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但是如果题目变成：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Int x &gt;0,则必有 -x &lt; 0。则就是正确的。</w:t>
      </w:r>
    </w:p>
    <w:p w14:paraId="5AE0A6C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假设x类型是C语言中的int，若x&gt;0，则x*x&gt;0 。</w:t>
      </w:r>
      <w:r w:rsidRPr="00A47F84">
        <w:rPr>
          <w:rFonts w:ascii="Segoe UI Emoji" w:eastAsia="宋体" w:hAnsi="Segoe UI Emoji" w:cs="Segoe UI Emoji"/>
          <w:color w:val="722ED1"/>
          <w:kern w:val="0"/>
          <w:sz w:val="24"/>
          <w:szCs w:val="24"/>
        </w:rPr>
        <w:t>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说法错误</w:t>
      </w:r>
    </w:p>
    <w:p w14:paraId="776B8785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当x*x 超过int上限表示的范围，即溢出了，那么就会得到不可预期的结果。</w:t>
      </w:r>
    </w:p>
    <w:p w14:paraId="733AE7FC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C 语言若 int </w:t>
      </w:r>
      <w:proofErr w:type="spellStart"/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x,y</w:t>
      </w:r>
      <w:proofErr w:type="spellEnd"/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若 x&gt;y，则-x&lt;-y。</w:t>
      </w:r>
      <w:r w:rsidRPr="00A47F84">
        <w:rPr>
          <w:rFonts w:ascii="Segoe UI Emoji" w:eastAsia="宋体" w:hAnsi="Segoe UI Emoji" w:cs="Segoe UI Emoji"/>
          <w:color w:val="722ED1"/>
          <w:kern w:val="0"/>
          <w:sz w:val="24"/>
          <w:szCs w:val="24"/>
        </w:rPr>
        <w:t>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说法错误</w:t>
      </w:r>
    </w:p>
    <w:p w14:paraId="35E2935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反例： -2^31 + 1  &gt;  -2^31，但是   -（-2^31） =  -2^31 不变，仍然等于其本身</w:t>
      </w:r>
    </w:p>
    <w:p w14:paraId="503ABCD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-( -2^31 + 1 ) 是一个正数，其显然大于一个负数，所以存在 x&gt;y，则-x&gt; -y</w:t>
      </w:r>
    </w:p>
    <w:p w14:paraId="786AFD82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8C650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冯诺依曼结构体系中把程序也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当做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数据放在内存中。</w:t>
      </w:r>
    </w:p>
    <w:p w14:paraId="140CA0AD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>求补码</w:t>
      </w:r>
    </w:p>
    <w:p w14:paraId="437CCC3D" w14:textId="77777777" w:rsidR="00A47F84" w:rsidRPr="00A47F84" w:rsidRDefault="00A47F84" w:rsidP="00A47F8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正数的补码就是其原码</w:t>
      </w:r>
    </w:p>
    <w:p w14:paraId="25B40D43" w14:textId="77777777" w:rsidR="00A47F84" w:rsidRPr="00A47F84" w:rsidRDefault="00A47F84" w:rsidP="00A47F8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负数的补码等于抛开符号位逐位按位取反，最后＋1</w:t>
      </w:r>
    </w:p>
    <w:p w14:paraId="076D99A9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CA577" w14:textId="77777777" w:rsidR="00A47F84" w:rsidRPr="00A47F84" w:rsidRDefault="00A47F84" w:rsidP="00A47F8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kern w:val="0"/>
          <w:sz w:val="24"/>
          <w:szCs w:val="24"/>
        </w:rPr>
        <w:t>大端存储：数据低位保存内存高地址字节中，数据高位保存在内存低地址字节中。</w:t>
      </w:r>
    </w:p>
    <w:p w14:paraId="04547B22" w14:textId="77777777" w:rsidR="00A47F84" w:rsidRPr="00A47F84" w:rsidRDefault="00A47F84" w:rsidP="00A47F8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47F84">
        <w:rPr>
          <w:rFonts w:ascii="宋体" w:eastAsia="宋体" w:hAnsi="宋体" w:cs="宋体"/>
          <w:kern w:val="0"/>
          <w:sz w:val="24"/>
          <w:szCs w:val="24"/>
        </w:rPr>
        <w:t>小端存储</w:t>
      </w:r>
      <w:proofErr w:type="gramEnd"/>
      <w:r w:rsidRPr="00A47F84">
        <w:rPr>
          <w:rFonts w:ascii="宋体" w:eastAsia="宋体" w:hAnsi="宋体" w:cs="宋体"/>
          <w:kern w:val="0"/>
          <w:sz w:val="24"/>
          <w:szCs w:val="24"/>
        </w:rPr>
        <w:t>：数据高位保存内存高地址字节中，数据低位保存在内存低地址字节中。</w:t>
      </w:r>
    </w:p>
    <w:p w14:paraId="380483F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tips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：</w:t>
      </w:r>
      <w:proofErr w:type="gramStart"/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按小端存储</w:t>
      </w:r>
      <w:proofErr w:type="gramEnd"/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，就是把算出来的数据两位一组前后倒过来，大端存储不变</w:t>
      </w:r>
    </w:p>
    <w:p w14:paraId="204798E9" w14:textId="77777777" w:rsidR="00A47F84" w:rsidRPr="00A47F84" w:rsidRDefault="00A47F84" w:rsidP="00A47F84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7F84">
        <w:rPr>
          <w:rFonts w:ascii="宋体" w:eastAsia="宋体" w:hAnsi="宋体" w:cs="宋体"/>
          <w:b/>
          <w:bCs/>
          <w:kern w:val="0"/>
          <w:sz w:val="36"/>
          <w:szCs w:val="36"/>
        </w:rPr>
        <w:t>汉明校验码</w:t>
      </w:r>
    </w:p>
    <w:p w14:paraId="75C1F7FC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能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发现并改正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k+r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位中任何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一位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出错； </w:t>
      </w:r>
    </w:p>
    <w:p w14:paraId="2D537A7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能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发现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k+r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位中任何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二位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同时出错，但是不能纠正两位错误。</w:t>
      </w:r>
    </w:p>
    <w:p w14:paraId="768E84F1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k 与 r 之间应该满足什么样的关系 ：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2^(r-1) ≥ </w:t>
      </w:r>
      <w:proofErr w:type="spellStart"/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k+r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48EFD99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用 r-1 位校验码为出错位编码，再单独设一位用于区分 1 位还是 2 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位同时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出错，更实用。</w:t>
      </w:r>
    </w:p>
    <w:p w14:paraId="0CA3ADBA" w14:textId="262F7276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E2FB34" wp14:editId="21A3DBAE">
            <wp:extent cx="5274310" cy="1899920"/>
            <wp:effectExtent l="0" t="0" r="2540" b="5080"/>
            <wp:docPr id="1018894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ZSOZ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758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【例】</w:t>
      </w:r>
      <w:proofErr w:type="gramStart"/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若海</w:t>
      </w:r>
      <w:proofErr w:type="gramEnd"/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明码 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P1P2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D1 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P3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D2 D3 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P4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为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01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0 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1 0 </w:t>
      </w:r>
      <w:r w:rsidRPr="00A47F84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0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，</w:t>
      </w:r>
      <w:proofErr w:type="gramStart"/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则该海明码</w:t>
      </w:r>
      <w:proofErr w:type="gramEnd"/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>有（）位错误（0 位，一位，二位），正确的 D1D2D3 为</w:t>
      </w:r>
    </w:p>
    <w:p w14:paraId="5646E99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 xml:space="preserve">P1 P2 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D1 </w:t>
      </w: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P3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 D2 D3 </w:t>
      </w: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P4</w:t>
      </w:r>
    </w:p>
    <w:p w14:paraId="797CC67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0 1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 0 </w:t>
      </w: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1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 xml:space="preserve"> 1 0 </w:t>
      </w: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0</w:t>
      </w:r>
    </w:p>
    <w:p w14:paraId="42D76175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722ED1"/>
          <w:kern w:val="0"/>
          <w:sz w:val="24"/>
          <w:szCs w:val="24"/>
        </w:rPr>
        <w:t>--------------------------------------------------</w:t>
      </w:r>
    </w:p>
    <w:p w14:paraId="5BC29A3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S1 = p1 ⊕ D2 ⊕ D1 = 1</w:t>
      </w:r>
    </w:p>
    <w:p w14:paraId="53A44D6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S2 = p2 ⊕ D3 ⊕ D1 = 1</w:t>
      </w:r>
    </w:p>
    <w:p w14:paraId="613B806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S3 = p3 ⊕ D3 ⊕ D2 = 0</w:t>
      </w:r>
    </w:p>
    <w:p w14:paraId="42B9CA8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S4 = p4 ⊕ p3 ⊕ p2 ⊕ p1 ⊕ D3 ⊕ D2 ⊕ D1 = 1</w:t>
      </w:r>
    </w:p>
    <w:p w14:paraId="6C9B9873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S4 S3 S2 S1 = 1011</w:t>
      </w:r>
    </w:p>
    <w:p w14:paraId="283453D6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S4 = 1，故有一位错，出错的位</w:t>
      </w:r>
      <w:proofErr w:type="gramStart"/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位</w:t>
      </w:r>
      <w:proofErr w:type="gramEnd"/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S1和S2的交集即D1</w:t>
      </w:r>
    </w:p>
    <w:p w14:paraId="7A810D7C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将收到的海明码中的D1反转过来就可以了，原D1D2D2 = 010 -&gt; 110</w:t>
      </w:r>
    </w:p>
    <w:p w14:paraId="43EF389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正确的D1D2D3应为 110</w:t>
      </w:r>
    </w:p>
    <w:p w14:paraId="4B5B0472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C67276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220C08" w14:textId="77777777" w:rsidR="00A47F84" w:rsidRPr="00A47F84" w:rsidRDefault="00A47F84" w:rsidP="00A47F84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47F84">
        <w:rPr>
          <w:rFonts w:ascii="宋体" w:eastAsia="宋体" w:hAnsi="宋体" w:cs="宋体"/>
          <w:b/>
          <w:bCs/>
          <w:kern w:val="36"/>
          <w:sz w:val="42"/>
          <w:szCs w:val="42"/>
        </w:rPr>
        <w:t>指令、处理器</w:t>
      </w:r>
    </w:p>
    <w:p w14:paraId="52346FC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计算机运行的最小单位是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指令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（不是什么微指令）</w:t>
      </w:r>
    </w:p>
    <w:p w14:paraId="40B16CE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常见的指令寻址方式：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立即数寻址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直接寻址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间接寻址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寄存器寻址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寄存器间接寻址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变址寻址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基址寻址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堆栈寻址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相对寻址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71ABAF8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7AF26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程序执行的时间由指令数量、时钟周期长度和每条指令的周期数目（CPI）等因素共同决定。单单提高CPI，</w:t>
      </w:r>
      <w:proofErr w:type="spell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cpu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主频等，无法判断是否能提高程序执行的快慢。</w:t>
      </w:r>
    </w:p>
    <w:p w14:paraId="21B1C07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指令由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操作码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操作数地址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构成。</w:t>
      </w:r>
    </w:p>
    <w:p w14:paraId="3B3182C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处理机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组合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逻辑电路进行算术运算，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时序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逻辑电路可以用于数据暂存，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组合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逻辑电路可以用于分支选择。 </w:t>
      </w:r>
    </w:p>
    <w:p w14:paraId="7572D532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指令流水线可能发生的冲突有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三类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： 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结构冲突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数据冲突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控制冲突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5169D540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各</w:t>
      </w:r>
      <w:proofErr w:type="gramStart"/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类冲突</w:t>
      </w:r>
      <w:proofErr w:type="gramEnd"/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原因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：</w:t>
      </w:r>
    </w:p>
    <w:p w14:paraId="6426DC4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结构冲突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：指令在重叠执行过程中，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需要用到相同的资源，但是硬件资源满足不了重叠执行的要求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，从而产生所谓的结构冲突。</w:t>
      </w:r>
    </w:p>
    <w:p w14:paraId="41DD7C70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数据冲突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：指令在重叠执行过程中，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一条指令依赖于前面指令执行结果数据，但是又在自己该需要的时候得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不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到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时发生的冲突。</w:t>
      </w:r>
    </w:p>
    <w:p w14:paraId="68FBBD0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lastRenderedPageBreak/>
        <w:t>控制冲突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：流水线的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分支指令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或者其他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需要改写PC的指令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造成的冲突。</w:t>
      </w:r>
    </w:p>
    <w:p w14:paraId="1C90E9A1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5F7EA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解决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结构冲突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的2种方法：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增加资源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暂停流水线，插入等待周期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</w:p>
    <w:p w14:paraId="308AE393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解决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数据冲突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的4种方法：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使用旁路技术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暂停流水线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静态调度 — 编译器调度方法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动态调度 — 指令顺序发射，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乱序执行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，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指令乱序流出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5B4951A5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解决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控制冲突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的4种方法：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分支预测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暂停流水线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动态预测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编译器处理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26CE1F9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MIPS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五级流水线只会发生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RAW（读后写）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冲突。</w:t>
      </w:r>
    </w:p>
    <w:p w14:paraId="4C9E352D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MIPS五级流水线，全部指令都是选用5个步骤完成，不同指令的执行时间相同</w:t>
      </w:r>
    </w:p>
    <w:p w14:paraId="6C6AD2F7" w14:textId="1DFFB81F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CBBADB" wp14:editId="6A035C7B">
            <wp:extent cx="5274310" cy="4690745"/>
            <wp:effectExtent l="0" t="0" r="2540" b="0"/>
            <wp:docPr id="2034073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2U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42D8" w14:textId="77777777" w:rsidR="00A47F84" w:rsidRPr="00A47F84" w:rsidRDefault="00A47F84" w:rsidP="00A47F84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7F84">
        <w:rPr>
          <w:rFonts w:ascii="宋体" w:eastAsia="宋体" w:hAnsi="宋体" w:cs="宋体"/>
          <w:b/>
          <w:bCs/>
          <w:kern w:val="0"/>
          <w:sz w:val="36"/>
          <w:szCs w:val="36"/>
        </w:rPr>
        <w:t>单周期、多周期、流水线对比</w:t>
      </w:r>
    </w:p>
    <w:tbl>
      <w:tblPr>
        <w:tblW w:w="1141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3180"/>
        <w:gridCol w:w="3180"/>
        <w:gridCol w:w="4155"/>
      </w:tblGrid>
      <w:tr w:rsidR="00A47F84" w:rsidRPr="00A47F84" w14:paraId="478FC87B" w14:textId="77777777" w:rsidTr="00A47F84">
        <w:trPr>
          <w:trHeight w:val="495"/>
        </w:trPr>
        <w:tc>
          <w:tcPr>
            <w:tcW w:w="9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120D2EB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1EC5D89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单周期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2712852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多周期</w:t>
            </w:r>
          </w:p>
        </w:tc>
        <w:tc>
          <w:tcPr>
            <w:tcW w:w="41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0C8AE56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流水线</w:t>
            </w:r>
          </w:p>
        </w:tc>
      </w:tr>
      <w:tr w:rsidR="00A47F84" w:rsidRPr="00A47F84" w14:paraId="51626CEC" w14:textId="77777777" w:rsidTr="00A47F84">
        <w:trPr>
          <w:trHeight w:val="2235"/>
        </w:trPr>
        <w:tc>
          <w:tcPr>
            <w:tcW w:w="9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20B00A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特点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241A8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1.每条指令占用一个时钟周期</w:t>
            </w:r>
          </w:p>
          <w:p w14:paraId="231B42A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2.逻辑设计简单，时序设计也简单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7D8D9A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1.指令的执行划分为多个步骤</w:t>
            </w:r>
          </w:p>
          <w:p w14:paraId="0523E05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2.每个步骤占用一个CPU周期</w:t>
            </w:r>
          </w:p>
          <w:p w14:paraId="4C618A2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3.不同指令的指令周期不同</w:t>
            </w:r>
          </w:p>
          <w:p w14:paraId="54FD9DE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4.指令串行执行</w:t>
            </w:r>
          </w:p>
          <w:p w14:paraId="209FBFC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5.提高了整体性能</w:t>
            </w:r>
          </w:p>
        </w:tc>
        <w:tc>
          <w:tcPr>
            <w:tcW w:w="41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2B8CD76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1.全部指令都是选用5个步骤完成，执行时间相同</w:t>
            </w:r>
          </w:p>
          <w:p w14:paraId="552FBD3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2.在不过多增加硬件投入的情况下，提高系统效率</w:t>
            </w:r>
          </w:p>
          <w:p w14:paraId="237BC9E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3.单任务的速度不提高，但提高系统的吞吐率</w:t>
            </w:r>
          </w:p>
          <w:p w14:paraId="5EFE006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4.尖峰CPI = 1</w:t>
            </w:r>
          </w:p>
        </w:tc>
      </w:tr>
      <w:tr w:rsidR="00A47F84" w:rsidRPr="00A47F84" w14:paraId="516962E9" w14:textId="77777777" w:rsidTr="00A47F84">
        <w:trPr>
          <w:trHeight w:val="495"/>
        </w:trPr>
        <w:tc>
          <w:tcPr>
            <w:tcW w:w="9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47F97D1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缺点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4940AFA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1.各组成部件的利用率不高</w:t>
            </w:r>
          </w:p>
          <w:p w14:paraId="519F5A6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2.各部件大部分时间在等待</w:t>
            </w:r>
          </w:p>
          <w:p w14:paraId="695C1F3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3.时钟周期应满足执行时间</w:t>
            </w:r>
            <w:r w:rsidRPr="00A47F84">
              <w:rPr>
                <w:rFonts w:ascii="宋体" w:eastAsia="宋体" w:hAnsi="宋体" w:cs="宋体"/>
                <w:color w:val="F5222D"/>
                <w:kern w:val="0"/>
                <w:sz w:val="24"/>
                <w:szCs w:val="24"/>
                <w:u w:val="single"/>
              </w:rPr>
              <w:t>最长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指令的要求，也即Load指令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0E26A69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1.各部件利用率依然偏低</w:t>
            </w:r>
          </w:p>
          <w:p w14:paraId="7BD1193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2.CPI &gt; 1</w:t>
            </w:r>
          </w:p>
        </w:tc>
        <w:tc>
          <w:tcPr>
            <w:tcW w:w="41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1FC1153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会有冲突问题</w:t>
            </w:r>
          </w:p>
          <w:p w14:paraId="4D57CEB3" w14:textId="77777777" w:rsidR="00A47F84" w:rsidRPr="00A47F84" w:rsidRDefault="00A47F84" w:rsidP="00A47F84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结构冲突</w:t>
            </w:r>
          </w:p>
          <w:p w14:paraId="3CA17C33" w14:textId="77777777" w:rsidR="00A47F84" w:rsidRPr="00A47F84" w:rsidRDefault="00A47F84" w:rsidP="00A47F84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数据冲突</w:t>
            </w:r>
          </w:p>
          <w:p w14:paraId="1A267BD5" w14:textId="77777777" w:rsidR="00A47F84" w:rsidRPr="00A47F84" w:rsidRDefault="00A47F84" w:rsidP="00A47F84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控制冲突</w:t>
            </w:r>
          </w:p>
        </w:tc>
      </w:tr>
      <w:tr w:rsidR="00A47F84" w:rsidRPr="00A47F84" w14:paraId="0F1F4D77" w14:textId="77777777" w:rsidTr="00A47F84">
        <w:trPr>
          <w:trHeight w:val="495"/>
        </w:trPr>
        <w:tc>
          <w:tcPr>
            <w:tcW w:w="9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0457E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CPI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AC981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CPI =1 </w:t>
            </w:r>
          </w:p>
        </w:tc>
        <w:tc>
          <w:tcPr>
            <w:tcW w:w="31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053E1D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CPI &gt; 1</w:t>
            </w:r>
          </w:p>
        </w:tc>
        <w:tc>
          <w:tcPr>
            <w:tcW w:w="41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6D0C622D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尖峰CPI = 1</w:t>
            </w:r>
          </w:p>
        </w:tc>
      </w:tr>
    </w:tbl>
    <w:p w14:paraId="3EEB7E1C" w14:textId="77777777" w:rsidR="00A47F84" w:rsidRPr="00A47F84" w:rsidRDefault="00A47F84" w:rsidP="00A47F84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7F84">
        <w:rPr>
          <w:rFonts w:ascii="宋体" w:eastAsia="宋体" w:hAnsi="宋体" w:cs="宋体"/>
          <w:b/>
          <w:bCs/>
          <w:kern w:val="0"/>
          <w:sz w:val="36"/>
          <w:szCs w:val="36"/>
        </w:rPr>
        <w:t>流水线计算大题</w:t>
      </w:r>
    </w:p>
    <w:tbl>
      <w:tblPr>
        <w:tblW w:w="132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1080"/>
        <w:gridCol w:w="1005"/>
        <w:gridCol w:w="1200"/>
        <w:gridCol w:w="1665"/>
        <w:gridCol w:w="1170"/>
        <w:gridCol w:w="1080"/>
        <w:gridCol w:w="1200"/>
        <w:gridCol w:w="1185"/>
        <w:gridCol w:w="1170"/>
        <w:gridCol w:w="1845"/>
      </w:tblGrid>
      <w:tr w:rsidR="00A47F84" w:rsidRPr="00A47F84" w14:paraId="6F803BDD" w14:textId="77777777" w:rsidTr="00A47F84">
        <w:trPr>
          <w:trHeight w:val="495"/>
        </w:trPr>
        <w:tc>
          <w:tcPr>
            <w:tcW w:w="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FAFA"/>
            <w:vAlign w:val="center"/>
            <w:hideMark/>
          </w:tcPr>
          <w:p w14:paraId="6B51D4A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FAFA"/>
            <w:vAlign w:val="center"/>
            <w:hideMark/>
          </w:tcPr>
          <w:p w14:paraId="3D572A3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0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7EB8F"/>
            <w:vAlign w:val="center"/>
            <w:hideMark/>
          </w:tcPr>
          <w:p w14:paraId="53FC227A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取指</w:t>
            </w:r>
            <w:proofErr w:type="gram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IF</w:t>
            </w:r>
          </w:p>
        </w:tc>
        <w:tc>
          <w:tcPr>
            <w:tcW w:w="283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91D5FF"/>
            <w:vAlign w:val="center"/>
            <w:hideMark/>
          </w:tcPr>
          <w:p w14:paraId="0AC384A1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译码 ID</w:t>
            </w:r>
          </w:p>
        </w:tc>
        <w:tc>
          <w:tcPr>
            <w:tcW w:w="2280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09C3D3F5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执行EXE</w:t>
            </w:r>
          </w:p>
        </w:tc>
        <w:tc>
          <w:tcPr>
            <w:tcW w:w="235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ADD2"/>
            <w:vAlign w:val="center"/>
            <w:hideMark/>
          </w:tcPr>
          <w:p w14:paraId="38A70BB6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访存 MEM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D591"/>
            <w:vAlign w:val="center"/>
            <w:hideMark/>
          </w:tcPr>
          <w:p w14:paraId="7B79174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写回 WB</w:t>
            </w:r>
          </w:p>
        </w:tc>
      </w:tr>
      <w:tr w:rsidR="00A47F84" w:rsidRPr="00A47F84" w14:paraId="72B87472" w14:textId="77777777" w:rsidTr="00A47F84">
        <w:trPr>
          <w:trHeight w:val="495"/>
        </w:trPr>
        <w:tc>
          <w:tcPr>
            <w:tcW w:w="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25858B6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4149C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6B837F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内存延迟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74474B4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6E1EDE9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寄存器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  <w:u w:val="single"/>
              </w:rPr>
              <w:t>输出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延迟(读寄存器)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314F43B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48E5A81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ALU延迟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2D6F11D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190C2C8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内存延迟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3147B6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43CEE1C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寄存器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  <w:u w:val="single"/>
              </w:rPr>
              <w:t>输入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延迟(写寄存器)</w:t>
            </w:r>
          </w:p>
        </w:tc>
      </w:tr>
      <w:tr w:rsidR="00A47F84" w:rsidRPr="00A47F84" w14:paraId="2C45DF22" w14:textId="77777777" w:rsidTr="00A47F84">
        <w:trPr>
          <w:trHeight w:val="495"/>
        </w:trPr>
        <w:tc>
          <w:tcPr>
            <w:tcW w:w="60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29583280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单周期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96205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R型指令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1564245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3DD2086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color w:val="404040"/>
                <w:kern w:val="0"/>
                <w:sz w:val="24"/>
                <w:szCs w:val="24"/>
              </w:rPr>
              <w:t>❌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3D99FEA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57CA802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0EA3BA0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A237DA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235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7E9909FF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502165A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</w:tr>
      <w:tr w:rsidR="00A47F84" w:rsidRPr="00A47F84" w14:paraId="0B49DCF7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8DF3E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53D34CA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Lw</w:t>
            </w:r>
            <w:proofErr w:type="spell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6C31353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36D2FA1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color w:val="404040"/>
                <w:kern w:val="0"/>
                <w:sz w:val="24"/>
                <w:szCs w:val="24"/>
              </w:rPr>
              <w:t>❌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56D1E58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4D5E5DD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842714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68013DE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12B1E50D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4DACD46D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7A5E35F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</w:tr>
      <w:tr w:rsidR="00A47F84" w:rsidRPr="00A47F84" w14:paraId="6A263164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BAEB01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67A663A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Sw</w:t>
            </w:r>
            <w:proofErr w:type="spell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754AF7A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80CB68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color w:val="404040"/>
                <w:kern w:val="0"/>
                <w:sz w:val="24"/>
                <w:szCs w:val="24"/>
              </w:rPr>
              <w:t>❌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7AC2936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159EECF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0CF6232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59AEDA4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23F859C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9987FB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3A69065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  <w:tr w:rsidR="00A47F84" w:rsidRPr="00A47F84" w14:paraId="08881059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641C31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33E6033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J型指令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1A159E1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4A5D79D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color w:val="404040"/>
                <w:kern w:val="0"/>
                <w:sz w:val="24"/>
                <w:szCs w:val="24"/>
              </w:rPr>
              <w:t>❌</w:t>
            </w:r>
          </w:p>
        </w:tc>
        <w:tc>
          <w:tcPr>
            <w:tcW w:w="283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7F1734FE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2280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858EDF5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235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46ADA93E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0F42962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  <w:tr w:rsidR="00A47F84" w:rsidRPr="00A47F84" w14:paraId="038CBB70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E7CB3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656B251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Branch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A7ABAB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315A1D1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691B5CBD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59C1A6E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752C1F5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8BB346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235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0D55D1C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1461B5E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</w:tbl>
    <w:p w14:paraId="48FF661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>对于单周期，</w:t>
      </w:r>
      <w:r w:rsidRPr="00A47F84">
        <w:rPr>
          <w:rFonts w:ascii="宋体" w:eastAsia="宋体" w:hAnsi="宋体" w:cs="宋体"/>
          <w:kern w:val="0"/>
          <w:sz w:val="24"/>
          <w:szCs w:val="24"/>
        </w:rPr>
        <w:t>如果题目给了PC的输入延迟，还需在计算每一个指令的延迟上加上PC的输入延迟。</w:t>
      </w:r>
    </w:p>
    <w:p w14:paraId="08FCF4A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>单周期</w:t>
      </w:r>
      <w:r w:rsidRPr="00A47F84">
        <w:rPr>
          <w:rFonts w:ascii="宋体" w:eastAsia="宋体" w:hAnsi="宋体" w:cs="宋体"/>
          <w:kern w:val="0"/>
          <w:sz w:val="24"/>
          <w:szCs w:val="24"/>
        </w:rPr>
        <w:t>的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  <w:u w:val="single"/>
        </w:rPr>
        <w:t>最短时钟周期(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</w:rPr>
        <w:t>指令延迟、时钟周期)</w:t>
      </w:r>
      <w:r w:rsidRPr="00A47F84">
        <w:rPr>
          <w:rFonts w:ascii="宋体" w:eastAsia="宋体" w:hAnsi="宋体" w:cs="宋体"/>
          <w:kern w:val="0"/>
          <w:sz w:val="24"/>
          <w:szCs w:val="24"/>
        </w:rPr>
        <w:t>为所给的指令中执行时间最长的指令，也即</w:t>
      </w:r>
      <w:r w:rsidRPr="00A47F84">
        <w:rPr>
          <w:rFonts w:ascii="宋体" w:eastAsia="宋体" w:hAnsi="宋体" w:cs="宋体"/>
          <w:kern w:val="0"/>
          <w:sz w:val="24"/>
          <w:szCs w:val="24"/>
          <w:u w:val="single"/>
        </w:rPr>
        <w:t>LW指令。</w:t>
      </w:r>
    </w:p>
    <w:p w14:paraId="6B42C74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单周期指令延迟时间(LW) = </w:t>
      </w:r>
      <w:r w:rsidRPr="00A47F84">
        <w:rPr>
          <w:rFonts w:ascii="宋体" w:eastAsia="宋体" w:hAnsi="宋体" w:cs="宋体"/>
          <w:kern w:val="0"/>
          <w:sz w:val="24"/>
          <w:szCs w:val="24"/>
        </w:rPr>
        <w:t>PC输入延迟 + IF段内存延迟 + ID段寄存器输出延迟 + ALU延迟 + MEM访存延迟 + WB段寄存器输入延迟</w:t>
      </w:r>
    </w:p>
    <w:p w14:paraId="7BE36DA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309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1110"/>
        <w:gridCol w:w="1005"/>
        <w:gridCol w:w="1335"/>
        <w:gridCol w:w="1680"/>
        <w:gridCol w:w="1185"/>
        <w:gridCol w:w="1005"/>
        <w:gridCol w:w="1200"/>
        <w:gridCol w:w="960"/>
        <w:gridCol w:w="1125"/>
        <w:gridCol w:w="1890"/>
      </w:tblGrid>
      <w:tr w:rsidR="00A47F84" w:rsidRPr="00A47F84" w14:paraId="2C3FBD4F" w14:textId="77777777" w:rsidTr="00A47F84">
        <w:trPr>
          <w:trHeight w:val="495"/>
        </w:trPr>
        <w:tc>
          <w:tcPr>
            <w:tcW w:w="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FAFA"/>
            <w:vAlign w:val="center"/>
            <w:hideMark/>
          </w:tcPr>
          <w:p w14:paraId="5EF31D9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FAFA"/>
            <w:vAlign w:val="center"/>
            <w:hideMark/>
          </w:tcPr>
          <w:p w14:paraId="2FC366C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340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7EB8F"/>
            <w:vAlign w:val="center"/>
            <w:hideMark/>
          </w:tcPr>
          <w:p w14:paraId="7649AA5D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取指</w:t>
            </w:r>
            <w:proofErr w:type="gram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IF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(写回PC并行)</w:t>
            </w:r>
          </w:p>
        </w:tc>
        <w:tc>
          <w:tcPr>
            <w:tcW w:w="286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91D5FF"/>
            <w:vAlign w:val="center"/>
            <w:hideMark/>
          </w:tcPr>
          <w:p w14:paraId="0319B118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译码 ID</w:t>
            </w:r>
          </w:p>
        </w:tc>
        <w:tc>
          <w:tcPr>
            <w:tcW w:w="220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B8F"/>
            <w:vAlign w:val="center"/>
            <w:hideMark/>
          </w:tcPr>
          <w:p w14:paraId="0BAB8A36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执行EXE</w:t>
            </w:r>
          </w:p>
        </w:tc>
        <w:tc>
          <w:tcPr>
            <w:tcW w:w="208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ADD2"/>
            <w:vAlign w:val="center"/>
            <w:hideMark/>
          </w:tcPr>
          <w:p w14:paraId="4EE1FEB4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访存 MEM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D591"/>
            <w:vAlign w:val="center"/>
            <w:hideMark/>
          </w:tcPr>
          <w:p w14:paraId="4EF51BF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写回 WB</w:t>
            </w:r>
          </w:p>
        </w:tc>
      </w:tr>
      <w:tr w:rsidR="00A47F84" w:rsidRPr="00A47F84" w14:paraId="49A176A2" w14:textId="77777777" w:rsidTr="00A47F84">
        <w:trPr>
          <w:trHeight w:val="495"/>
        </w:trPr>
        <w:tc>
          <w:tcPr>
            <w:tcW w:w="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44E57F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C91778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23A30C8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内存延迟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4124370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6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2560439D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寄存器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  <w:u w:val="single"/>
              </w:rPr>
              <w:t>输出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延迟(读寄存器)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790EB4B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4438237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ALU延迟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8B5EC5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9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3638AA7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内存延迟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36F0371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锁存器输入输出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387DB54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寄存器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  <w:u w:val="single"/>
              </w:rPr>
              <w:t>输入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延迟(写寄存器)</w:t>
            </w:r>
          </w:p>
        </w:tc>
      </w:tr>
      <w:tr w:rsidR="00A47F84" w:rsidRPr="00A47F84" w14:paraId="20F373DF" w14:textId="77777777" w:rsidTr="00A47F84">
        <w:trPr>
          <w:trHeight w:val="495"/>
        </w:trPr>
        <w:tc>
          <w:tcPr>
            <w:tcW w:w="60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5F5F5"/>
            <w:vAlign w:val="center"/>
            <w:hideMark/>
          </w:tcPr>
          <w:p w14:paraId="52510402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多周期、流水线</w:t>
            </w: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13B4C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R型指令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40B911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AC9BB7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6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08292F6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2F0C493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0562028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1C06A67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208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462D0563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48347ED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</w:tr>
      <w:tr w:rsidR="00A47F84" w:rsidRPr="00A47F84" w14:paraId="71EF53E5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B1037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DE8A5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Lw</w:t>
            </w:r>
            <w:proofErr w:type="spell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76E794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442FB02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6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74857858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3F66C04E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63EC3F6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794884A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9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6E1572F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47E7B95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1FBEB34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</w:tr>
      <w:tr w:rsidR="00A47F84" w:rsidRPr="00A47F84" w14:paraId="35C10B2C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727A7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D208D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Sw</w:t>
            </w:r>
            <w:proofErr w:type="spellEnd"/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7BA919F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2156AD2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6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153D1AC4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64389F2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6B3D8B3A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331332E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9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2945ABB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10695BC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34F1A7D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  <w:tr w:rsidR="00A47F84" w:rsidRPr="00A47F84" w14:paraId="5651DE69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D65A92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5D66BC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J指令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7D3B1003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5DE23B8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286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4B117371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写回PC</w:t>
            </w:r>
          </w:p>
        </w:tc>
        <w:tc>
          <w:tcPr>
            <w:tcW w:w="220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77869D00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208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241F8DF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37F53DD5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  <w:tr w:rsidR="00A47F84" w:rsidRPr="00A47F84" w14:paraId="5A01E063" w14:textId="77777777" w:rsidTr="00A47F84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DCE3E4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C392037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Branch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06958459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3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4F7D2"/>
            <w:vAlign w:val="center"/>
            <w:hideMark/>
          </w:tcPr>
          <w:p w14:paraId="3102FDC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6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5ACFBFDF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⭐</w:t>
            </w:r>
          </w:p>
        </w:tc>
        <w:tc>
          <w:tcPr>
            <w:tcW w:w="11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4EEFC"/>
            <w:vAlign w:val="center"/>
            <w:hideMark/>
          </w:tcPr>
          <w:p w14:paraId="6F00A76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0722E8A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12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CFCCA"/>
            <w:vAlign w:val="center"/>
            <w:hideMark/>
          </w:tcPr>
          <w:p w14:paraId="6143CDB1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MS Gothic" w:eastAsia="MS Gothic" w:hAnsi="MS Gothic" w:cs="MS Gothic"/>
                <w:color w:val="F5222D"/>
                <w:kern w:val="0"/>
                <w:sz w:val="24"/>
                <w:szCs w:val="24"/>
              </w:rPr>
              <w:t>✔</w:t>
            </w:r>
          </w:p>
        </w:tc>
        <w:tc>
          <w:tcPr>
            <w:tcW w:w="2085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AE1EB"/>
            <w:vAlign w:val="center"/>
            <w:hideMark/>
          </w:tcPr>
          <w:p w14:paraId="0136F1A5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  <w:tc>
          <w:tcPr>
            <w:tcW w:w="18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EFD1"/>
            <w:vAlign w:val="center"/>
            <w:hideMark/>
          </w:tcPr>
          <w:p w14:paraId="33E10176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❌</w:t>
            </w:r>
          </w:p>
        </w:tc>
      </w:tr>
      <w:tr w:rsidR="00A47F84" w:rsidRPr="00A47F84" w14:paraId="18EACFE5" w14:textId="77777777" w:rsidTr="00A47F84">
        <w:trPr>
          <w:trHeight w:val="495"/>
        </w:trPr>
        <w:tc>
          <w:tcPr>
            <w:tcW w:w="1710" w:type="dxa"/>
            <w:gridSpan w:val="2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0A171D" w14:textId="77777777" w:rsidR="00A47F84" w:rsidRPr="00A47F84" w:rsidRDefault="00A47F84" w:rsidP="00A47F8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85" w:type="dxa"/>
            <w:gridSpan w:val="9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F2566F0" w14:textId="77777777" w:rsidR="00A47F84" w:rsidRPr="00A47F84" w:rsidRDefault="00A47F84" w:rsidP="00A47F8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7F84">
              <w:rPr>
                <w:rFonts w:ascii="Segoe UI Emoji" w:eastAsia="宋体" w:hAnsi="Segoe UI Emoji" w:cs="Segoe UI Emoji"/>
                <w:kern w:val="0"/>
                <w:sz w:val="24"/>
                <w:szCs w:val="24"/>
              </w:rPr>
              <w:t>⭐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处为【寄存器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  <w:u w:val="single"/>
              </w:rPr>
              <w:t>输出</w:t>
            </w:r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延迟】 与【ALU计算</w:t>
            </w:r>
            <w:proofErr w:type="spellStart"/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pc+imm</w:t>
            </w:r>
            <w:proofErr w:type="spellEnd"/>
            <w:r w:rsidRPr="00A47F84">
              <w:rPr>
                <w:rFonts w:ascii="宋体" w:eastAsia="宋体" w:hAnsi="宋体" w:cs="宋体"/>
                <w:kern w:val="0"/>
                <w:sz w:val="24"/>
                <w:szCs w:val="24"/>
              </w:rPr>
              <w:t>并行】</w:t>
            </w:r>
          </w:p>
        </w:tc>
      </w:tr>
    </w:tbl>
    <w:p w14:paraId="03363B5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8F4675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MIPS中，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多周期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流水线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的都分为5段执行，并且每一段相对于单周期来说还多了一个锁存器作为每一段的缓存。</w:t>
      </w:r>
    </w:p>
    <w:p w14:paraId="5D8EC5C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多周期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流水线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Pr="00A47F84">
        <w:rPr>
          <w:rFonts w:ascii="宋体" w:eastAsia="宋体" w:hAnsi="宋体" w:cs="宋体"/>
          <w:color w:val="F5222D"/>
          <w:kern w:val="0"/>
          <w:sz w:val="24"/>
          <w:szCs w:val="24"/>
          <w:u w:val="single"/>
        </w:rPr>
        <w:t>时钟周期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都是5段中执行时间最长的一段，通常为【访存MEM】段 = 内存延迟时间 + 锁存器输入输出延迟</w:t>
      </w:r>
    </w:p>
    <w:p w14:paraId="49465AE1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多周期的指令延迟 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 每种类型的指令执行的段数 </w:t>
      </w:r>
      <w:r w:rsidRPr="00A47F84">
        <w:rPr>
          <w:rFonts w:ascii="MS Gothic" w:eastAsia="MS Gothic" w:hAnsi="MS Gothic" w:cs="MS Gothic" w:hint="eastAsia"/>
          <w:color w:val="000000"/>
          <w:kern w:val="0"/>
          <w:sz w:val="24"/>
          <w:szCs w:val="24"/>
        </w:rPr>
        <w:t>✖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时钟周期 （如R型段数为4，</w:t>
      </w:r>
      <w:proofErr w:type="spell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Lw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为5段，J为2段）</w:t>
      </w:r>
    </w:p>
    <w:p w14:paraId="2B193FAF" w14:textId="77777777" w:rsidR="00A47F84" w:rsidRPr="00A47F84" w:rsidRDefault="00A47F84" w:rsidP="00A47F8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最短指令延迟 ：J 指令延迟 = 2 </w:t>
      </w:r>
      <w:r w:rsidRPr="00A47F84">
        <w:rPr>
          <w:rFonts w:ascii="MS Gothic" w:eastAsia="MS Gothic" w:hAnsi="MS Gothic" w:cs="MS Gothic" w:hint="eastAsia"/>
          <w:color w:val="000000"/>
          <w:kern w:val="0"/>
          <w:sz w:val="24"/>
          <w:szCs w:val="24"/>
        </w:rPr>
        <w:t>✖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时钟周期</w:t>
      </w:r>
    </w:p>
    <w:p w14:paraId="02ACDD2B" w14:textId="77777777" w:rsidR="00A47F84" w:rsidRPr="00A47F84" w:rsidRDefault="00A47F84" w:rsidP="00A47F8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最长指令延迟 ： </w:t>
      </w:r>
      <w:proofErr w:type="spell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Lw</w:t>
      </w:r>
      <w:proofErr w:type="spell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指令延迟 = 5 </w:t>
      </w:r>
      <w:r w:rsidRPr="00A47F84">
        <w:rPr>
          <w:rFonts w:ascii="MS Gothic" w:eastAsia="MS Gothic" w:hAnsi="MS Gothic" w:cs="MS Gothic" w:hint="eastAsia"/>
          <w:color w:val="000000"/>
          <w:kern w:val="0"/>
          <w:sz w:val="24"/>
          <w:szCs w:val="24"/>
        </w:rPr>
        <w:t>✖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时钟周期</w:t>
      </w:r>
    </w:p>
    <w:p w14:paraId="3CAD5DC3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流水线的指令延迟 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 5 </w:t>
      </w:r>
      <w:r w:rsidRPr="00A47F84">
        <w:rPr>
          <w:rFonts w:ascii="MS Gothic" w:eastAsia="MS Gothic" w:hAnsi="MS Gothic" w:cs="MS Gothic" w:hint="eastAsia"/>
          <w:color w:val="000000"/>
          <w:kern w:val="0"/>
          <w:sz w:val="24"/>
          <w:szCs w:val="24"/>
        </w:rPr>
        <w:t>✖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时钟周期</w:t>
      </w:r>
    </w:p>
    <w:p w14:paraId="61F2E2F3" w14:textId="77777777" w:rsidR="00A47F84" w:rsidRPr="00A47F84" w:rsidRDefault="00A47F84" w:rsidP="00A47F84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47F84">
        <w:rPr>
          <w:rFonts w:ascii="宋体" w:eastAsia="宋体" w:hAnsi="宋体" w:cs="宋体"/>
          <w:b/>
          <w:bCs/>
          <w:kern w:val="36"/>
          <w:sz w:val="42"/>
          <w:szCs w:val="42"/>
        </w:rPr>
        <w:t>存储器</w:t>
      </w:r>
    </w:p>
    <w:p w14:paraId="3DF95E57" w14:textId="77777777" w:rsidR="00A47F84" w:rsidRPr="00A47F84" w:rsidRDefault="00A47F84" w:rsidP="00A47F84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47F84">
        <w:rPr>
          <w:rFonts w:ascii="宋体" w:eastAsia="宋体" w:hAnsi="宋体" w:cs="宋体"/>
          <w:b/>
          <w:bCs/>
          <w:kern w:val="0"/>
          <w:sz w:val="30"/>
          <w:szCs w:val="30"/>
        </w:rPr>
        <w:t>静态动态存储器</w:t>
      </w:r>
    </w:p>
    <w:p w14:paraId="22A5162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SRAM和DRAM都是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电易失性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存储器，但是FLASH是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非易失性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存储器。</w:t>
      </w:r>
    </w:p>
    <w:p w14:paraId="3250D61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静态存储器使用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触发器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，不需要定期刷新。</w:t>
      </w:r>
    </w:p>
    <w:p w14:paraId="623272C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动态存储器使用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电容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，需要定期刷新。</w:t>
      </w:r>
    </w:p>
    <w:p w14:paraId="446ABD4C" w14:textId="77777777" w:rsidR="00A47F84" w:rsidRPr="00A47F84" w:rsidRDefault="00A47F84" w:rsidP="00A47F84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高速缓冲存储器Cache</w:t>
      </w:r>
    </w:p>
    <w:p w14:paraId="4DECE77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缓存原理利用了程序的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局部性</w:t>
      </w:r>
      <w:r w:rsidRPr="00A47F8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。</w:t>
      </w:r>
    </w:p>
    <w:p w14:paraId="1479D9A4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程序局部性原理包括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空间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局部性和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时间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局部性。</w:t>
      </w:r>
    </w:p>
    <w:p w14:paraId="219F2EA3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缓存缺失的四类原因：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必然缺失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容量缺失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冲突缺失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无效缺失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。</w:t>
      </w:r>
    </w:p>
    <w:p w14:paraId="72CCF6A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高速缓存器的几种映射方式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：全相连映射、直接映射、组相连映射</w:t>
      </w:r>
    </w:p>
    <w:p w14:paraId="3C207EC0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命中率从高到底分别是 ：全相连=n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路组相联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4 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路组相连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2 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路组相连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直接映射</w:t>
      </w:r>
    </w:p>
    <w:p w14:paraId="45AB6A3C" w14:textId="17C86045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CC298C" wp14:editId="4E7FCC2B">
            <wp:extent cx="3485515" cy="896620"/>
            <wp:effectExtent l="0" t="0" r="635" b="0"/>
            <wp:docPr id="347114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QB1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5B82" w14:textId="77777777" w:rsidR="00A47F84" w:rsidRPr="00A47F84" w:rsidRDefault="00A47F84" w:rsidP="00A47F84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47F84">
        <w:rPr>
          <w:rFonts w:ascii="宋体" w:eastAsia="宋体" w:hAnsi="宋体" w:cs="宋体"/>
          <w:b/>
          <w:bCs/>
          <w:kern w:val="36"/>
          <w:sz w:val="42"/>
          <w:szCs w:val="42"/>
        </w:rPr>
        <w:lastRenderedPageBreak/>
        <w:t>I/O</w:t>
      </w:r>
    </w:p>
    <w:p w14:paraId="071E70A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I/O 通道的类型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分别是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字节多路通道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选择通道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数组多路通道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。</w:t>
      </w:r>
    </w:p>
    <w:p w14:paraId="35D49C1F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DMA使用总线的方式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为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独占总线方式</w:t>
      </w:r>
      <w:r w:rsidRPr="00A47F84">
        <w:rPr>
          <w:rFonts w:ascii="宋体" w:eastAsia="宋体" w:hAnsi="宋体" w:cs="宋体"/>
          <w:kern w:val="0"/>
          <w:sz w:val="24"/>
          <w:szCs w:val="24"/>
        </w:rPr>
        <w:t>和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周期窃取方式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。</w:t>
      </w:r>
    </w:p>
    <w:p w14:paraId="387628DB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总线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是用于连接计算机多个子系统的共享的信息通道。</w:t>
      </w:r>
    </w:p>
    <w:p w14:paraId="280A1A00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总线仲裁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是多个设备需要使用 总线时，如何安排总线。</w:t>
      </w:r>
    </w:p>
    <w:p w14:paraId="26942D92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总线仲裁的两种方式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为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集中仲裁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和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分布仲裁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。其中集中仲裁又包括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菊链仲裁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集中平行仲裁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1DA4FD07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菊链仲裁方式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是链式询问，从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离总线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  <w:u w:val="single"/>
        </w:rPr>
        <w:t>仲裁器最近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的设备开始询问，也即越靠近总线</w:t>
      </w:r>
      <w:proofErr w:type="gramStart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仲裁器</w:t>
      </w:r>
      <w:proofErr w:type="gramEnd"/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的设备优先级越高。</w:t>
      </w:r>
    </w:p>
    <w:p w14:paraId="5D8BB7DA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中断处理过程</w:t>
      </w:r>
    </w:p>
    <w:p w14:paraId="54191CE1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包括关中断、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保存断点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判中断源，转中断服务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、开中断、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执行中断服务程序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</w:rPr>
        <w:t>、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关中断、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恢复断点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、开中断、</w:t>
      </w:r>
      <w:r w:rsidRPr="00A47F84">
        <w:rPr>
          <w:rFonts w:ascii="宋体" w:eastAsia="宋体" w:hAnsi="宋体" w:cs="宋体"/>
          <w:color w:val="722ED1"/>
          <w:kern w:val="0"/>
          <w:sz w:val="24"/>
          <w:szCs w:val="24"/>
          <w:u w:val="single"/>
        </w:rPr>
        <w:t>返回断点</w:t>
      </w:r>
      <w:r w:rsidRPr="00A47F84">
        <w:rPr>
          <w:rFonts w:ascii="宋体" w:eastAsia="宋体" w:hAnsi="宋体" w:cs="宋体"/>
          <w:color w:val="000000"/>
          <w:kern w:val="0"/>
          <w:sz w:val="24"/>
          <w:szCs w:val="24"/>
        </w:rPr>
        <w:t>等步骤。</w:t>
      </w:r>
    </w:p>
    <w:p w14:paraId="6275D926" w14:textId="421B0F95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7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28600" wp14:editId="71220B5E">
            <wp:extent cx="5274310" cy="1392555"/>
            <wp:effectExtent l="0" t="0" r="2540" b="0"/>
            <wp:docPr id="1738920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nNB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78D8" w14:textId="77777777" w:rsidR="00A47F84" w:rsidRPr="00A47F84" w:rsidRDefault="00A47F84" w:rsidP="00A47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A02F1" w14:textId="77777777" w:rsidR="0081088A" w:rsidRDefault="0081088A"/>
    <w:sectPr w:rsidR="008108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C15F0" w14:textId="77777777" w:rsidR="00C00F51" w:rsidRDefault="00C00F51" w:rsidP="00A47F84">
      <w:r>
        <w:separator/>
      </w:r>
    </w:p>
  </w:endnote>
  <w:endnote w:type="continuationSeparator" w:id="0">
    <w:p w14:paraId="5A9D9915" w14:textId="77777777" w:rsidR="00C00F51" w:rsidRDefault="00C00F51" w:rsidP="00A47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943AE" w14:textId="77777777" w:rsidR="00C00F51" w:rsidRDefault="00C00F51" w:rsidP="00A47F84">
      <w:r>
        <w:separator/>
      </w:r>
    </w:p>
  </w:footnote>
  <w:footnote w:type="continuationSeparator" w:id="0">
    <w:p w14:paraId="7F56E540" w14:textId="77777777" w:rsidR="00C00F51" w:rsidRDefault="00C00F51" w:rsidP="00A47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12E3"/>
    <w:multiLevelType w:val="multilevel"/>
    <w:tmpl w:val="925E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6434B"/>
    <w:multiLevelType w:val="multilevel"/>
    <w:tmpl w:val="9B082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F540AC"/>
    <w:multiLevelType w:val="multilevel"/>
    <w:tmpl w:val="B23C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132831"/>
    <w:multiLevelType w:val="multilevel"/>
    <w:tmpl w:val="56A4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853764">
    <w:abstractNumId w:val="2"/>
  </w:num>
  <w:num w:numId="2" w16cid:durableId="1164934444">
    <w:abstractNumId w:val="1"/>
  </w:num>
  <w:num w:numId="3" w16cid:durableId="1326589857">
    <w:abstractNumId w:val="3"/>
  </w:num>
  <w:num w:numId="4" w16cid:durableId="202140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C2"/>
    <w:rsid w:val="004F7AC2"/>
    <w:rsid w:val="0081088A"/>
    <w:rsid w:val="00A47F84"/>
    <w:rsid w:val="00C0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3C57DB0-D6F0-4E75-ADBD-2C413E13D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A47F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47F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47F8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7F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47F8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47F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47F84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47F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47F8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47F84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ne-p">
    <w:name w:val="ne-p"/>
    <w:basedOn w:val="Normal"/>
    <w:rsid w:val="00A47F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DefaultParagraphFont"/>
    <w:rsid w:val="00A47F84"/>
  </w:style>
  <w:style w:type="character" w:customStyle="1" w:styleId="ne-label">
    <w:name w:val="ne-label"/>
    <w:basedOn w:val="DefaultParagraphFont"/>
    <w:rsid w:val="00A47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3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813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1209730083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82359162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105644033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175835979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886798362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171391621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  <w:div w:id="164488953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志扬</dc:creator>
  <cp:keywords/>
  <dc:description/>
  <cp:lastModifiedBy>陈 志扬</cp:lastModifiedBy>
  <cp:revision>2</cp:revision>
  <dcterms:created xsi:type="dcterms:W3CDTF">2023-10-28T11:47:00Z</dcterms:created>
  <dcterms:modified xsi:type="dcterms:W3CDTF">2023-10-28T11:48:00Z</dcterms:modified>
</cp:coreProperties>
</file>