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1．[早期人类] 我国境内目前已确认的最早的古人类之一是（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元谋人　B. 北京人　C. 山顶洞人　D. 半坡人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2．[北京人] 北京人使用的工具是（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打制石器　B. 磨制石器　C. 青铜器　D. 铁器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3．[原始农耕] 河姆渡遗址的居民主要种植的农作物是（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水稻　B. 粟　C. 小麦　D. 玉米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4．[人文始祖] 被称为中华民族「人文始祖」的是（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炎帝和黄帝　B. 尧和舜　C. 禹和启　D. 蚩尤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5．[夏朝] 我国历史上第一个王朝是（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夏朝　B. 商朝　C. 周朝　D. 秦朝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6．[甲骨文] 我国有文字可考的历史开始于（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商朝　B. 夏朝　C. 西周　D. 东周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7．[分封制] 西周实行的政治制度是（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分封制　B. 郡县制　C. 行省制　D. 科举制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8．[社会变革] 春秋战国时期社会变革的根本原因是（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铁制农具和牛耕的推广　B. 诸侯争霸　C. 百家争鸣　D. 商鞅变法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9．[商鞅变法] 商鞅变法的支持者是（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秦孝公　B. 秦穆公　C. 秦始皇　D. 齐桓公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10．[百家争鸣] 主张「无为而治」的思想家是（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老子　B. 孔子　C. 墨子　D. 韩非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11．[孔子] 孔子的核心思想是（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「仁」　B. 「法」　C. 「兼爱」　D. 「道」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12．[秦统一] 秦朝统一中国的时间是（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公元前221年　B. 公元前230年　C. 公元前202年　D. 公元前256年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13．[郡县制] 秦朝在地方上推行的制度是（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郡县制　B. 分封制　C. 行省制　D. 三省六部制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14．[文字统一] 秦朝统一文字，使用的标准字体是（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小篆　B. 隶书　C. 楷书　D. 行书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15．[推恩令] 汉武帝为削弱诸侯势力采取的措施是（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推恩令　B. 焚书坑儒　C. 罢黜百家　D. 盐铁官营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16．[思想统一] 汉武帝在思想上采取的措施是（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罢黜百家，尊崇儒术　B. 焚书坑儒　C. 兼爱非攻　D. 无为而治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17．[丝绸之路] 张骞出使西域开辟了（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丝绸之路　B. 大运河　C. 茶马古道　D. 海上丝绸之路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18．[西域都护] 新疆地区正式归属中央政权管辖的标志是（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西域都护的设置　B. 张骞出使西域　C. 丝绸之路的开通　D. 班超经营西域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19．[赤壁之战] 赤壁之战的影响是（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奠定三国鼎立局面　B. 统一北方　C. 结束东汉统治　D. 促成西晋统一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20．[孝文帝改革] 北魏孝文帝改革的核心内容是（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汉化　B. 分封　C. 迁都长安　D. 尊崇道教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1．[材料题] （1）阅读下列材料，回答问题。</w:t>
        <w:br/>
        <w:t>材料：「商君治秦，法令至行，公平无私，罚不违强大，赏不私亲近……」——《战国策·秦策》</w:t>
        <w:br/>
        <w:t>①材料中的「商君」是谁？他在哪一国君主的支持下变法？</w:t>
        <w:br/>
        <w:t>②商鞅变法的主要内容和历史意义分别是什么？（12分）（12分）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2．[材料题] （2）阅读材料，回答问题。</w:t>
        <w:br/>
        <w:t>材料：「秦末，赋税沉重，徭役、兵役繁重，刑法严酷，社会矛盾激化，终于爆发了大规模的农民起义。」</w:t>
        <w:br/>
        <w:t>①秦末农民起义的领导者是谁？</w:t>
        <w:br/>
        <w:t>②结合材料，说说秦朝灭亡的原因有哪些。（12分）（12分）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3．[简答题] （3）简述丝绸之路的路线，并说明丝绸之路开通的历史意义。（12分）（12分）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4．[简答题] （4）北魏孝文帝改革的主要措施有哪些？改革有什么历史意义？（12分）（12分）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5．[简答题] （5）百家争鸣中，儒家、道家、法家、墨家的代表人物及主要主张分别是什么？（12分）（12分）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七年级历史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【解析】元谋人距今约170万年，是我国境内目前已确认的最早的古人类之一。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【解析】北京人使用打制石器。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【解析】河姆渡遗址位于长江流域，种植水稻。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【解析】炎帝和黄帝被尊为中华民族的「人文始祖」。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【解析】约公元前2070年，禹建立夏朝，是我国历史上第一个王朝。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【解析】商朝的甲骨文是我国已发现的年代最早、体系较为完整的文字。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【解析】西周实行分封制。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【解析】铁制农具和牛耕的推广是春秋战国时期社会变革的根本原因。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【解析】公元前356年，商鞅在秦孝公的支持下进行变法。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【解析】老子是道家学派创始人，主张「无为而治」。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【解析】孔子的核心思想是「仁」。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【解析】公元前221年，秦王嬴政统一中国。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【解析】秦朝在地方上推行郡县制。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【解析】秦朝统一文字，以小篆作为标准字体。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【解析】汉武帝颁布「推恩令」，削弱诸侯王势力。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【解析】汉武帝在思想上「罢黜百家，尊崇儒术」。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【解析】张骞出使西域，开辟了丝绸之路。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【解析】公元前60年，西汉设置西域都护，标志新疆地区正式归属中央政权管辖。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【解析】赤壁之战奠定了三国鼎立的局面。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【解析】北魏孝文帝改革的核心内容是汉化。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①「商君」是商鞅，他在秦孝公的支持下进行变法。</w:t>
        <w:br/>
        <w:t>②主要内容：a. 政治上，确立县制，由国君直接派官吏治理；废除贵族的世袭特权；改革户籍制度；严明法度，禁止私斗。b. 经济上，废除井田制，允许土地自由买卖；鼓励耕织，生产粮食布帛多的人可免除徭役；统一度量衡。c. 军事上，奖励军功，对有军功者授予爵位并赏赐土地。</w:t>
        <w:br/>
        <w:t>历史意义：商鞅变法使秦国的国力大为增强，提高了军队的战斗力，一跃成为最强盛的诸侯国，为以后秦统一全国奠定了基础。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【解析】要点齐全，结合材料作答。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①秦末农民起义的领导者是陈胜、吴广（大泽乡起义）。</w:t>
        <w:br/>
        <w:t>②秦朝灭亡的原因：a. 赋税沉重，农民负担加重；b. 徭役、兵役繁重，大量劳动力被征发；c. 刑法严酷，民不聊生；d. 秦二世更加残暴，加重了统治危机；e. 社会矛盾激化，最终导致大规模农民起义，动摇了秦朝的统治。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【解析】原因需结合材料概括。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路线：丝绸之路从长安出发，经河西走廊，过今新疆地区，通往中亚、西亚，直到欧洲（大秦）。</w:t>
        <w:br/>
        <w:t>历史意义：①丝绸之路是古代东西方往来的大动脉，促进了中国同其他国家和地区的贸易与文化交流；②中国的丝绸、瓷器、造纸术等传入西方，西方的良种马、香料、玻璃器皿等传入中国；③丝绸之路的开通促进了东西方文明的交流与融合，对中国和世界历史都产生了深远影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【解析】要写出起点、经过地区与终点。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主要措施：①迁都洛阳；②推行汉化措施，包括说汉语、穿汉服、改汉姓、通婚姻、用汉制等。</w:t>
        <w:br/>
        <w:t>历史意义：①促进了民族交融，增强了北魏的实力；②加速了北方地区的民族大交融，推动了社会经济的发展和文化的繁荣；③为隋唐时期国家重新统一和繁荣奠定了基础。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【解析】改革措施要具体，意义要全面。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①儒家：孔子（春秋），主张「仁」和「为政以德」，重视教育；孟子（战国），主张「仁政」，提出「民贵君轻」；荀子主张「礼治」。</w:t>
        <w:br/>
        <w:t>②道家：老子（春秋），主张「无为而治」，认为事物有对立面并可以相互转化；庄子（战国），主张顺应自然。</w:t>
        <w:br/>
        <w:t>③法家：韩非（战国），主张以法治国、建立中央集权专制统治。</w:t>
        <w:br/>
        <w:t>④墨家：墨子（战国），主张「兼爱」「非攻」、提倡节俭。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【解析】四家代表人物与主张都要答到。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