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　满分120分）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一、积累与运用（共26分）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1．[字音] 下列加点字注音完全正确的一项是（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酝酿（niàng）　嘹亮（liáo）　抖擞（sǒu）　咄咄逼人（duō）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匿笑（nì）　侍弄（sì）　粼粼（lín）　恍然大悟（huǎng）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攲斜（qí）　分歧（qí）　荫蔽（yìn）　骇人听闻（hài）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粗犷（kuàng）　静谧（mì）　徘徊（huái）　各得其所（dé）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2．[字形] 下列词语书写完全正确的一项是（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翻来覆去　喜出望外　絮絮叨叨　花团锦簇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翻来复去　喜出望外　絮絮到到　花团锦簇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翻来覆去　喜出忘外　絮絮叨叨　花团紧簇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番来覆去　喜出望外　絮絮叨叨　花团锦簇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3．[成语] 下列句子中加点成语使用不恰当的一项是（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面对突如其来的困难，他&lt;span style='border-bottom:1px dotted #999'&gt;不知所措&lt;/span&gt;。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这篇文章写得&lt;span style='border-bottom:1px dotted #999'&gt;美不胜收&lt;/span&gt;，令人赞叹。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我们班的同学个个&lt;span style='border-bottom:1px dotted #999'&gt;生龙活虎&lt;/span&gt;，充满朝气。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老师&lt;span style='border-bottom:1px dotted #999'&gt;语重心长&lt;/span&gt;地对我们说要珍惜时间。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4．[病句] 下列句子没有语病的一项是（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通过这次活动，使我明白了团结的重要性。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我们要发扬和继承中华民族的优良传统。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他那认真负责的工作态度，值得我们每个人学习。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为了防止这类事故不再发生，学校采取了一系列措施。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5．[文学常识] 下列关于文学常识的表述，不正确的一项是（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《论语》是儒家经典著作，记录了孔子及其弟子的言行。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《天净沙·秋思》的作者是元代的马致远，「天净沙」是词牌名。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《世说新语》是南朝宋刘义庆组织编写的一部志人小说集。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《诫子书》是三国时期蜀国丞相诸葛亮写给儿子诸葛瞻的家书。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6．[默写] 古诗文默写。（每空1分，共11分）（11分）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二、阅读理解（共44分）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1．[古诗] （一）古诗阅读：阅读《次北固山下》，完成题目。（6分）（6分）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2．[文言文] （二）文言文阅读：阅读《狼》（节选），完成题目。（14分）（14分）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3．[记叙文] （三）记叙文阅读：阅读《母亲的菜园》，完成题目。（14分）（14分）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4．[说明文] （四）说明文阅读：阅读《神奇的植物——捕蝇草》，完成题目。（10分）（10分）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三、写作（共50分）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1．[作文] 请以《那一刻，我长大了》为题，写一篇不少于600字的记叙文。（50分）（50分）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七年级语文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【解析】B项「侍弄」读 shì；C项「攲斜」读 qī；D项「粗犷」读 guǎng。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【解析】B项「翻来复去」应为「翻来覆去」，「絮絮到到」应为「絮絮叨叨」；C项「喜出忘外」应为「喜出望外」，「花团紧簇」应为「花团锦簇」；D项「番来覆去」应为「翻来覆去」。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【解析】「美不胜收」形容美好的东西太多，一时看不过来，多形容景色或展品，不能形容文章写得好看。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【解析】A项成分残缺，缺主语（删去「通过」或「使」）；B项语序不当，应「继承和发扬」；D项滥用否定，「防止……不再发生」应删去「不」。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【解析】「天净沙」是曲牌名，「秋思」是题目；《天净沙·秋思》是散曲小令，不是词。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海日生残夜，江春入旧年。②乡书何处达？归雁洛阳边。③我寄愁心与明月，随君直到夜郎西。④枯藤老树昏鸦，小桥流水人家，古道西风瘦马。⑤何当共剪西窗烛，却话巴山夜雨时。⑥静以修身，俭以养德。⑦日月之行，若出其中；星汉灿烂，若出其里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【解析】默写要准确，注意「郎」「雁」「蜡」「俭」等字。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「阔」字写出了潮水涨满、江面开阔的景象，表现了诗人视野的开阔。②「生」「入」二字运用拟人手法，把「日」「春」人格化，生动地写出了时序交替的自然规律，蕴含着旧事物必将被新事物取代的哲理，给人乐观向上的鼓舞。（答出言之成理即可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【解析】古诗鉴赏要结合诗句内容与情感、哲理作答。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「屠乃奔倚其下，弛担持刀」——屠户跑过去靠在柴草堆下，卸下担子拿起刀。②「一狼洞其中，意将隧入以攻其后也」——一只狼正在柴草堆里打洞，想要钻过去从背后攻击屠户。③「乃悟前狼假寐，盖以诱敌」——（屠户）这才明白前面那只狼假装睡觉，原来是用来诱敌的。④「狼亦黠矣，而顷刻两毙，禽兽之变诈几何哉？止增笑耳」——狼也太狡猾了，可是一会儿两只狼都被杀死，禽兽的欺骗手段能有多少呢？只是增加笑料罢了。⑤文章告诉我们：对待像狼一样的恶势力，要敢于斗争、善于斗争，才能取得胜利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【解析】文言翻译要逐字落实，注意「洞」「隧」「假寐」「黠」的意思。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母亲每天天不亮就到菜园劳作，浇水、施肥、除虫，从不间断。②菜园里种着各种时令蔬菜，母亲把最新鲜的菜留给「我」吃。③母亲把「我」的成长看作和种菜一样，需要耐心地付出。「母亲」是一个勤劳朴实、慈爱细心、坚韧乐观的劳动妇女形象。④文章表达了「我」对母亲的感激与怀念之情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【解析】人物形象要结合描写方法（动作、语言、细节）与具体事件分析。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捕蝇草是一种食虫植物，叶片边缘长有刺毛，叶面能分泌蜜汁吸引昆虫。②当昆虫触碰刺毛时，叶片迅速闭合，把昆虫夹住并消化吸收。③捕蝇草捕食昆虫是为了补充自身缺乏的氮元素等营养物质。④本文按照逻辑顺序介绍了捕蝇草的形态、捕食原理和捕食原因，语言准确生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【解析】说明文阅读要抓住说明对象的特征与说明方法。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作文参考：</w:t>
        <w:br/>
        <w:t>【立意】围绕「长大」展开，可写学会独立、懂得感恩、勇于担当、面对挫折等成长瞬间。</w:t>
        <w:br/>
        <w:t>【选材】真实小事，以小见大。如第一次独自照顾生病的家人、比赛失利后重新振作、主动帮助他人等。</w:t>
        <w:br/>
        <w:t>【结构】开头点题（那一刻的具体情境）→ 中间详写事情经过与心理变化（详写）→ 结尾升华，点明「长大」的含义。</w:t>
        <w:br/>
        <w:t>【要求】①不少于600字；②有真情实感；③书写工整，卷面整洁。</w:t>
        <w:br/>
        <w:t>【评分标准】一类卷（45-50分）：切题、充实、有文采；二类卷（38-44分）：切题、具体；三类卷（30-37分）：基本切题；四类卷（30分以下）：偏离题意、内容空洞。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【解析】作文要抓住「那一刻」的瞬间感与「长大」的心理转变。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