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第一学期　满分100分）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一、单项选择题（每题2分，共40分）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1．[中学时代] 进入中学，我们站在一个新的起点上。中学时代是人生发展的（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新阶段　B. 终点　C. 休息站　D. 无关紧要的阶段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2．[努力] 「千里之行，始于足下。」这句话告诉我们（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努力要从现在做起，从小事做起　B. 只要努力就能成功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梦想遥不可及　D. 要重视计划，不必行动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3．[学习的含义] 学习不仅包括知识的获取，还包括各种能力的培养、品格的养成。这说明学习是（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狭义的学习　B. 广义的学习　C. 只是课堂学习　D. 只是考试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4．[学习方法] 「学而不思则罔，思而不学则殆。」这句话强调的是（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学习要劳逸结合　B. 学习要善于思考　C. 学习要抓住重点　D. 学习要有兴趣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5．[认识自己] 下列关于「认识自己」的说法，正确的是（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只能通过自我评价认识自己　B. 只能通过他人评价认识自己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可以通过自我评价和他人评价两种途径认识自己　D. 不必认识自己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6．[做更好的自己] 「梅须逊雪三分白，雪却输梅一段香。」这句诗启示我们（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要看到自己的优点和不足　B. 要完全否定自己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要盲目自信　D. 要自暴自弃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7．[友谊] 朋友之间应该（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只索取不付出　B. 平等互惠、相互关心　C. 只顾自己　D. 互相包庇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8．[网上交往] 网上交往具有的特点是（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虚拟性、平等性、自主性　B. 真实性、强制性、被动性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完全可靠　D. 完全没有风险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9．[师生交往] 面对老师的批评，我们应该（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不理不睬　B. 顶撞老师　C. 理解老师的良苦用心，反思改正　D. 从此讨厌老师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10．[孝亲敬长] 「孝亲敬长」是（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只是道德要求　B. 只是法律义务　C. 既是道德要求，也是法律义务　D. 与青少年无关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11．[生命特点] 生命是（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可以复制的　B. 独特的、不可逆的、短暂的　C. 永恒不变的　D. 可以随意舍弃的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12．[生命的韧性] 面对挫折，我们应该（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一蹶不振　B. 发掘生命的力量，积极应对　C. 怨天尤人　D. 逃避现实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13．[生命的意义] 「平凡中创造伟大」告诉我们（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只有名人才能伟大　B. 伟大在于创造和贡献，平凡的人也能做出贡献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平凡的人不可能伟大　D. 伟大就是名利双收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14．[行己有耻] 「行己有耻」要求我们（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只要不违法就行　B. 有羞耻心，有所为有所不为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想做什么就做什么　D. 只在乎别人的看法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15．[止于至善] 「止于至善」的意思是（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停止追求　B. 追求更高的道德境界　C. 达到最好就不再努力　D. 只做善事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16．[情绪类型] 下列属于基本情绪的是（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喜、怒、哀、惧　B. 高兴、忧伤　C. 焦虑、恐惧　D. 只有喜和怒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17．[情绪调节] 调节情绪的方法不包括（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改变认知评价　B. 转移注意　C. 合理宣泄　D. 大发脾气、伤害他人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18．[情感] 情感的作用有（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情感对生活没有任何影响　B. 情感反映我们对人对事的态度，影响我们的判断和行为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情感只影响学习　D. 情感不重要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19．[青春探索] 「行己有耻」和「止于至善」都是（　）的要求。（2分）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青春探索　B. 小学阶段　C. 老年阶段　D. 与学习无关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20．[美好情感] 美好情感可以通过（　）获得。（2分）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阅读、与人交往、参与有意义的社会活动　B. 只玩游戏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只在家看电视　D. 独自发呆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二、简答题（每题10分，共30分）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请说说我们应该怎样做更好的自己？（10分）（10分）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友谊对我们有什么重要意义？我们应该怎样呵护友谊？（10分）（10分）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面对挫折，我们应该怎样发掘生命的力量？（10分）（10分）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三、材料分析题（每题15分，共30分）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1．[材料分析] 【材料】七年级学生小明，进入中学后，成绩一度下滑，他感到十分沮丧，甚至想放弃学习。后来，在老师和同学的帮助下，他调整了学习方法，树立了信心，成绩逐渐提高。</w:t>
        <w:br/>
        <w:t>（1）小明的经历说明了什么？（5分）</w:t>
        <w:br/>
        <w:t>（2）如果你是小明，你会怎样面对挫折？（10分）（15分）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2．[材料分析] 【材料】「孝」是中华民族的传统美德。《中华人民共和国老年人权益保障法》规定，赡养人应当履行对老年人经济上供养、生活上照料和精神上慰藉的义务。</w:t>
        <w:br/>
        <w:t>（1）为什么说孝亲敬长既是道德要求，又是法律义务？（7分）</w:t>
        <w:br/>
        <w:t>（2）作为中学生，你打算怎样孝亲敬长？（8分）（15分）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七年级道德与法治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【解析】中学时代是人生发展的新阶段，为我们一生的发展奠定重要基础。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【解析】「千里之行，始于足下」强调要从现在做起、从小事做起，用行动实现梦想。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【解析】学习包括知识的获取、能力的培养、品格的养成，属于广义的学习。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【解析】这句话强调学习与思考相结合，学习要善于思考。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【解析】认识自己既可以通过自我评价，也可以通过他人评价。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【解析】诗句说明梅和雪各有优点和不足，启示我们要全面地看待自己。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【解析】友谊的特质是平等互惠、相互关心。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【解析】网上交往具有虚拟性、平等性、自主性。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【解析】要正确对待老师的批评，理解老师，反思改正。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【解析】孝亲敬长既是中华民族的传统美德（道德要求），也是法律规定的义务。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【解析】生命是独特的、不可逆的、短暂的、不可替代的。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【解析】面对挫折要发掘生命的力量，积极应对。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【解析】伟大在于创造和贡献，平凡的人也能在平凡岗位上做出不平凡的贡献。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【解析】「行己有耻」要求我们有羞耻心，有所为有所不为。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【解析】「止于至善」是一种「虽不能至，心向往之」的精神追求，追求更高的道德境界。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【解析】基本情绪是喜、怒、哀、惧四种。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【解析】调节情绪不能采取伤害他人、伤害自己的方式。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【解析】情感反映我们对人对事的态度，影响我们的判断和行为。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【解析】「行己有耻」「止于至善」都是青春探索的要求。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【解析】美好情感可以通过阅读、与人交往、参与有意义的社会活动获得。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①接纳自己的优点与不完美；②欣赏自己的独特，学会欣赏自己；③扬长避短，发挥自己的优势；④主动改正缺点；⑤不断激发自己的潜能；⑥在为他人、为社会带来福祉的过程中实现自我价值。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【解析】要点齐全，结合教材表述。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意义：①朋友对我们的影响很大，友谊能带给我们温暖、支持和力量；②友谊让我们更深刻地体悟生命的美好。</w:t>
        <w:br/>
        <w:t>呵护友谊：①用心关怀对方；②尊重对方；③正确处理冲突；④正确对待交友中受到的伤害；⑤学会同多数人和睦相处，对所有人以诚相待。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【解析】分「意义」和「呵护」两部分作答。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认识到挫折具有两重性，挫折既可以使人前进，也可以使人消沉；②发掘自身的承受力，培养面对困难的勇气和坚强意志；③学会自我调节，保持积极乐观的心态；④寻求他人的帮助与支持；⑤在实践中锻炼自己，增强生命的韧性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【解析】要点清楚即可。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（1）小明的经历说明：①挫折是普遍存在的，人生难免有挫折；②挫折具有两重性，关键在于对待挫折的态度；③面对挫折，只要积极应对、调整方法，就能战胜困难，取得成功。（5分）</w:t>
        <w:br/>
        <w:t>（2）如果我是小明：①我会正确认识挫折，认识到挫折是成长的一部分；②我会冷静分析成绩下滑的原因，找出问题所在；③我会调整学习方法，制定合理的学习计划；④我会主动向老师和同学请教，寻求帮助；⑤我会树立信心，坚持不懈地努力，相信「阳光总在风雨后」。（10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【解析】材料题要「亮观点+结合材料+分点作答」。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①从道德角度：孝亲敬长是中华民族的传统美德，是每个中国公民应当具备的基本品德，是家庭和睦、社会和谐的重要基础。②从法律角度：《中华人民共和国老年人权益保障法》《民法典》等法律规定，赡养人应当履行对老年人经济上供养、生活上照料和精神上慰藉的义务，孝亲敬长是每个中国公民的法定义务。所以孝亲敬长既是道德要求，又是法律义务。（7分）</w:t>
        <w:br/>
        <w:t>（2）①尊敬父母长辈，听取他们的意见和教导；②主动与父母沟通，理解父母的辛劳；③帮助父母做力所能及的家务；④努力学习，让父母放心；⑤关心父母的身体健康，多陪伴父母；⑥在外出时主动告知父母，不让父母担心。（8分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【解析】要从道德和法律两个层面作答。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