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秦朝为加强中央集权采取的措施不包括（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A．推行郡县制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B．统一文字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C．统一度量衡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D．实行分封制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汉武帝时期确立的正统思想是（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A．道家思想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B．儒家思想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C．法家思想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D．墨家思想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«资治通鉴»的作者是（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A．司马迁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B．司马光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C．班固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D．陈寿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使中国半殖民地半封建化程度大大加深的条约是（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A．《南京条约》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B．《马关条约》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C．《辛丑条约》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D．《北京条约》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辛亥革命爆发的标志是（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A．武昌起义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B．广州起义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C．戊戌变法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D．义和团运动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标志着中国共产党开始独立领导武装斗争的事件是（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A．南昌起义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B．秋收起义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C．井冈山会师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D．长征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中国全民族抗战开始的标志是（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A．九一八事变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B．七七事变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C．西安事变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D．皖南事变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中华人民共和国成立的意义不包括（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A．结束了半殖民地半封建社会的历史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B．实现了人民当家作主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C．标志社会主义制度建立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D．开辟了中国历史新纪元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9．西周宗法制的核心是 ______ 继承制。（4分）（4分）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10．汉武帝采纳董仲舒建议，确立了 ______ 思想的正统地位。（4分）（4分）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11．使中国完全沦为半殖民地半封建社会的条约是《______》。（4分）（4分）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12．1935年召开的 ______ 会议，标志着中国共产党从幼稚走向成熟。（4分）（4分）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阅读材料，结合所学知识回答问题。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13．（24分）阅读下列材料，回答问题。</w:t>
        <w:br/>
        <w:br/>
        <w:t>材料一：秦有天下，裂都会为之郡邑，废侯卫而为之守宰。……据天下之雄图，都六合之上游，摄制四海，运于掌握之内，此其所以为得也。</w:t>
        <w:br/>
        <w:t xml:space="preserve">　　　　　　　　　　　　　　　　　　　　　　　　　　　　——柳宗元《封建论》</w:t>
        <w:br/>
        <w:br/>
        <w:t>材料二：（汉武帝）下推恩之令，使诸侯王得分户邑以封子弟，不行黜陟，而藩国自析。</w:t>
        <w:br/>
        <w:t xml:space="preserve">　　　　　　　　　　　　　　　　　　　　　　　　　　　　——《汉书》</w:t>
        <w:br/>
        <w:br/>
        <w:t>（1）据材料一，指出秦朝在地方推行的制度，并说明其作用。（10分）</w:t>
        <w:br/>
        <w:t>（2）据材料二，概括汉武帝采取的措施，并分析其目的。（8分）</w:t>
        <w:br/>
        <w:t>（3）综合上述材料，归纳中国古代加强中央集权的共同特点。（6分）（24分）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14．（28分）阅读下列材料，回答问题。</w:t>
        <w:br/>
        <w:br/>
        <w:t>材料一：1840年，英国发动鸦片战争。1842年，清政府被迫签订《南京条约》。此后，列强又相继发动第二次鸦片战争、甲午中日战争、八国联军侵华战争，强迫清政府签订一系列不平等条约。</w:t>
        <w:br/>
        <w:br/>
        <w:t>材料二：从19世纪60年代起，中国社会各阶层开始了救亡图存的探索：洋务派主张「自强」「求富」；维新派主张变法图强；革命派主张推翻清王朝、建立民主共和国；激进民主主义者高举「民主」「科学」旗帜，掀起新文化运动。</w:t>
        <w:br/>
        <w:br/>
        <w:t>（1）据材料一，指出中国近代社会性质的变化过程。（8分）</w:t>
        <w:br/>
        <w:t>（2）据材料二，概括中国近代化探索的历程及其特点。（10分）</w:t>
        <w:br/>
        <w:t>（3）综合上述材料，谈谈你对中国近代历史的认识。（10分）（28分）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高一历史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【解析】秦朝废分封、行郡县，同时统一文字、货币、度量衡，加强中央集权；实行分封制是西周的制度。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【解析】汉武帝采纳董仲舒建议，「罢黜百家，尊崇儒术」，确立儒家思想的正统地位。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【解析】《资治通鉴》为北宋司马光主编的编年体通史；《史记》为西汉司马迁所著纪传体通史。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【解析】1895年《马关条约》使中国半殖民地半封建化程度大大加深；辛丑条约使其完全沦为。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【解析】1911年10月10日武昌起义爆发，揭开辛亥革命的序幕。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【解析】1927年南昌起义打响了武装反抗国民党反动派的第一枪，标志着中国共产党独立领导武装斗争的开始。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【解析】1937年七七事变（卢沟桥事变）标志着中国全民族抗战的开始；九一八事变是中国局部抗战的开始。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【解析】新中国成立开辟了中国历史新纪元，结束了半殖民地半封建社会历史，人民成为国家主人；社会主义制度的建立以1956年三大改造完成为标志。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嫡长子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【解析】嫡长子继承制是宗法制的核心。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儒家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【解析】汉武帝「罢黜百家，尊崇儒术」，确立儒家思想的正统地位。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辛丑条约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【解析】1901年《辛丑条约》使中国完全沦为半殖民地半封建社会。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遵义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【解析】遵义会议是中共第一次独立自主地解决自身问题的会议。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13．材料分析　（1）制度：郡县制。作用：郡县长官由皇帝直接任免，实现了中央对地方的垂直管理，加强了中央集权，有利于维护国家统一和社会稳定。</w:t>
        <w:br/>
        <w:t>（2）措施：颁布「推恩令」，允许诸侯王将封地分封给子弟。目的：削弱诸侯王的势力，加强中央集权，巩固统治。</w:t>
        <w:br/>
        <w:t>（3）共同特点：都着眼于削弱地方势力、加强中央对地方的控制；都通过制度建设（制度创新）来实现；其根本目的是维护君主专制统治、巩固国家统一。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【解析】解题关键：材料一对应郡县制，材料二对应推恩令，第（3）问需归纳「削弱地方、加强中央」这一共性。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14．材料分析　（1）变化过程：1840—1842年鸦片战争及《南京条约》签订后，中国开始沦为半殖民地半封建社会；第二次鸦片战争后，半殖民地半封建化程度进一步加深；甲午中日战争及《马关条约》签订后，大大加深；八国联军侵华战争及《辛丑条约》签订后，完全沦为半殖民地半封建社会。</w:t>
        <w:br/>
        <w:t>（2）历程：经历了由学习西方先进技术（洋务运动）到学习西方政治制度（戊戌变法、辛亥革命），再到学习西方思想文化（新文化运动）的逐步深入的过程。特点：由浅入深、由表及里、层层递进；由器物到制度再到思想文化；各阶层先后登上历史舞台，探索具有明显的阶段性。</w:t>
        <w:br/>
        <w:t>（3）认识：①落后就要挨打，只有国家强大才能免受侵略；②中国近代史是列强侵略与中国人民反抗探索交织的历史；③地主阶级、资产阶级的探索均以失败告终，说明只有中国共产党领导，才能实现民族独立和人民解放；④实现中华民族伟大复兴必须坚持中国特色社会主义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按四个条约对应四个阶段依次作答，注意「开始沦为—进一步加深—大大加深—完全沦为」的表述。（2）历程按「器物—制度—思想」三层作答，特点要写出「由浅入深」。（3）言之有理、紧扣史实即可，鼓励多角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