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2025—2026学年第一学期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已知集合 M={1,2,3}，N={2,3,4}，则 M∪N 中元素的个数为（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已知函数 f(x)=2ˣ，则 f(3)=（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C．9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在 (1+x)⁵ 的展开式中，x² 的系数为（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B．10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已知向量 a=(1,2)，b=(x,4)，若 a∥b，则 x=（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等比数列 {aₙ} 中 a₁=2，公比 q=3，则 a₃=（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B．12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C．18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D．24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已知 cosθ=1/2，且 θ 为锐角，则 θ=（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A．π/6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B．π/4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C．π/3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D．π/2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曲线 y=x² 在点 (1,1) 处的切线斜率为（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D．4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从 5 名同学中任选 2 人参加活动，不同的选法共有（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A．10 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B．20 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C．25 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D．5 种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在每小题给出的选项中，有多项符合题目要求。全部选对得5分，部分选对得2分，有选错的得0分。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已知函数 f(x)=2ˣ，则下列结论正确的是（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的图象过点 (0,1)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在 R 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的值域为 (0,+∞)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是奇函数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已知向量 a=(1,2)，b=(3,-1)，则下列结论正确的是（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A．a+b=(4,1)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B．|a|=√5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C．a·b=1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D．a⊥b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已知函数 f(x)=x²-2x，则下列结论正确的是（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的对称轴为 x=1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的最小值为 -1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在 (1,+∞) 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的顶点为 (1,1)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12．[多选] 已知随机变量 X 服从正态分布，则下列说法正确的是（　　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A．正态分布曲线关于直线 x=μ 对称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B．正态分布曲线的最高点在 x=μ 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C．σ 越小，曲线越「瘦高」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D．正态分布的期望一定为 0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把答案填在题中的横线上。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13．已知集合 A={1,2}，则 A 的子集个数为______。（5分）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14．已知 log₂8=______。（5分）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15．已知等比数列 a₁=1，q=2，则 a₄=______。（5分）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16．已知函数 f(x)=x²-2x+3，则 f(1)=______。（5分）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17．（12分）在 △ABC 中，内角 A、B、C 的对边分别为 a、b、c，已知 a=2，b=2√3，C=30°。</w:t>
        <w:br/>
        <w:t>（1）求 c；</w:t>
        <w:br/>
        <w:t>（2）求 △ABC 的面积。（12分）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18．（14分）已知函数 f(x)=ln x - x + 1。</w:t>
        <w:br/>
        <w:t>（1）求 f′(x)；</w:t>
        <w:br/>
        <w:t>（2）求 f(x) 的最大值。（14分）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19．（16分）已知数列 {aₙ} 是等差数列，a₁=2，a₃=8。</w:t>
        <w:br/>
        <w:t>（1）求公差 d；</w:t>
        <w:br/>
        <w:t>（2）求前 n 项和 Sₙ。（16分）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高三数学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【解析】M∪N={1,2,3,4}，共 4 个元素。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【解析】f(3)=2³=8。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【解析】由二项式定理，x² 的系数为 C(5,2)=10。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【解析】a∥b 则 1×4-2×x=0，解得 x=2。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【解析】aₙ=a₁q^(n-1)，故 a₃=2×3²=18。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【解析】cos(π/3)=1/2，且 π/3 为锐角，故 θ=π/3。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【解析】y′=2x，在 x=1 处 y′=2，即切线斜率为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【解析】从 5 人中选 2 人，组合数为 C(5,2)=10。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【解析】2⁰=1，A 对；底数 2&gt;1，故在 R 上递增，B 对；指数函数值域为 (0,+∞)，C 对；f(x) 非奇非偶，D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【解析】a+b=(4,1)，A 对；|a|=√(1+4)=√5，B 对；a·b=3-2=1，C 对；因 a·b=1≠0，故不垂直，D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【解析】f(x)=(x-1)²-1，对称轴 x=1，A 对；最小值 -1，B 对 D 错；在 (1,+∞) 上递增，C 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【解析】正态曲线关于 x=μ 对称，最高点横坐标为 μ，A、B 对；σ 越小曲线越瘦高、数据越集中，C 对；期望为 μ，不一定为 0，D 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4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【解析】含 n 个元素的集合子集个数为 2ⁿ=2²=4。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【解析】2³=8，故 log₂8=3。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【解析】a₄=a₁q³=1×2³=8。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16．填空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【解析】f(1)=1-2+3=2。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（1）由余弦定理 c²=a²+b²-2ab·cosC：</w:t>
        <w:br/>
        <w:t>c²=4+12-2×2×2√3×(√3/2)=16-12=4，故 c=2。</w:t>
        <w:br/>
        <w:t>（2）S=(1/2)ab·sinC=(1/2)×2×2√3×(1/2)=√3。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【解析】解三角形常用工具：余弦定理（已知两边及夹角求第三边）与面积公式 S=(1/2)ab·sinC。计算时注意特殊角的三角函数值。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（1）f′(x)=1/x - 1=(1-x)/x（x&gt;0）。</w:t>
        <w:br/>
        <w:t>（2）令 f′(x)=0 得 x=1。当 0&lt;x&lt;1 时 f′(x)&gt;0，f(x) 递增；当 x&gt;1 时 f′(x)&lt;0，f(x) 递减。</w:t>
        <w:br/>
        <w:t>故 f(x) 在 x=1 处取得最大值 f(1)=0-1+1=0。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【解析】含 ln x 的函数应注意定义域 x&gt;0。求最值时须判断导数在驻点两侧的符号变化，确认是极大（最大）值还是极小（最小）值。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（1）由 a₃=a₁+2d 得 8=2+2d，解得 d=3。</w:t>
        <w:br/>
        <w:t>（2）Sₙ=na₁+n(n-1)d/2=2n+3n(n-1)/2=(3n²+n)/2。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【解析】等差数列基本量运算：通过通项公式建立方程求 d，再代入求和公式。注意求和公式两种形式（首末项式与通项式）的灵活选用。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