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Here is a list that describes the components of an adequate project.  Please consider these as a checklist.  Have you already or do you have a plan for each one of these requirements? </w:t>
      </w:r>
    </w:p>
    <w:p w:rsidR="00000000" w:rsidDel="00000000" w:rsidP="00000000" w:rsidRDefault="00000000" w:rsidRPr="00000000" w14:paraId="00000002">
      <w:pP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b w:val="1"/>
                <w:rtl w:val="0"/>
              </w:rPr>
              <w:t xml:space="preserve">DO NOT…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numPr>
                <w:ilvl w:val="0"/>
                <w:numId w:val="1"/>
              </w:numPr>
              <w:ind w:left="720" w:hanging="360"/>
            </w:pPr>
            <w:r w:rsidDel="00000000" w:rsidR="00000000" w:rsidRPr="00000000">
              <w:rPr>
                <w:rtl w:val="0"/>
              </w:rPr>
              <w:t xml:space="preserve">Labeled data that provide ground truth.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Simply use unlabelled data, that is, data for which you do not know the correct answer.  How can you calculate loss or evaluate accuracy if you don’t know the correct 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1"/>
              </w:numPr>
              <w:ind w:left="720" w:hanging="360"/>
            </w:pPr>
            <w:r w:rsidDel="00000000" w:rsidR="00000000" w:rsidRPr="00000000">
              <w:rPr>
                <w:rtl w:val="0"/>
              </w:rPr>
              <w:t xml:space="preserve">Some baseline measurement/system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Simply ignore a baseline measurement.  We expect a baseline that allows you to use an alternate model to demonstrate there is a signal in your data from which your proposed architecture can learn.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numPr>
                <w:ilvl w:val="0"/>
                <w:numId w:val="1"/>
              </w:numPr>
              <w:ind w:left="720" w:hanging="360"/>
            </w:pPr>
            <w:r w:rsidDel="00000000" w:rsidR="00000000" w:rsidRPr="00000000">
              <w:rPr>
                <w:rtl w:val="0"/>
              </w:rPr>
              <w:t xml:space="preserve">Your proposed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Simply repeat what we did in homework. We expect you to go beyond what is in the homework, taking the building blocks we’ve given you and putting them together in other ways that might work on your specific problem.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numPr>
                <w:ilvl w:val="0"/>
                <w:numId w:val="1"/>
              </w:numPr>
              <w:ind w:left="720" w:hanging="360"/>
            </w:pPr>
            <w:r w:rsidDel="00000000" w:rsidR="00000000" w:rsidRPr="00000000">
              <w:rPr>
                <w:rtl w:val="0"/>
              </w:rPr>
              <w:t xml:space="preserve">A rationale for that architecture (no model zoo)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Simply provide a list of architectures you used in 207 or the first 3 weeks of 266.  We expect some reasoning behind why you picked the models you picked.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numPr>
                <w:ilvl w:val="0"/>
                <w:numId w:val="1"/>
              </w:numPr>
              <w:ind w:left="720" w:hanging="360"/>
            </w:pPr>
            <w:r w:rsidDel="00000000" w:rsidR="00000000" w:rsidRPr="00000000">
              <w:rPr>
                <w:rtl w:val="0"/>
              </w:rPr>
              <w:t xml:space="preserve">Some training/fine-tuning of your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Simply pay to run some zero shot API calls with a commercial LLM and nothing else.  We expect you to perform experiments that modify and improve your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numPr>
                <w:ilvl w:val="0"/>
                <w:numId w:val="1"/>
              </w:numPr>
              <w:ind w:left="720" w:hanging="360"/>
            </w:pPr>
            <w:r w:rsidDel="00000000" w:rsidR="00000000" w:rsidRPr="00000000">
              <w:rPr>
                <w:rtl w:val="0"/>
              </w:rPr>
              <w:t xml:space="preserve">Measurement/evaluation of your model’s predictions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Simply run accuracy as your metric and report your training accuracy.  We expect you to use appropriate metrics for your task and to run it against a set aside test data 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1"/>
              </w:numPr>
              <w:ind w:left="720" w:hanging="360"/>
            </w:pPr>
            <w:r w:rsidDel="00000000" w:rsidR="00000000" w:rsidRPr="00000000">
              <w:rPr>
                <w:rtl w:val="0"/>
              </w:rPr>
              <w:t xml:space="preserve">Multiple iterations of training/fine-tuning of your architecture to improve performance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Simply run your model once and report the results. We expect you to do something to improve the performance of your model(s) and ideally to explain why your changes are leading to those improvements.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numPr>
                <w:ilvl w:val="0"/>
                <w:numId w:val="1"/>
              </w:numPr>
              <w:ind w:left="720" w:hanging="360"/>
            </w:pPr>
            <w:r w:rsidDel="00000000" w:rsidR="00000000" w:rsidRPr="00000000">
              <w:rPr>
                <w:rtl w:val="0"/>
              </w:rPr>
              <w:t xml:space="preserve">Analysis of your findings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Simply give the numbers from each of you runs.  We expect you to explain why your models performed as they did.  If you make a claim, we expect empirical proof of that claim.</w:t>
            </w:r>
          </w:p>
        </w:tc>
      </w:tr>
    </w:tbl>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