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Pr="007A2B13" w:rsidRDefault="007A2B13">
          <w:pPr>
            <w:pStyle w:val="NoSpacing"/>
            <w:rPr>
              <w:color w:val="595959" w:themeColor="text1" w:themeTint="A6"/>
              <w:sz w:val="24"/>
            </w:rPr>
          </w:pPr>
          <w:r>
            <w:rPr>
              <w:noProof/>
              <w:sz w:val="24"/>
              <w:lang w:eastAsia="en-US"/>
            </w:rPr>
            <w:drawing>
              <wp:inline distT="0" distB="0" distL="0" distR="0" wp14:anchorId="693CC175" wp14:editId="5AD69FA3">
                <wp:extent cx="5486400" cy="4828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s-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828229"/>
                        </a:xfrm>
                        <a:prstGeom prst="rect">
                          <a:avLst/>
                        </a:prstGeom>
                      </pic:spPr>
                    </pic:pic>
                  </a:graphicData>
                </a:graphic>
              </wp:inline>
            </w:drawing>
          </w:r>
          <w:r w:rsidR="003806E6">
            <w:rPr>
              <w:noProof/>
              <w:lang w:eastAsia="en-US"/>
            </w:rPr>
            <mc:AlternateContent>
              <mc:Choice Requires="wps">
                <w:drawing>
                  <wp:anchor distT="0" distB="0" distL="114300" distR="114300" simplePos="0" relativeHeight="251660288" behindDoc="0" locked="0" layoutInCell="1" allowOverlap="0" wp14:anchorId="69022A2F" wp14:editId="13193AD9">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7A1" w:rsidRDefault="00886BB1">
                                <w:pPr>
                                  <w:pStyle w:val="ContactInfo"/>
                                </w:pPr>
                                <w:sdt>
                                  <w:sdtPr>
                                    <w:rPr>
                                      <w:b/>
                                    </w:rPr>
                                    <w:alias w:val="Name"/>
                                    <w:tag w:val=""/>
                                    <w:id w:val="-304397026"/>
                                    <w:placeholder>
                                      <w:docPart w:val="F9C6DB7250DD4730889F8E76FBBF1BF4"/>
                                    </w:placeholder>
                                    <w:dataBinding w:prefixMappings="xmlns:ns0='http://purl.org/dc/elements/1.1/' xmlns:ns1='http://schemas.openxmlformats.org/package/2006/metadata/core-properties' " w:xpath="/ns1:coreProperties[1]/ns0:creator[1]" w:storeItemID="{6C3C8BC8-F283-45AE-878A-BAB7291924A1}"/>
                                    <w:text/>
                                  </w:sdtPr>
                                  <w:sdtEndPr/>
                                  <w:sdtContent>
                                    <w:r w:rsidR="007A77A1" w:rsidRPr="008C1989">
                                      <w:rPr>
                                        <w:b/>
                                      </w:rPr>
                                      <w:t>F19/1722/2013</w:t>
                                    </w:r>
                                    <w:r w:rsidR="00FD7EC1" w:rsidRPr="008C1989">
                                      <w:rPr>
                                        <w:b/>
                                      </w:rPr>
                                      <w:t xml:space="preserve"> | F19/</w:t>
                                    </w:r>
                                    <w:r w:rsidR="00DD744F" w:rsidRPr="008C1989">
                                      <w:rPr>
                                        <w:b/>
                                      </w:rPr>
                                      <w:t>36677/2013</w:t>
                                    </w:r>
                                  </w:sdtContent>
                                </w:sdt>
                                <w:r w:rsidR="007A77A1">
                                  <w:t> | </w:t>
                                </w:r>
                                <w:sdt>
                                  <w:sdtPr>
                                    <w:alias w:val="Course Title"/>
                                    <w:tag w:val=""/>
                                    <w:id w:val="-728219936"/>
                                    <w:placeholder>
                                      <w:docPart w:val="AA434CFC3FF14FF19322D2EA60EADA20"/>
                                    </w:placeholder>
                                    <w:dataBinding w:prefixMappings="xmlns:ns0='http://purl.org/dc/elements/1.1/' xmlns:ns1='http://schemas.openxmlformats.org/package/2006/metadata/core-properties' " w:xpath="/ns1:coreProperties[1]/ns1:keywords[1]" w:storeItemID="{6C3C8BC8-F283-45AE-878A-BAB7291924A1}"/>
                                    <w:text/>
                                  </w:sdtPr>
                                  <w:sdtEndPr/>
                                  <w:sdtContent>
                                    <w:r w:rsidR="00FD7EC1">
                                      <w:t>FGE 442</w:t>
                                    </w:r>
                                  </w:sdtContent>
                                </w:sdt>
                                <w:r w:rsidR="007A77A1">
                                  <w:t> | </w:t>
                                </w:r>
                                <w:sdt>
                                  <w:sdtPr>
                                    <w:alias w:val="Date"/>
                                    <w:tag w:val=""/>
                                    <w:id w:val="2032065285"/>
                                    <w:placeholder>
                                      <w:docPart w:val="5DE317FD99F04506AE9F3111CA991207"/>
                                    </w:placeholder>
                                    <w:dataBinding w:prefixMappings="xmlns:ns0='http://schemas.microsoft.com/office/2006/coverPageProps' " w:xpath="/ns0:CoverPageProperties[1]/ns0:PublishDate[1]" w:storeItemID="{55AF091B-3C7A-41E3-B477-F2FDAA23CFDA}"/>
                                    <w:date w:fullDate="2016-10-19T00:00:00Z">
                                      <w:dateFormat w:val="MMMM d, yyyy"/>
                                      <w:lid w:val="en-US"/>
                                      <w:storeMappedDataAs w:val="dateTime"/>
                                      <w:calendar w:val="gregorian"/>
                                    </w:date>
                                  </w:sdtPr>
                                  <w:sdtEndPr/>
                                  <w:sdtContent>
                                    <w:r w:rsidR="003E056C">
                                      <w:t>October 19,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9022A2F"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7A77A1" w:rsidRDefault="00886BB1">
                          <w:pPr>
                            <w:pStyle w:val="ContactInfo"/>
                          </w:pPr>
                          <w:sdt>
                            <w:sdtPr>
                              <w:rPr>
                                <w:b/>
                              </w:rPr>
                              <w:alias w:val="Name"/>
                              <w:tag w:val=""/>
                              <w:id w:val="-304397026"/>
                              <w:placeholder>
                                <w:docPart w:val="F9C6DB7250DD4730889F8E76FBBF1BF4"/>
                              </w:placeholder>
                              <w:dataBinding w:prefixMappings="xmlns:ns0='http://purl.org/dc/elements/1.1/' xmlns:ns1='http://schemas.openxmlformats.org/package/2006/metadata/core-properties' " w:xpath="/ns1:coreProperties[1]/ns0:creator[1]" w:storeItemID="{6C3C8BC8-F283-45AE-878A-BAB7291924A1}"/>
                              <w:text/>
                            </w:sdtPr>
                            <w:sdtEndPr/>
                            <w:sdtContent>
                              <w:r w:rsidR="007A77A1" w:rsidRPr="008C1989">
                                <w:rPr>
                                  <w:b/>
                                </w:rPr>
                                <w:t>F19/1722/2013</w:t>
                              </w:r>
                              <w:r w:rsidR="00FD7EC1" w:rsidRPr="008C1989">
                                <w:rPr>
                                  <w:b/>
                                </w:rPr>
                                <w:t xml:space="preserve"> | F19/</w:t>
                              </w:r>
                              <w:r w:rsidR="00DD744F" w:rsidRPr="008C1989">
                                <w:rPr>
                                  <w:b/>
                                </w:rPr>
                                <w:t>36677/2013</w:t>
                              </w:r>
                            </w:sdtContent>
                          </w:sdt>
                          <w:r w:rsidR="007A77A1">
                            <w:t> | </w:t>
                          </w:r>
                          <w:sdt>
                            <w:sdtPr>
                              <w:alias w:val="Course Title"/>
                              <w:tag w:val=""/>
                              <w:id w:val="-728219936"/>
                              <w:placeholder>
                                <w:docPart w:val="AA434CFC3FF14FF19322D2EA60EADA20"/>
                              </w:placeholder>
                              <w:dataBinding w:prefixMappings="xmlns:ns0='http://purl.org/dc/elements/1.1/' xmlns:ns1='http://schemas.openxmlformats.org/package/2006/metadata/core-properties' " w:xpath="/ns1:coreProperties[1]/ns1:keywords[1]" w:storeItemID="{6C3C8BC8-F283-45AE-878A-BAB7291924A1}"/>
                              <w:text/>
                            </w:sdtPr>
                            <w:sdtEndPr/>
                            <w:sdtContent>
                              <w:r w:rsidR="00FD7EC1">
                                <w:t>FGE 442</w:t>
                              </w:r>
                            </w:sdtContent>
                          </w:sdt>
                          <w:r w:rsidR="007A77A1">
                            <w:t> | </w:t>
                          </w:r>
                          <w:sdt>
                            <w:sdtPr>
                              <w:alias w:val="Date"/>
                              <w:tag w:val=""/>
                              <w:id w:val="2032065285"/>
                              <w:placeholder>
                                <w:docPart w:val="5DE317FD99F04506AE9F3111CA991207"/>
                              </w:placeholder>
                              <w:dataBinding w:prefixMappings="xmlns:ns0='http://schemas.microsoft.com/office/2006/coverPageProps' " w:xpath="/ns0:CoverPageProperties[1]/ns0:PublishDate[1]" w:storeItemID="{55AF091B-3C7A-41E3-B477-F2FDAA23CFDA}"/>
                              <w:date w:fullDate="2016-10-19T00:00:00Z">
                                <w:dateFormat w:val="MMMM d, yyyy"/>
                                <w:lid w:val="en-US"/>
                                <w:storeMappedDataAs w:val="dateTime"/>
                                <w:calendar w:val="gregorian"/>
                              </w:date>
                            </w:sdtPr>
                            <w:sdtEndPr/>
                            <w:sdtContent>
                              <w:r w:rsidR="003E056C">
                                <w:t>October 19, 2016</w:t>
                              </w:r>
                            </w:sdtContent>
                          </w:sdt>
                        </w:p>
                      </w:txbxContent>
                    </v:textbox>
                    <w10:wrap type="square" anchorx="margin" anchory="margin"/>
                  </v:shape>
                </w:pict>
              </mc:Fallback>
            </mc:AlternateContent>
          </w:r>
        </w:p>
        <w:p w:rsidR="002163EE" w:rsidRDefault="00FD7EC1">
          <w:r>
            <w:rPr>
              <w:noProof/>
              <w:lang w:eastAsia="en-US"/>
            </w:rPr>
            <mc:AlternateContent>
              <mc:Choice Requires="wps">
                <w:drawing>
                  <wp:anchor distT="0" distB="0" distL="114300" distR="114300" simplePos="0" relativeHeight="251661312" behindDoc="0" locked="0" layoutInCell="1" allowOverlap="0" wp14:anchorId="49696A34" wp14:editId="6C1C2561">
                    <wp:simplePos x="0" y="0"/>
                    <wp:positionH relativeFrom="margin">
                      <wp:align>center</wp:align>
                    </wp:positionH>
                    <wp:positionV relativeFrom="margin">
                      <wp:posOffset>5365750</wp:posOffset>
                    </wp:positionV>
                    <wp:extent cx="3943350" cy="1325880"/>
                    <wp:effectExtent l="0" t="0" r="762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7A1" w:rsidRDefault="00886BB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72946">
                                      <w:t>PHOTOGRAMMETRY II</w:t>
                                    </w:r>
                                    <w:r w:rsidR="00FD7EC1">
                                      <w:t xml:space="preserve"> B</w:t>
                                    </w:r>
                                  </w:sdtContent>
                                </w:sdt>
                              </w:p>
                              <w:p w:rsidR="00FD7EC1" w:rsidRDefault="00886BB1" w:rsidP="00FD7EC1">
                                <w:pPr>
                                  <w:pStyle w:val="Subtitle"/>
                                  <w:rPr>
                                    <w:color w:val="auto"/>
                                  </w:rPr>
                                </w:pPr>
                                <w:sdt>
                                  <w:sdtPr>
                                    <w:rPr>
                                      <w:color w:val="auto"/>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D7EC1">
                                      <w:rPr>
                                        <w:color w:val="auto"/>
                                      </w:rPr>
                                      <w:t>rELATIVE ORIENTATION</w:t>
                                    </w:r>
                                  </w:sdtContent>
                                </w:sdt>
                                <w:r w:rsidR="007A2B13">
                                  <w:rPr>
                                    <w:color w:val="auto"/>
                                  </w:rPr>
                                  <w:t xml:space="preserve"> in digital photogrammetry</w:t>
                                </w:r>
                              </w:p>
                              <w:p w:rsidR="00FD7EC1" w:rsidRPr="00FD7EC1" w:rsidRDefault="00FD7EC1" w:rsidP="00FD7EC1">
                                <w:pPr>
                                  <w:pStyle w:val="Subtitle"/>
                                  <w:rPr>
                                    <w:color w:val="auto"/>
                                  </w:rPr>
                                </w:pPr>
                                <w:r>
                                  <w:t>The bundle adjustment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9696A34" id="Text Box 21" o:spid="_x0000_s1027" type="#_x0000_t202" style="position:absolute;margin-left:0;margin-top:422.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" o:allowoverlap="f" filled="f" stroked="f" strokeweight=".5pt">
                    <v:textbox style="mso-fit-shape-to-text:t" inset="0,0,0,0">
                      <w:txbxContent>
                        <w:p w:rsidR="007A77A1" w:rsidRDefault="00886BB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72946">
                                <w:t>PHOTOGRAMMETRY II</w:t>
                              </w:r>
                              <w:r w:rsidR="00FD7EC1">
                                <w:t xml:space="preserve"> B</w:t>
                              </w:r>
                            </w:sdtContent>
                          </w:sdt>
                        </w:p>
                        <w:p w:rsidR="00FD7EC1" w:rsidRDefault="00886BB1" w:rsidP="00FD7EC1">
                          <w:pPr>
                            <w:pStyle w:val="Subtitle"/>
                            <w:rPr>
                              <w:color w:val="auto"/>
                            </w:rPr>
                          </w:pPr>
                          <w:sdt>
                            <w:sdtPr>
                              <w:rPr>
                                <w:color w:val="auto"/>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FD7EC1">
                                <w:rPr>
                                  <w:color w:val="auto"/>
                                </w:rPr>
                                <w:t>rELATIVE ORIENTATION</w:t>
                              </w:r>
                            </w:sdtContent>
                          </w:sdt>
                          <w:r w:rsidR="007A2B13">
                            <w:rPr>
                              <w:color w:val="auto"/>
                            </w:rPr>
                            <w:t xml:space="preserve"> in digital photogrammetry</w:t>
                          </w:r>
                        </w:p>
                        <w:p w:rsidR="00FD7EC1" w:rsidRPr="00FD7EC1" w:rsidRDefault="00FD7EC1" w:rsidP="00FD7EC1">
                          <w:pPr>
                            <w:pStyle w:val="Subtitle"/>
                            <w:rPr>
                              <w:color w:val="auto"/>
                            </w:rPr>
                          </w:pPr>
                          <w:r>
                            <w:t>The bundle adjustment procedure</w:t>
                          </w:r>
                        </w:p>
                      </w:txbxContent>
                    </v:textbox>
                    <w10:wrap type="square" anchorx="margin" anchory="margin"/>
                  </v:shape>
                </w:pict>
              </mc:Fallback>
            </mc:AlternateContent>
          </w:r>
          <w:r w:rsidR="003806E6">
            <w:br w:type="page"/>
          </w:r>
        </w:p>
      </w:sdtContent>
    </w:sdt>
    <w:bookmarkEnd w:id="4"/>
    <w:bookmarkEnd w:id="3"/>
    <w:bookmarkEnd w:id="2"/>
    <w:bookmarkEnd w:id="1"/>
    <w:bookmarkEnd w:id="0"/>
    <w:p w:rsidR="002163EE" w:rsidRDefault="001473F9" w:rsidP="00C075F6">
      <w:pPr>
        <w:pStyle w:val="Heading1"/>
        <w:rPr>
          <w:rStyle w:val="Heading1Char"/>
        </w:rPr>
      </w:pPr>
      <w:r>
        <w:rPr>
          <w:rStyle w:val="Heading1Char"/>
        </w:rPr>
        <w:lastRenderedPageBreak/>
        <w:t>SCOPE</w:t>
      </w:r>
    </w:p>
    <w:p w:rsidR="00FD7EC1" w:rsidRDefault="00FD7EC1" w:rsidP="007A2B13">
      <w:r>
        <w:t>The bundle adjustment process of aerial triangulation is a two stage process involving the formation of the bundle through the application of the collinearity condition equation. The second phase of</w:t>
      </w:r>
      <w:r w:rsidR="0000067A">
        <w:t xml:space="preserve"> this process</w:t>
      </w:r>
      <w:r>
        <w:t xml:space="preserve"> is the execution of absolute orientation.</w:t>
      </w:r>
    </w:p>
    <w:p w:rsidR="00FD7EC1" w:rsidRDefault="00FD7EC1" w:rsidP="007A2B13">
      <w:r>
        <w:t xml:space="preserve"> In the second stage, the models are transformed into the rightful ground coordinate system (GCS) through scaling, translation and orientation into parallelism with the </w:t>
      </w:r>
      <w:r w:rsidR="0000067A">
        <w:t>ground system.</w:t>
      </w:r>
    </w:p>
    <w:p w:rsidR="007A2B13" w:rsidRPr="007A2B13" w:rsidRDefault="00FD7EC1" w:rsidP="007A2B13">
      <w:r>
        <w:t>This is a report on the first stage of the bundle adjustment</w:t>
      </w:r>
      <w:r w:rsidR="004C5791">
        <w:t xml:space="preserve">. </w:t>
      </w:r>
      <w:r>
        <w:t>Procedures followed are as per the class instructions in the Digital photogrammetry unit FGE 441, 2016 and the custom Matlab code used is referenced and attached.</w:t>
      </w:r>
    </w:p>
    <w:p w:rsidR="00697652" w:rsidRDefault="007A2B13" w:rsidP="00697652">
      <w:pPr>
        <w:pStyle w:val="Heading1"/>
      </w:pPr>
      <w:r>
        <w:t>OBJECTIVES</w:t>
      </w:r>
    </w:p>
    <w:p w:rsidR="004C5791" w:rsidRDefault="004C5791" w:rsidP="004C5791">
      <w:r>
        <w:t xml:space="preserve">The </w:t>
      </w:r>
      <w:r w:rsidR="009811E7">
        <w:t>objective of this procedure was the formation of a model from data (coordinates) of points in a pair of overlapping aerial photographs. The deliverables are model coordinates for all the conjugate points given as well as the five relative orientation parameters of the stereo pair.</w:t>
      </w:r>
    </w:p>
    <w:p w:rsidR="004C5791" w:rsidRDefault="004C5791" w:rsidP="004C5791">
      <w:r>
        <w:t>Specific objectives were outlined as:</w:t>
      </w:r>
    </w:p>
    <w:p w:rsidR="004C5791" w:rsidRDefault="009811E7" w:rsidP="004C5791">
      <w:pPr>
        <w:pStyle w:val="ListParagraph"/>
        <w:numPr>
          <w:ilvl w:val="0"/>
          <w:numId w:val="28"/>
        </w:numPr>
      </w:pPr>
      <w:r>
        <w:t xml:space="preserve">Use all the data points to compute the five relative orientation parameters </w:t>
      </w:r>
    </w:p>
    <w:p w:rsidR="009811E7" w:rsidRDefault="009811E7" w:rsidP="009811E7">
      <w:pPr>
        <w:pStyle w:val="ListParagraph"/>
      </w:pPr>
      <w:r>
        <w:t>These consist of:</w:t>
      </w:r>
    </w:p>
    <w:p w:rsidR="009811E7" w:rsidRDefault="009811E7" w:rsidP="009811E7">
      <w:pPr>
        <w:pStyle w:val="ListParagraph"/>
        <w:numPr>
          <w:ilvl w:val="0"/>
          <w:numId w:val="35"/>
        </w:numPr>
      </w:pPr>
      <w:r>
        <w:t xml:space="preserve">Base components:  BY and BZ, </w:t>
      </w:r>
    </w:p>
    <w:p w:rsidR="009811E7" w:rsidRDefault="009811E7" w:rsidP="009811E7">
      <w:pPr>
        <w:pStyle w:val="ListParagraph"/>
        <w:numPr>
          <w:ilvl w:val="0"/>
          <w:numId w:val="35"/>
        </w:numPr>
      </w:pPr>
      <w:r>
        <w:t>The attitude / orientation parameters of photo 2 relative to photo 1: omega2 (w2), phi2 (p2) and kappa2 (k2)</w:t>
      </w:r>
    </w:p>
    <w:p w:rsidR="000833F2" w:rsidRDefault="009811E7" w:rsidP="004C5791">
      <w:pPr>
        <w:pStyle w:val="ListParagraph"/>
        <w:numPr>
          <w:ilvl w:val="0"/>
          <w:numId w:val="28"/>
        </w:numPr>
      </w:pPr>
      <w:r>
        <w:t>Determine the X, Y and Z model point coordinates of all the six points. Coordinates are defined as XI, YI and ZI</w:t>
      </w:r>
      <w:r w:rsidR="000833F2">
        <w:t>.</w:t>
      </w:r>
    </w:p>
    <w:p w:rsidR="00697652" w:rsidRDefault="007A2B13" w:rsidP="007A2B13">
      <w:pPr>
        <w:pStyle w:val="Heading1"/>
      </w:pPr>
      <w:r>
        <w:t>METHODOLOGY</w:t>
      </w:r>
      <w:r w:rsidR="001374E1">
        <w:t xml:space="preserve"> AND RESULTS</w:t>
      </w:r>
    </w:p>
    <w:p w:rsidR="0094209A" w:rsidRDefault="0094209A" w:rsidP="0094209A">
      <w:pPr>
        <w:pStyle w:val="Heading2"/>
      </w:pPr>
      <w:r>
        <w:t>data</w:t>
      </w:r>
    </w:p>
    <w:p w:rsidR="00BA50AA" w:rsidRDefault="0094209A" w:rsidP="0094209A">
      <w:r>
        <w:t>Data used in the exercise are tabled as below. For each data point, image point</w:t>
      </w:r>
      <w:r w:rsidR="00EE3ACF">
        <w:t xml:space="preserve"> coordinates</w:t>
      </w:r>
      <w:r w:rsidR="006401BC">
        <w:t xml:space="preserve"> in photo 1 and in photo 2</w:t>
      </w:r>
      <w:r w:rsidR="00EE3ACF">
        <w:t xml:space="preserve"> are given.</w:t>
      </w:r>
    </w:p>
    <w:tbl>
      <w:tblPr>
        <w:tblpPr w:leftFromText="180" w:rightFromText="180" w:vertAnchor="text" w:tblpY="1"/>
        <w:tblOverlap w:val="never"/>
        <w:tblW w:w="7051" w:type="dxa"/>
        <w:tblLook w:val="04A0" w:firstRow="1" w:lastRow="0" w:firstColumn="1" w:lastColumn="0" w:noHBand="0" w:noVBand="1"/>
      </w:tblPr>
      <w:tblGrid>
        <w:gridCol w:w="1013"/>
        <w:gridCol w:w="1509"/>
        <w:gridCol w:w="1510"/>
        <w:gridCol w:w="1598"/>
        <w:gridCol w:w="1421"/>
      </w:tblGrid>
      <w:tr w:rsidR="00400061" w:rsidRPr="00BA50AA" w:rsidTr="00350BFE">
        <w:trPr>
          <w:trHeight w:val="327"/>
        </w:trPr>
        <w:tc>
          <w:tcPr>
            <w:tcW w:w="1013" w:type="dxa"/>
            <w:tcBorders>
              <w:top w:val="nil"/>
              <w:left w:val="nil"/>
              <w:bottom w:val="nil"/>
              <w:right w:val="nil"/>
            </w:tcBorders>
            <w:shd w:val="clear" w:color="auto" w:fill="auto"/>
            <w:noWrap/>
            <w:vAlign w:val="bottom"/>
            <w:hideMark/>
          </w:tcPr>
          <w:p w:rsidR="00400061" w:rsidRPr="00BA50AA" w:rsidRDefault="00400061" w:rsidP="00400061">
            <w:pPr>
              <w:spacing w:before="0" w:after="0" w:line="240" w:lineRule="auto"/>
              <w:rPr>
                <w:rFonts w:ascii="Times New Roman" w:eastAsia="Times New Roman" w:hAnsi="Times New Roman" w:cs="Times New Roman"/>
                <w:color w:val="auto"/>
                <w:sz w:val="24"/>
                <w:szCs w:val="24"/>
                <w:lang w:eastAsia="en-US"/>
              </w:rPr>
            </w:pPr>
          </w:p>
        </w:tc>
        <w:tc>
          <w:tcPr>
            <w:tcW w:w="3019"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Photo 1</w:t>
            </w:r>
          </w:p>
        </w:tc>
        <w:tc>
          <w:tcPr>
            <w:tcW w:w="3019" w:type="dxa"/>
            <w:gridSpan w:val="2"/>
            <w:tcBorders>
              <w:top w:val="single" w:sz="4" w:space="0" w:color="auto"/>
              <w:left w:val="single" w:sz="4" w:space="0" w:color="auto"/>
              <w:bottom w:val="single" w:sz="4" w:space="0" w:color="auto"/>
              <w:right w:val="single" w:sz="4" w:space="0" w:color="auto"/>
            </w:tcBorders>
            <w:shd w:val="clear" w:color="auto" w:fill="60B4FF" w:themeFill="background2" w:themeFillShade="BF"/>
            <w:vAlign w:val="bottom"/>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Photo 2</w:t>
            </w:r>
          </w:p>
        </w:tc>
      </w:tr>
      <w:tr w:rsidR="00400061" w:rsidRPr="00BA50AA" w:rsidTr="00973BCB">
        <w:trPr>
          <w:trHeight w:val="327"/>
        </w:trPr>
        <w:tc>
          <w:tcPr>
            <w:tcW w:w="1013"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00061" w:rsidRPr="00BA50AA" w:rsidRDefault="00400061" w:rsidP="00400061">
            <w:pPr>
              <w:spacing w:before="0" w:after="0" w:line="240" w:lineRule="auto"/>
              <w:rPr>
                <w:rFonts w:ascii="Calibri" w:eastAsia="Times New Roman" w:hAnsi="Calibri" w:cs="Times New Roman"/>
                <w:color w:val="000000"/>
                <w:sz w:val="22"/>
                <w:szCs w:val="22"/>
                <w:lang w:eastAsia="en-US"/>
              </w:rPr>
            </w:pPr>
            <w:r w:rsidRPr="00BA50AA">
              <w:rPr>
                <w:rFonts w:ascii="Calibri" w:eastAsia="Times New Roman" w:hAnsi="Calibri" w:cs="Times New Roman"/>
                <w:color w:val="000000"/>
                <w:sz w:val="22"/>
                <w:szCs w:val="22"/>
                <w:lang w:eastAsia="en-US"/>
              </w:rPr>
              <w:t>Point</w:t>
            </w:r>
          </w:p>
        </w:tc>
        <w:tc>
          <w:tcPr>
            <w:tcW w:w="1509" w:type="dxa"/>
            <w:tcBorders>
              <w:top w:val="nil"/>
              <w:left w:val="nil"/>
              <w:bottom w:val="nil"/>
              <w:right w:val="nil"/>
            </w:tcBorders>
            <w:shd w:val="clear" w:color="auto" w:fill="auto"/>
            <w:noWrap/>
            <w:vAlign w:val="bottom"/>
            <w:hideMark/>
          </w:tcPr>
          <w:p w:rsidR="00400061" w:rsidRPr="00BA50AA" w:rsidRDefault="00973BCB"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x</w:t>
            </w:r>
          </w:p>
        </w:tc>
        <w:tc>
          <w:tcPr>
            <w:tcW w:w="1510" w:type="dxa"/>
            <w:tcBorders>
              <w:top w:val="nil"/>
              <w:left w:val="nil"/>
              <w:bottom w:val="nil"/>
              <w:right w:val="nil"/>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sidRPr="00BA50AA">
              <w:rPr>
                <w:rFonts w:ascii="Calibri" w:eastAsia="Times New Roman" w:hAnsi="Calibri" w:cs="Times New Roman"/>
                <w:color w:val="000000"/>
                <w:sz w:val="22"/>
                <w:szCs w:val="22"/>
                <w:lang w:eastAsia="en-US"/>
              </w:rPr>
              <w:t>y</w:t>
            </w:r>
          </w:p>
        </w:tc>
        <w:tc>
          <w:tcPr>
            <w:tcW w:w="1598" w:type="dxa"/>
            <w:tcBorders>
              <w:top w:val="nil"/>
              <w:left w:val="single" w:sz="4" w:space="0" w:color="auto"/>
              <w:bottom w:val="nil"/>
              <w:right w:val="nil"/>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x</w:t>
            </w:r>
          </w:p>
        </w:tc>
        <w:tc>
          <w:tcPr>
            <w:tcW w:w="1421" w:type="dxa"/>
            <w:tcBorders>
              <w:top w:val="nil"/>
              <w:left w:val="nil"/>
              <w:bottom w:val="nil"/>
              <w:right w:val="single" w:sz="4" w:space="0" w:color="auto"/>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y</w:t>
            </w:r>
          </w:p>
        </w:tc>
      </w:tr>
      <w:tr w:rsidR="00400061" w:rsidRPr="00BA50AA" w:rsidTr="00973BCB">
        <w:trPr>
          <w:trHeight w:val="327"/>
        </w:trPr>
        <w:tc>
          <w:tcPr>
            <w:tcW w:w="1013" w:type="dxa"/>
            <w:tcBorders>
              <w:top w:val="nil"/>
              <w:left w:val="single" w:sz="4" w:space="0" w:color="auto"/>
              <w:bottom w:val="nil"/>
              <w:right w:val="single" w:sz="4" w:space="0" w:color="auto"/>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w:t>
            </w:r>
          </w:p>
        </w:tc>
        <w:tc>
          <w:tcPr>
            <w:tcW w:w="1509" w:type="dxa"/>
            <w:tcBorders>
              <w:top w:val="single" w:sz="4" w:space="0" w:color="auto"/>
              <w:left w:val="nil"/>
              <w:bottom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0.966</w:t>
            </w:r>
          </w:p>
        </w:tc>
        <w:tc>
          <w:tcPr>
            <w:tcW w:w="1510" w:type="dxa"/>
            <w:tcBorders>
              <w:top w:val="single" w:sz="4" w:space="0" w:color="auto"/>
              <w:left w:val="nil"/>
              <w:bottom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-88.738</w:t>
            </w:r>
          </w:p>
        </w:tc>
        <w:tc>
          <w:tcPr>
            <w:tcW w:w="1598" w:type="dxa"/>
            <w:tcBorders>
              <w:top w:val="single" w:sz="4" w:space="0" w:color="auto"/>
              <w:left w:val="single" w:sz="4" w:space="0" w:color="auto"/>
              <w:bottom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-91.627</w:t>
            </w:r>
          </w:p>
        </w:tc>
        <w:tc>
          <w:tcPr>
            <w:tcW w:w="1421" w:type="dxa"/>
            <w:tcBorders>
              <w:top w:val="single" w:sz="4" w:space="0" w:color="auto"/>
              <w:left w:val="nil"/>
              <w:bottom w:val="nil"/>
              <w:right w:val="single" w:sz="4" w:space="0" w:color="auto"/>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-86.419</w:t>
            </w:r>
          </w:p>
        </w:tc>
      </w:tr>
      <w:tr w:rsidR="00400061" w:rsidRPr="00BA50AA" w:rsidTr="00973BCB">
        <w:trPr>
          <w:trHeight w:val="327"/>
        </w:trPr>
        <w:tc>
          <w:tcPr>
            <w:tcW w:w="1013" w:type="dxa"/>
            <w:tcBorders>
              <w:top w:val="nil"/>
              <w:left w:val="single" w:sz="4" w:space="0" w:color="auto"/>
              <w:bottom w:val="nil"/>
              <w:right w:val="single" w:sz="4" w:space="0" w:color="auto"/>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509" w:type="dxa"/>
            <w:tcBorders>
              <w:top w:val="nil"/>
              <w:left w:val="nil"/>
              <w:bottom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-0.798</w:t>
            </w:r>
          </w:p>
        </w:tc>
        <w:tc>
          <w:tcPr>
            <w:tcW w:w="1510" w:type="dxa"/>
            <w:tcBorders>
              <w:top w:val="nil"/>
              <w:left w:val="nil"/>
              <w:bottom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1.403</w:t>
            </w:r>
          </w:p>
        </w:tc>
        <w:tc>
          <w:tcPr>
            <w:tcW w:w="1598" w:type="dxa"/>
            <w:tcBorders>
              <w:top w:val="nil"/>
              <w:left w:val="single" w:sz="4" w:space="0" w:color="auto"/>
              <w:bottom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-89.994</w:t>
            </w:r>
          </w:p>
        </w:tc>
        <w:tc>
          <w:tcPr>
            <w:tcW w:w="1421" w:type="dxa"/>
            <w:tcBorders>
              <w:top w:val="nil"/>
              <w:left w:val="nil"/>
              <w:bottom w:val="nil"/>
              <w:right w:val="single" w:sz="4" w:space="0" w:color="auto"/>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4.162</w:t>
            </w:r>
          </w:p>
        </w:tc>
      </w:tr>
      <w:tr w:rsidR="00400061" w:rsidRPr="00BA50AA" w:rsidTr="00973BCB">
        <w:trPr>
          <w:trHeight w:val="327"/>
        </w:trPr>
        <w:tc>
          <w:tcPr>
            <w:tcW w:w="1013" w:type="dxa"/>
            <w:tcBorders>
              <w:top w:val="nil"/>
              <w:left w:val="single" w:sz="4" w:space="0" w:color="auto"/>
              <w:right w:val="single" w:sz="4" w:space="0" w:color="auto"/>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w:t>
            </w:r>
          </w:p>
        </w:tc>
        <w:tc>
          <w:tcPr>
            <w:tcW w:w="1509" w:type="dxa"/>
            <w:tcBorders>
              <w:top w:val="nil"/>
              <w:left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-2.511</w:t>
            </w:r>
          </w:p>
        </w:tc>
        <w:tc>
          <w:tcPr>
            <w:tcW w:w="1510" w:type="dxa"/>
            <w:tcBorders>
              <w:top w:val="nil"/>
              <w:left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92.055</w:t>
            </w:r>
          </w:p>
        </w:tc>
        <w:tc>
          <w:tcPr>
            <w:tcW w:w="1598" w:type="dxa"/>
            <w:tcBorders>
              <w:top w:val="nil"/>
              <w:left w:val="single" w:sz="4" w:space="0" w:color="auto"/>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-88.824</w:t>
            </w:r>
          </w:p>
        </w:tc>
        <w:tc>
          <w:tcPr>
            <w:tcW w:w="1421" w:type="dxa"/>
            <w:tcBorders>
              <w:top w:val="nil"/>
              <w:left w:val="nil"/>
              <w:right w:val="single" w:sz="4" w:space="0" w:color="auto"/>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95.641</w:t>
            </w:r>
          </w:p>
        </w:tc>
      </w:tr>
      <w:tr w:rsidR="00400061" w:rsidRPr="00BA50AA" w:rsidTr="00973BCB">
        <w:trPr>
          <w:trHeight w:val="270"/>
        </w:trPr>
        <w:tc>
          <w:tcPr>
            <w:tcW w:w="1013" w:type="dxa"/>
            <w:tcBorders>
              <w:top w:val="nil"/>
              <w:left w:val="single" w:sz="4" w:space="0" w:color="auto"/>
              <w:right w:val="single" w:sz="4" w:space="0" w:color="auto"/>
            </w:tcBorders>
            <w:shd w:val="clear" w:color="auto" w:fill="auto"/>
            <w:noWrap/>
            <w:vAlign w:val="bottom"/>
            <w:hideMark/>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p>
        </w:tc>
        <w:tc>
          <w:tcPr>
            <w:tcW w:w="1509" w:type="dxa"/>
            <w:tcBorders>
              <w:top w:val="nil"/>
              <w:left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92.337</w:t>
            </w:r>
          </w:p>
        </w:tc>
        <w:tc>
          <w:tcPr>
            <w:tcW w:w="1510" w:type="dxa"/>
            <w:tcBorders>
              <w:top w:val="nil"/>
              <w:left w:val="nil"/>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-88.145</w:t>
            </w:r>
          </w:p>
        </w:tc>
        <w:tc>
          <w:tcPr>
            <w:tcW w:w="1598" w:type="dxa"/>
            <w:tcBorders>
              <w:top w:val="nil"/>
              <w:left w:val="single" w:sz="4" w:space="0" w:color="auto"/>
              <w:right w:val="nil"/>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-1.022</w:t>
            </w:r>
          </w:p>
        </w:tc>
        <w:tc>
          <w:tcPr>
            <w:tcW w:w="1421" w:type="dxa"/>
            <w:tcBorders>
              <w:top w:val="nil"/>
              <w:left w:val="nil"/>
              <w:right w:val="single" w:sz="4" w:space="0" w:color="auto"/>
            </w:tcBorders>
            <w:shd w:val="clear" w:color="auto" w:fill="auto"/>
            <w:noWrap/>
            <w:vAlign w:val="bottom"/>
            <w:hideMark/>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-89.392</w:t>
            </w:r>
          </w:p>
        </w:tc>
      </w:tr>
      <w:tr w:rsidR="00400061" w:rsidRPr="00BA50AA" w:rsidTr="00973BCB">
        <w:trPr>
          <w:trHeight w:val="270"/>
        </w:trPr>
        <w:tc>
          <w:tcPr>
            <w:tcW w:w="1013" w:type="dxa"/>
            <w:tcBorders>
              <w:top w:val="nil"/>
              <w:left w:val="single" w:sz="4" w:space="0" w:color="auto"/>
              <w:right w:val="single" w:sz="4" w:space="0" w:color="auto"/>
            </w:tcBorders>
            <w:shd w:val="clear" w:color="auto" w:fill="auto"/>
            <w:noWrap/>
            <w:vAlign w:val="bottom"/>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p>
        </w:tc>
        <w:tc>
          <w:tcPr>
            <w:tcW w:w="1509" w:type="dxa"/>
            <w:tcBorders>
              <w:left w:val="nil"/>
              <w:right w:val="nil"/>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96.602</w:t>
            </w:r>
          </w:p>
        </w:tc>
        <w:tc>
          <w:tcPr>
            <w:tcW w:w="1510" w:type="dxa"/>
            <w:tcBorders>
              <w:top w:val="nil"/>
              <w:left w:val="nil"/>
              <w:right w:val="nil"/>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3.491</w:t>
            </w:r>
          </w:p>
        </w:tc>
        <w:tc>
          <w:tcPr>
            <w:tcW w:w="1598" w:type="dxa"/>
            <w:tcBorders>
              <w:top w:val="nil"/>
              <w:left w:val="single" w:sz="4" w:space="0" w:color="auto"/>
              <w:right w:val="nil"/>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0.818</w:t>
            </w:r>
          </w:p>
        </w:tc>
        <w:tc>
          <w:tcPr>
            <w:tcW w:w="1421" w:type="dxa"/>
            <w:tcBorders>
              <w:left w:val="nil"/>
              <w:right w:val="single" w:sz="4" w:space="0" w:color="auto"/>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2.564</w:t>
            </w:r>
          </w:p>
        </w:tc>
      </w:tr>
      <w:tr w:rsidR="00400061" w:rsidRPr="00BA50AA" w:rsidTr="00973BCB">
        <w:trPr>
          <w:trHeight w:val="270"/>
        </w:trPr>
        <w:tc>
          <w:tcPr>
            <w:tcW w:w="1013" w:type="dxa"/>
            <w:tcBorders>
              <w:top w:val="nil"/>
              <w:left w:val="single" w:sz="4" w:space="0" w:color="auto"/>
              <w:bottom w:val="single" w:sz="4" w:space="0" w:color="auto"/>
              <w:right w:val="single" w:sz="4" w:space="0" w:color="auto"/>
            </w:tcBorders>
            <w:shd w:val="clear" w:color="auto" w:fill="auto"/>
            <w:noWrap/>
            <w:vAlign w:val="bottom"/>
          </w:tcPr>
          <w:p w:rsidR="00400061" w:rsidRPr="00BA50AA" w:rsidRDefault="00400061" w:rsidP="0040006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p>
        </w:tc>
        <w:tc>
          <w:tcPr>
            <w:tcW w:w="1509" w:type="dxa"/>
            <w:tcBorders>
              <w:top w:val="nil"/>
              <w:left w:val="nil"/>
              <w:bottom w:val="single" w:sz="4" w:space="0" w:color="auto"/>
              <w:right w:val="nil"/>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85.156</w:t>
            </w:r>
          </w:p>
        </w:tc>
        <w:tc>
          <w:tcPr>
            <w:tcW w:w="1510" w:type="dxa"/>
            <w:tcBorders>
              <w:top w:val="nil"/>
              <w:left w:val="nil"/>
              <w:bottom w:val="single" w:sz="4" w:space="0" w:color="auto"/>
              <w:right w:val="nil"/>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90.647</w:t>
            </w:r>
          </w:p>
        </w:tc>
        <w:tc>
          <w:tcPr>
            <w:tcW w:w="1598" w:type="dxa"/>
            <w:tcBorders>
              <w:top w:val="nil"/>
              <w:left w:val="single" w:sz="4" w:space="0" w:color="auto"/>
              <w:bottom w:val="single" w:sz="4" w:space="0" w:color="auto"/>
              <w:right w:val="nil"/>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2.595</w:t>
            </w:r>
          </w:p>
        </w:tc>
        <w:tc>
          <w:tcPr>
            <w:tcW w:w="1421" w:type="dxa"/>
            <w:tcBorders>
              <w:left w:val="nil"/>
              <w:bottom w:val="single" w:sz="4" w:space="0" w:color="auto"/>
              <w:right w:val="single" w:sz="4" w:space="0" w:color="auto"/>
            </w:tcBorders>
            <w:shd w:val="clear" w:color="auto" w:fill="auto"/>
            <w:noWrap/>
            <w:vAlign w:val="bottom"/>
          </w:tcPr>
          <w:p w:rsidR="00400061" w:rsidRPr="00554F40" w:rsidRDefault="00400061" w:rsidP="00400061">
            <w:pPr>
              <w:spacing w:before="0" w:after="0" w:line="240" w:lineRule="auto"/>
              <w:jc w:val="right"/>
              <w:rPr>
                <w:rFonts w:ascii="Calibri" w:eastAsia="Times New Roman" w:hAnsi="Calibri" w:cs="Times New Roman"/>
                <w:color w:val="000000"/>
                <w:sz w:val="22"/>
                <w:szCs w:val="22"/>
                <w:lang w:eastAsia="en-US"/>
              </w:rPr>
            </w:pPr>
            <w:r w:rsidRPr="00554F40">
              <w:rPr>
                <w:rFonts w:ascii="Calibri" w:eastAsia="Times New Roman" w:hAnsi="Calibri" w:cs="Times New Roman"/>
                <w:color w:val="000000"/>
                <w:sz w:val="22"/>
                <w:szCs w:val="22"/>
                <w:lang w:eastAsia="en-US"/>
              </w:rPr>
              <w:t>90.518</w:t>
            </w:r>
          </w:p>
        </w:tc>
      </w:tr>
    </w:tbl>
    <w:p w:rsidR="00BA50AA" w:rsidRDefault="00BA50AA" w:rsidP="0094209A"/>
    <w:p w:rsidR="005067DA" w:rsidRDefault="005067DA" w:rsidP="0094209A"/>
    <w:p w:rsidR="005067DA" w:rsidRDefault="005067DA" w:rsidP="0094209A"/>
    <w:p w:rsidR="005067DA" w:rsidRDefault="005067DA" w:rsidP="0094209A"/>
    <w:p w:rsidR="0094209A" w:rsidRDefault="0094209A" w:rsidP="005067DA">
      <w:pPr>
        <w:pStyle w:val="Heading2"/>
      </w:pPr>
      <w:r>
        <w:lastRenderedPageBreak/>
        <w:t xml:space="preserve"> </w:t>
      </w:r>
      <w:r w:rsidR="005067DA">
        <w:t>NOTATIONS</w:t>
      </w:r>
    </w:p>
    <w:p w:rsidR="0030436D" w:rsidRDefault="0030436D" w:rsidP="0094209A">
      <w:r>
        <w:t>These are the notations used in the Matlab scripting and in this report:</w:t>
      </w:r>
    </w:p>
    <w:p w:rsidR="0030436D" w:rsidRDefault="0030436D" w:rsidP="00973BCB">
      <w:pPr>
        <w:pStyle w:val="ListParagraph"/>
        <w:numPr>
          <w:ilvl w:val="0"/>
          <w:numId w:val="29"/>
        </w:numPr>
      </w:pPr>
      <w:r>
        <w:t>x, y  - photo coordinates of a point as given in the data. These are read as matrices x</w:t>
      </w:r>
      <w:r w:rsidR="00973BCB">
        <w:t>1, y1 and x2, y2 into</w:t>
      </w:r>
      <w:r>
        <w:t xml:space="preserve"> the program.</w:t>
      </w:r>
    </w:p>
    <w:p w:rsidR="0030436D" w:rsidRDefault="0030436D" w:rsidP="0030436D">
      <w:pPr>
        <w:pStyle w:val="ListParagraph"/>
        <w:numPr>
          <w:ilvl w:val="0"/>
          <w:numId w:val="29"/>
        </w:numPr>
      </w:pPr>
      <w:r>
        <w:t>f – focal length of the camera</w:t>
      </w:r>
    </w:p>
    <w:p w:rsidR="00A8281F" w:rsidRDefault="00973BCB" w:rsidP="0030436D">
      <w:pPr>
        <w:pStyle w:val="ListParagraph"/>
        <w:numPr>
          <w:ilvl w:val="0"/>
          <w:numId w:val="29"/>
        </w:numPr>
      </w:pPr>
      <w:r>
        <w:t>XI, YI</w:t>
      </w:r>
      <w:r w:rsidR="0030436D">
        <w:t xml:space="preserve">, </w:t>
      </w:r>
      <w:r>
        <w:t>ZI</w:t>
      </w:r>
      <w:r w:rsidR="00A8281F">
        <w:t xml:space="preserve"> – initial values of the </w:t>
      </w:r>
      <w:r>
        <w:t>model coordinates of each conjugate point pair, 1 through 6</w:t>
      </w:r>
      <w:r w:rsidR="00A8281F">
        <w:t>.</w:t>
      </w:r>
    </w:p>
    <w:p w:rsidR="0030436D" w:rsidRDefault="00973BCB" w:rsidP="0030436D">
      <w:pPr>
        <w:pStyle w:val="ListParagraph"/>
        <w:numPr>
          <w:ilvl w:val="0"/>
          <w:numId w:val="29"/>
        </w:numPr>
      </w:pPr>
      <w:r>
        <w:t>w2</w:t>
      </w:r>
      <w:r w:rsidR="0030436D">
        <w:t>, p</w:t>
      </w:r>
      <w:r>
        <w:t>2</w:t>
      </w:r>
      <w:r w:rsidR="0030436D">
        <w:t>, k</w:t>
      </w:r>
      <w:r>
        <w:t>2</w:t>
      </w:r>
      <w:r w:rsidR="00A8281F">
        <w:t xml:space="preserve"> – initial values of the </w:t>
      </w:r>
      <w:r>
        <w:t>orientation / rotational angles of photo 2 relative to photo 1</w:t>
      </w:r>
      <w:r w:rsidR="00A55914">
        <w:t>. These are angles in radians.</w:t>
      </w:r>
    </w:p>
    <w:p w:rsidR="00A55914" w:rsidRDefault="00A55914" w:rsidP="00A55914">
      <w:pPr>
        <w:pStyle w:val="ListParagraph"/>
        <w:numPr>
          <w:ilvl w:val="0"/>
          <w:numId w:val="30"/>
        </w:numPr>
      </w:pPr>
      <w:r>
        <w:t xml:space="preserve">R – This is the rotational Eulerian matrix whose elements are functions of the rotational elements </w:t>
      </w:r>
      <w:r w:rsidRPr="00A55914">
        <w:rPr>
          <w:i/>
        </w:rPr>
        <w:t xml:space="preserve">omega, phi </w:t>
      </w:r>
      <w:r>
        <w:t xml:space="preserve">and </w:t>
      </w:r>
      <w:r w:rsidRPr="00A55914">
        <w:rPr>
          <w:i/>
        </w:rPr>
        <w:t>kappa</w:t>
      </w:r>
      <w:r>
        <w:t>.</w:t>
      </w:r>
    </w:p>
    <w:p w:rsidR="006E14DA" w:rsidRDefault="006E14DA" w:rsidP="006E14DA">
      <w:pPr>
        <w:pStyle w:val="ListParagraph"/>
        <w:numPr>
          <w:ilvl w:val="0"/>
          <w:numId w:val="30"/>
        </w:numPr>
      </w:pPr>
      <w:r w:rsidRPr="006E14DA">
        <w:rPr>
          <w:i/>
        </w:rPr>
        <w:t xml:space="preserve">drw, drp </w:t>
      </w:r>
      <w:r>
        <w:t xml:space="preserve">and </w:t>
      </w:r>
      <w:r w:rsidRPr="006E14DA">
        <w:rPr>
          <w:i/>
        </w:rPr>
        <w:t>drk</w:t>
      </w:r>
      <w:r>
        <w:rPr>
          <w:i/>
        </w:rPr>
        <w:t xml:space="preserve"> </w:t>
      </w:r>
      <w:r>
        <w:t>– Matrices containing respective first derivatives of the functions of rotational elements, i.e. required derivatives of the elements of R.</w:t>
      </w:r>
    </w:p>
    <w:p w:rsidR="006E14DA" w:rsidRDefault="00F73709" w:rsidP="006E14DA">
      <w:r>
        <w:t xml:space="preserve">Full source code is available at </w:t>
      </w:r>
      <w:hyperlink r:id="rId11" w:history="1">
        <w:r w:rsidR="00625B86" w:rsidRPr="004C0A53">
          <w:rPr>
            <w:rStyle w:val="Hyperlink"/>
          </w:rPr>
          <w:t>https://github.com/jodom/Relative_Orientation</w:t>
        </w:r>
      </w:hyperlink>
      <w:r>
        <w:t xml:space="preserve"> </w:t>
      </w:r>
    </w:p>
    <w:p w:rsidR="00096EAB" w:rsidRDefault="00096EAB" w:rsidP="007A2B13">
      <w:pPr>
        <w:pStyle w:val="Heading2"/>
      </w:pPr>
    </w:p>
    <w:p w:rsidR="007A2B13" w:rsidRDefault="007A2B13" w:rsidP="007A2B13">
      <w:pPr>
        <w:pStyle w:val="Heading2"/>
      </w:pPr>
      <w:r>
        <w:t>initial parameter determination</w:t>
      </w:r>
    </w:p>
    <w:p w:rsidR="005067DA" w:rsidRDefault="005067DA" w:rsidP="005067DA">
      <w:r>
        <w:t xml:space="preserve">The determination of the initial parameters </w:t>
      </w:r>
      <w:r w:rsidR="00026551">
        <w:t>were either given or computed manually and fed into the process. T</w:t>
      </w:r>
      <w:r>
        <w:t>he results from the computations are as follows:</w:t>
      </w:r>
    </w:p>
    <w:p w:rsidR="00DE4E04" w:rsidRDefault="00026551" w:rsidP="005067DA">
      <w:r>
        <w:t xml:space="preserve">BX given as </w:t>
      </w:r>
      <w:r w:rsidRPr="0033529F">
        <w:rPr>
          <w:b/>
        </w:rPr>
        <w:t>200</w:t>
      </w:r>
      <w:r>
        <w:t xml:space="preserve"> mm.</w:t>
      </w:r>
    </w:p>
    <w:p w:rsidR="00026551" w:rsidRDefault="00026551" w:rsidP="005067DA">
      <w:r>
        <w:t xml:space="preserve">F given as </w:t>
      </w:r>
      <w:r w:rsidRPr="0033529F">
        <w:rPr>
          <w:b/>
        </w:rPr>
        <w:t>152</w:t>
      </w:r>
      <w:r>
        <w:t xml:space="preserve"> mm.</w:t>
      </w:r>
    </w:p>
    <w:p w:rsidR="00026551" w:rsidRDefault="00026551" w:rsidP="005067DA"/>
    <w:tbl>
      <w:tblPr>
        <w:tblW w:w="5850" w:type="dxa"/>
        <w:tblLook w:val="04A0" w:firstRow="1" w:lastRow="0" w:firstColumn="1" w:lastColumn="0" w:noHBand="0" w:noVBand="1"/>
      </w:tblPr>
      <w:tblGrid>
        <w:gridCol w:w="960"/>
        <w:gridCol w:w="1795"/>
        <w:gridCol w:w="1795"/>
        <w:gridCol w:w="1300"/>
      </w:tblGrid>
      <w:tr w:rsidR="00026551" w:rsidRPr="00C70872" w:rsidTr="00026551">
        <w:trPr>
          <w:trHeight w:val="300"/>
        </w:trPr>
        <w:tc>
          <w:tcPr>
            <w:tcW w:w="960" w:type="dxa"/>
            <w:tcBorders>
              <w:top w:val="nil"/>
              <w:left w:val="nil"/>
              <w:bottom w:val="nil"/>
              <w:right w:val="nil"/>
            </w:tcBorders>
            <w:shd w:val="clear" w:color="auto" w:fill="auto"/>
            <w:noWrap/>
            <w:vAlign w:val="bottom"/>
            <w:hideMark/>
          </w:tcPr>
          <w:p w:rsidR="00026551" w:rsidRPr="00C70872" w:rsidRDefault="00026551" w:rsidP="00C70872">
            <w:pPr>
              <w:spacing w:before="0" w:after="0" w:line="240" w:lineRule="auto"/>
              <w:rPr>
                <w:rFonts w:ascii="Times New Roman" w:eastAsia="Times New Roman" w:hAnsi="Times New Roman" w:cs="Times New Roman"/>
                <w:color w:val="auto"/>
                <w:sz w:val="24"/>
                <w:szCs w:val="24"/>
                <w:lang w:eastAsia="en-US"/>
              </w:rPr>
            </w:pPr>
          </w:p>
        </w:tc>
        <w:tc>
          <w:tcPr>
            <w:tcW w:w="4890"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026551" w:rsidRPr="00C70872" w:rsidRDefault="00434F75"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Initial model coordinates (mm)</w:t>
            </w:r>
          </w:p>
        </w:tc>
      </w:tr>
      <w:tr w:rsidR="00026551" w:rsidRPr="00C70872" w:rsidTr="0002655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026551" w:rsidRPr="00C70872" w:rsidRDefault="00026551" w:rsidP="00C70872">
            <w:pPr>
              <w:spacing w:before="0" w:after="0" w:line="240" w:lineRule="auto"/>
              <w:rPr>
                <w:rFonts w:ascii="Calibri" w:eastAsia="Times New Roman" w:hAnsi="Calibri" w:cs="Times New Roman"/>
                <w:color w:val="000000"/>
                <w:sz w:val="22"/>
                <w:szCs w:val="22"/>
                <w:lang w:eastAsia="en-US"/>
              </w:rPr>
            </w:pPr>
            <w:r w:rsidRPr="00C70872">
              <w:rPr>
                <w:rFonts w:ascii="Calibri" w:eastAsia="Times New Roman" w:hAnsi="Calibri" w:cs="Times New Roman"/>
                <w:color w:val="000000"/>
                <w:sz w:val="22"/>
                <w:szCs w:val="22"/>
                <w:lang w:eastAsia="en-US"/>
              </w:rPr>
              <w:t>Point</w:t>
            </w:r>
          </w:p>
        </w:tc>
        <w:tc>
          <w:tcPr>
            <w:tcW w:w="1795" w:type="dxa"/>
            <w:tcBorders>
              <w:top w:val="nil"/>
              <w:left w:val="nil"/>
              <w:bottom w:val="single" w:sz="4" w:space="0" w:color="auto"/>
              <w:right w:val="nil"/>
            </w:tcBorders>
            <w:shd w:val="clear" w:color="auto" w:fill="auto"/>
            <w:noWrap/>
            <w:vAlign w:val="bottom"/>
            <w:hideMark/>
          </w:tcPr>
          <w:p w:rsidR="00026551" w:rsidRPr="00C70872" w:rsidRDefault="00026551"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XI</w:t>
            </w:r>
          </w:p>
        </w:tc>
        <w:tc>
          <w:tcPr>
            <w:tcW w:w="1795" w:type="dxa"/>
            <w:tcBorders>
              <w:top w:val="nil"/>
              <w:left w:val="nil"/>
              <w:bottom w:val="single" w:sz="4" w:space="0" w:color="auto"/>
              <w:right w:val="nil"/>
            </w:tcBorders>
            <w:shd w:val="clear" w:color="auto" w:fill="auto"/>
            <w:noWrap/>
            <w:vAlign w:val="bottom"/>
            <w:hideMark/>
          </w:tcPr>
          <w:p w:rsidR="00026551" w:rsidRPr="00C70872" w:rsidRDefault="00026551"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YI</w:t>
            </w:r>
          </w:p>
        </w:tc>
        <w:tc>
          <w:tcPr>
            <w:tcW w:w="1300" w:type="dxa"/>
            <w:tcBorders>
              <w:top w:val="nil"/>
              <w:left w:val="nil"/>
              <w:bottom w:val="single" w:sz="4" w:space="0" w:color="auto"/>
              <w:right w:val="single" w:sz="4" w:space="0" w:color="auto"/>
            </w:tcBorders>
            <w:shd w:val="clear" w:color="auto" w:fill="auto"/>
            <w:noWrap/>
            <w:vAlign w:val="bottom"/>
            <w:hideMark/>
          </w:tcPr>
          <w:p w:rsidR="00026551" w:rsidRPr="00C70872" w:rsidRDefault="00026551"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ZI</w:t>
            </w:r>
          </w:p>
        </w:tc>
      </w:tr>
      <w:tr w:rsidR="00026551" w:rsidRPr="00C70872" w:rsidTr="00026551">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026551" w:rsidRPr="00C70872" w:rsidRDefault="00127AD7"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w:t>
            </w:r>
          </w:p>
        </w:tc>
        <w:tc>
          <w:tcPr>
            <w:tcW w:w="1795" w:type="dxa"/>
            <w:tcBorders>
              <w:top w:val="nil"/>
              <w:left w:val="nil"/>
              <w:bottom w:val="nil"/>
              <w:right w:val="nil"/>
            </w:tcBorders>
            <w:shd w:val="clear" w:color="auto" w:fill="auto"/>
            <w:noWrap/>
            <w:vAlign w:val="bottom"/>
            <w:hideMark/>
          </w:tcPr>
          <w:p w:rsidR="00026551"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795" w:type="dxa"/>
            <w:tcBorders>
              <w:top w:val="nil"/>
              <w:left w:val="nil"/>
              <w:bottom w:val="nil"/>
              <w:right w:val="nil"/>
            </w:tcBorders>
            <w:shd w:val="clear" w:color="auto" w:fill="auto"/>
            <w:noWrap/>
            <w:vAlign w:val="bottom"/>
            <w:hideMark/>
          </w:tcPr>
          <w:p w:rsidR="00026551"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300" w:type="dxa"/>
            <w:tcBorders>
              <w:top w:val="nil"/>
              <w:left w:val="nil"/>
              <w:bottom w:val="nil"/>
              <w:right w:val="single" w:sz="4" w:space="0" w:color="auto"/>
            </w:tcBorders>
            <w:shd w:val="clear" w:color="auto" w:fill="auto"/>
            <w:noWrap/>
            <w:vAlign w:val="bottom"/>
            <w:hideMark/>
          </w:tcPr>
          <w:p w:rsidR="00026551"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r>
      <w:tr w:rsidR="00127AD7" w:rsidRPr="00C70872" w:rsidTr="00026551">
        <w:trPr>
          <w:trHeight w:val="300"/>
        </w:trPr>
        <w:tc>
          <w:tcPr>
            <w:tcW w:w="960" w:type="dxa"/>
            <w:tcBorders>
              <w:top w:val="nil"/>
              <w:left w:val="single" w:sz="4" w:space="0" w:color="auto"/>
              <w:bottom w:val="nil"/>
              <w:right w:val="single" w:sz="4" w:space="0" w:color="auto"/>
            </w:tcBorders>
            <w:shd w:val="clear" w:color="auto" w:fill="auto"/>
            <w:noWrap/>
            <w:vAlign w:val="bottom"/>
          </w:tcPr>
          <w:p w:rsidR="00127AD7" w:rsidRDefault="00127AD7"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300" w:type="dxa"/>
            <w:tcBorders>
              <w:top w:val="nil"/>
              <w:left w:val="nil"/>
              <w:bottom w:val="nil"/>
              <w:right w:val="single" w:sz="4" w:space="0" w:color="auto"/>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r>
      <w:tr w:rsidR="00127AD7" w:rsidRPr="00C70872" w:rsidTr="00026551">
        <w:trPr>
          <w:trHeight w:val="300"/>
        </w:trPr>
        <w:tc>
          <w:tcPr>
            <w:tcW w:w="960" w:type="dxa"/>
            <w:tcBorders>
              <w:top w:val="nil"/>
              <w:left w:val="single" w:sz="4" w:space="0" w:color="auto"/>
              <w:bottom w:val="nil"/>
              <w:right w:val="single" w:sz="4" w:space="0" w:color="auto"/>
            </w:tcBorders>
            <w:shd w:val="clear" w:color="auto" w:fill="auto"/>
            <w:noWrap/>
            <w:vAlign w:val="bottom"/>
          </w:tcPr>
          <w:p w:rsidR="00127AD7" w:rsidRDefault="00127AD7"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300" w:type="dxa"/>
            <w:tcBorders>
              <w:top w:val="nil"/>
              <w:left w:val="nil"/>
              <w:bottom w:val="nil"/>
              <w:right w:val="single" w:sz="4" w:space="0" w:color="auto"/>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r>
      <w:tr w:rsidR="00127AD7" w:rsidRPr="00C70872" w:rsidTr="00026551">
        <w:trPr>
          <w:trHeight w:val="300"/>
        </w:trPr>
        <w:tc>
          <w:tcPr>
            <w:tcW w:w="960" w:type="dxa"/>
            <w:tcBorders>
              <w:top w:val="nil"/>
              <w:left w:val="single" w:sz="4" w:space="0" w:color="auto"/>
              <w:bottom w:val="nil"/>
              <w:right w:val="single" w:sz="4" w:space="0" w:color="auto"/>
            </w:tcBorders>
            <w:shd w:val="clear" w:color="auto" w:fill="auto"/>
            <w:noWrap/>
            <w:vAlign w:val="bottom"/>
          </w:tcPr>
          <w:p w:rsidR="00127AD7" w:rsidRDefault="00127AD7"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300" w:type="dxa"/>
            <w:tcBorders>
              <w:top w:val="nil"/>
              <w:left w:val="nil"/>
              <w:bottom w:val="nil"/>
              <w:right w:val="single" w:sz="4" w:space="0" w:color="auto"/>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r>
      <w:tr w:rsidR="00127AD7" w:rsidRPr="00C70872" w:rsidTr="00026551">
        <w:trPr>
          <w:trHeight w:val="300"/>
        </w:trPr>
        <w:tc>
          <w:tcPr>
            <w:tcW w:w="960" w:type="dxa"/>
            <w:tcBorders>
              <w:top w:val="nil"/>
              <w:left w:val="single" w:sz="4" w:space="0" w:color="auto"/>
              <w:bottom w:val="nil"/>
              <w:right w:val="single" w:sz="4" w:space="0" w:color="auto"/>
            </w:tcBorders>
            <w:shd w:val="clear" w:color="auto" w:fill="auto"/>
            <w:noWrap/>
            <w:vAlign w:val="bottom"/>
          </w:tcPr>
          <w:p w:rsidR="00127AD7" w:rsidRDefault="00127AD7"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795" w:type="dxa"/>
            <w:tcBorders>
              <w:top w:val="nil"/>
              <w:left w:val="nil"/>
              <w:bottom w:val="nil"/>
              <w:right w:val="nil"/>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300" w:type="dxa"/>
            <w:tcBorders>
              <w:top w:val="nil"/>
              <w:left w:val="nil"/>
              <w:bottom w:val="nil"/>
              <w:right w:val="single" w:sz="4" w:space="0" w:color="auto"/>
            </w:tcBorders>
            <w:shd w:val="clear" w:color="auto" w:fill="auto"/>
            <w:noWrap/>
            <w:vAlign w:val="bottom"/>
          </w:tcPr>
          <w:p w:rsidR="00127AD7"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r>
      <w:tr w:rsidR="00026551" w:rsidRPr="00C70872" w:rsidTr="000265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26551" w:rsidRPr="00C70872" w:rsidRDefault="00127AD7" w:rsidP="00C70872">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p>
        </w:tc>
        <w:tc>
          <w:tcPr>
            <w:tcW w:w="1795" w:type="dxa"/>
            <w:tcBorders>
              <w:top w:val="nil"/>
              <w:left w:val="nil"/>
              <w:bottom w:val="single" w:sz="4" w:space="0" w:color="auto"/>
              <w:right w:val="nil"/>
            </w:tcBorders>
            <w:shd w:val="clear" w:color="auto" w:fill="auto"/>
            <w:noWrap/>
            <w:vAlign w:val="bottom"/>
            <w:hideMark/>
          </w:tcPr>
          <w:p w:rsidR="00026551"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w:t>
            </w:r>
          </w:p>
        </w:tc>
        <w:tc>
          <w:tcPr>
            <w:tcW w:w="1795" w:type="dxa"/>
            <w:tcBorders>
              <w:top w:val="nil"/>
              <w:left w:val="nil"/>
              <w:bottom w:val="single" w:sz="4" w:space="0" w:color="auto"/>
              <w:right w:val="nil"/>
            </w:tcBorders>
            <w:shd w:val="clear" w:color="auto" w:fill="auto"/>
            <w:noWrap/>
            <w:vAlign w:val="bottom"/>
            <w:hideMark/>
          </w:tcPr>
          <w:p w:rsidR="00026551"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300" w:type="dxa"/>
            <w:tcBorders>
              <w:top w:val="nil"/>
              <w:left w:val="nil"/>
              <w:bottom w:val="single" w:sz="4" w:space="0" w:color="auto"/>
              <w:right w:val="single" w:sz="4" w:space="0" w:color="auto"/>
            </w:tcBorders>
            <w:shd w:val="clear" w:color="auto" w:fill="auto"/>
            <w:noWrap/>
            <w:vAlign w:val="bottom"/>
            <w:hideMark/>
          </w:tcPr>
          <w:p w:rsidR="00026551" w:rsidRPr="00C70872" w:rsidRDefault="00127AD7" w:rsidP="00127AD7">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r>
    </w:tbl>
    <w:p w:rsidR="00B62C8C" w:rsidRDefault="00B62C8C" w:rsidP="005067DA"/>
    <w:p w:rsidR="005067DA" w:rsidRDefault="00434F75" w:rsidP="005067DA">
      <w:r>
        <w:t xml:space="preserve">These are scaled values of the model coordinates computed from a standard pair of aerial photographs taken at a 60% forward overlap and a side overlap of 25%. </w:t>
      </w:r>
      <w:r>
        <w:tab/>
        <w:t>In the standard computation, BX is 92 mm and so the scaling factor used is 200/92.</w:t>
      </w:r>
    </w:p>
    <w:p w:rsidR="00870E8E" w:rsidRPr="00C70872" w:rsidRDefault="00A6631D" w:rsidP="005067DA">
      <w:r>
        <w:t xml:space="preserve">The values omega </w:t>
      </w:r>
      <w:r w:rsidR="00B62C8C">
        <w:t>phi</w:t>
      </w:r>
      <w:r>
        <w:t xml:space="preserve"> and kappa</w:t>
      </w:r>
      <w:r w:rsidR="00B62C8C">
        <w:t xml:space="preserve"> denoted by </w:t>
      </w:r>
      <w:r>
        <w:rPr>
          <w:b/>
        </w:rPr>
        <w:t>w2</w:t>
      </w:r>
      <w:r w:rsidR="00B62C8C">
        <w:t xml:space="preserve"> and </w:t>
      </w:r>
      <w:r>
        <w:rPr>
          <w:b/>
        </w:rPr>
        <w:t>p2</w:t>
      </w:r>
      <w:r>
        <w:t xml:space="preserve"> and </w:t>
      </w:r>
      <w:r w:rsidRPr="007F2AEE">
        <w:rPr>
          <w:b/>
        </w:rPr>
        <w:t>k2</w:t>
      </w:r>
      <w:r>
        <w:t xml:space="preserve"> respectively can be justified to be </w:t>
      </w:r>
      <w:r w:rsidR="00B62C8C">
        <w:t>zero</w:t>
      </w:r>
      <w:r>
        <w:t>,</w:t>
      </w:r>
      <w:r w:rsidR="00B62C8C">
        <w:t xml:space="preserve"> initially.</w:t>
      </w:r>
    </w:p>
    <w:p w:rsidR="00C1767E" w:rsidRPr="00D7694B" w:rsidRDefault="00C1767E" w:rsidP="00891C5D">
      <w:pPr>
        <w:pStyle w:val="Heading2"/>
      </w:pPr>
    </w:p>
    <w:p w:rsidR="00633173" w:rsidRDefault="007A2B13" w:rsidP="001F1F46">
      <w:pPr>
        <w:pStyle w:val="Heading2"/>
      </w:pPr>
      <w:r>
        <w:t>least square iterative solution</w:t>
      </w:r>
    </w:p>
    <w:p w:rsidR="001F1F46" w:rsidRDefault="00891C5D" w:rsidP="001F1F46">
      <w:r>
        <w:t>Given the data points are more than the minimum required (5)</w:t>
      </w:r>
      <w:r w:rsidR="007F2AEE">
        <w:t>,</w:t>
      </w:r>
      <w:r>
        <w:t xml:space="preserve"> for a solution, th</w:t>
      </w:r>
      <w:r w:rsidR="001F1F46">
        <w:t>e leas</w:t>
      </w:r>
      <w:r w:rsidR="007F2AEE">
        <w:t>t</w:t>
      </w:r>
      <w:r w:rsidR="001F1F46">
        <w:t xml:space="preserve"> squares iterative solution</w:t>
      </w:r>
      <w:r>
        <w:t xml:space="preserve"> was preferred</w:t>
      </w:r>
      <w:r w:rsidR="001F1F46">
        <w:t xml:space="preserve">. </w:t>
      </w:r>
      <w:r>
        <w:t>In this case, data for point 6</w:t>
      </w:r>
      <w:r w:rsidR="001F1F46">
        <w:t xml:space="preserve"> represents the excess for determination of the </w:t>
      </w:r>
      <w:r>
        <w:t>R</w:t>
      </w:r>
      <w:r w:rsidR="001F1F46">
        <w:t>.O parameters using a least squares solution.</w:t>
      </w:r>
    </w:p>
    <w:p w:rsidR="001F1F46" w:rsidRDefault="001F1F46" w:rsidP="001F1F46">
      <w:r>
        <w:t xml:space="preserve">As the formulation goes, </w:t>
      </w:r>
      <w:r w:rsidR="00891C5D">
        <w:t xml:space="preserve">-L = A*dx </w:t>
      </w:r>
      <w:r>
        <w:t>+</w:t>
      </w:r>
      <w:r w:rsidR="00891C5D">
        <w:t xml:space="preserve"> </w:t>
      </w:r>
      <w:r>
        <w:t>V</w:t>
      </w:r>
    </w:p>
    <w:p w:rsidR="001F1F46" w:rsidRDefault="001F1F46" w:rsidP="001F1F46">
      <w:r>
        <w:t xml:space="preserve">The </w:t>
      </w:r>
      <w:r w:rsidR="00891C5D">
        <w:t>values of the unknown changes, dx</w:t>
      </w:r>
      <w:r>
        <w:t>, is the immediate result of the functions:</w:t>
      </w:r>
    </w:p>
    <w:p w:rsidR="00D97E21" w:rsidRDefault="001F1F46" w:rsidP="001F1F46">
      <w:pPr>
        <w:rPr>
          <w:noProof/>
          <w:lang w:eastAsia="en-US"/>
        </w:rPr>
      </w:pPr>
      <w:r>
        <w:t xml:space="preserve">Below is the Matlab script to form components of the linearized collinearity condition equations resulting in an </w:t>
      </w:r>
      <w:r w:rsidRPr="001374E1">
        <w:rPr>
          <w:b/>
        </w:rPr>
        <w:t>A</w:t>
      </w:r>
      <w:r>
        <w:t xml:space="preserve"> matrix of coefficients:</w:t>
      </w:r>
      <w:r w:rsidR="00D97E21">
        <w:rPr>
          <w:noProof/>
          <w:lang w:eastAsia="en-US"/>
        </w:rPr>
        <w:drawing>
          <wp:inline distT="0" distB="0" distL="0" distR="0">
            <wp:extent cx="6010275" cy="51619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9).png"/>
                    <pic:cNvPicPr/>
                  </pic:nvPicPr>
                  <pic:blipFill rotWithShape="1">
                    <a:blip r:embed="rId12">
                      <a:extLst>
                        <a:ext uri="{28A0092B-C50C-407E-A947-70E740481C1C}">
                          <a14:useLocalDpi xmlns:a14="http://schemas.microsoft.com/office/drawing/2010/main" val="0"/>
                        </a:ext>
                      </a:extLst>
                    </a:blip>
                    <a:srcRect l="10243" t="14821" r="40972" b="4899"/>
                    <a:stretch/>
                  </pic:blipFill>
                  <pic:spPr bwMode="auto">
                    <a:xfrm>
                      <a:off x="0" y="0"/>
                      <a:ext cx="6020881" cy="5171024"/>
                    </a:xfrm>
                    <a:prstGeom prst="rect">
                      <a:avLst/>
                    </a:prstGeom>
                    <a:ln>
                      <a:noFill/>
                    </a:ln>
                    <a:extLst>
                      <a:ext uri="{53640926-AAD7-44D8-BBD7-CCE9431645EC}">
                        <a14:shadowObscured xmlns:a14="http://schemas.microsoft.com/office/drawing/2010/main"/>
                      </a:ext>
                    </a:extLst>
                  </pic:spPr>
                </pic:pic>
              </a:graphicData>
            </a:graphic>
          </wp:inline>
        </w:drawing>
      </w:r>
    </w:p>
    <w:p w:rsidR="00D97E21" w:rsidRDefault="00D97E21" w:rsidP="001F1F46">
      <w:r>
        <w:rPr>
          <w:noProof/>
          <w:lang w:eastAsia="en-US"/>
        </w:rPr>
        <w:lastRenderedPageBreak/>
        <w:drawing>
          <wp:inline distT="0" distB="0" distL="0" distR="0">
            <wp:extent cx="613410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0).png"/>
                    <pic:cNvPicPr/>
                  </pic:nvPicPr>
                  <pic:blipFill rotWithShape="1">
                    <a:blip r:embed="rId13">
                      <a:extLst>
                        <a:ext uri="{28A0092B-C50C-407E-A947-70E740481C1C}">
                          <a14:useLocalDpi xmlns:a14="http://schemas.microsoft.com/office/drawing/2010/main" val="0"/>
                        </a:ext>
                      </a:extLst>
                    </a:blip>
                    <a:srcRect l="9896" t="16674" r="1736" b="5826"/>
                    <a:stretch/>
                  </pic:blipFill>
                  <pic:spPr bwMode="auto">
                    <a:xfrm>
                      <a:off x="0" y="0"/>
                      <a:ext cx="6135484" cy="3648898"/>
                    </a:xfrm>
                    <a:prstGeom prst="rect">
                      <a:avLst/>
                    </a:prstGeom>
                    <a:ln>
                      <a:noFill/>
                    </a:ln>
                    <a:extLst>
                      <a:ext uri="{53640926-AAD7-44D8-BBD7-CCE9431645EC}">
                        <a14:shadowObscured xmlns:a14="http://schemas.microsoft.com/office/drawing/2010/main"/>
                      </a:ext>
                    </a:extLst>
                  </pic:spPr>
                </pic:pic>
              </a:graphicData>
            </a:graphic>
          </wp:inline>
        </w:drawing>
      </w:r>
    </w:p>
    <w:p w:rsidR="00C902CD" w:rsidRDefault="00D97E21" w:rsidP="001F1F46">
      <w:r>
        <w:t xml:space="preserve"> In order to execute, the script uses the data </w:t>
      </w:r>
      <w:r>
        <w:t>x1, y1 and x2, y2</w:t>
      </w:r>
      <w:r>
        <w:t xml:space="preserve"> and f</w:t>
      </w:r>
      <w:r>
        <w:t xml:space="preserve"> </w:t>
      </w:r>
      <w:r>
        <w:t>given as well as initial parameters BX, BY, BX, XI, YI, ZI.</w:t>
      </w:r>
      <w:r w:rsidR="00C902CD">
        <w:t xml:space="preserve">  </w:t>
      </w:r>
    </w:p>
    <w:p w:rsidR="00C902CD" w:rsidRDefault="00D97E21" w:rsidP="001F1F46">
      <w:r>
        <w:t xml:space="preserve">The </w:t>
      </w:r>
      <w:r w:rsidR="00E82754">
        <w:t xml:space="preserve">elements of the A matrix represent coefficients to the unknown parameters in the dx matrix. These are </w:t>
      </w:r>
      <w:r w:rsidR="00E82754" w:rsidRPr="00E82754">
        <w:rPr>
          <w:i/>
        </w:rPr>
        <w:t>changes</w:t>
      </w:r>
      <w:r w:rsidR="00E82754">
        <w:t xml:space="preserve"> in the order of : w2, p2, k2, BY, BZ, (XI, YI, ZI)- model coordinates for each point pair.</w:t>
      </w:r>
    </w:p>
    <w:p w:rsidR="00E82754" w:rsidRDefault="00D97E21" w:rsidP="001F1F46">
      <w:pPr>
        <w:rPr>
          <w:noProof/>
          <w:lang w:eastAsia="en-US"/>
        </w:rPr>
      </w:pPr>
      <w:r>
        <w:lastRenderedPageBreak/>
        <w:t>In the very first execution</w:t>
      </w:r>
      <w:r w:rsidR="001374E1">
        <w:t xml:space="preserve">, the value of </w:t>
      </w:r>
      <w:r w:rsidR="001374E1" w:rsidRPr="001374E1">
        <w:rPr>
          <w:b/>
          <w:i/>
        </w:rPr>
        <w:t>A</w:t>
      </w:r>
      <w:r w:rsidR="001374E1">
        <w:t xml:space="preserve"> matrix</w:t>
      </w:r>
      <w:r w:rsidR="00891C5D">
        <w:t xml:space="preserve"> of size 24 by 23 was computed</w:t>
      </w:r>
      <w:r w:rsidR="001374E1">
        <w:t>:</w:t>
      </w:r>
      <w:r w:rsidR="00E82754">
        <w:rPr>
          <w:noProof/>
          <w:lang w:eastAsia="en-US"/>
        </w:rPr>
        <w:drawing>
          <wp:inline distT="0" distB="0" distL="0" distR="0">
            <wp:extent cx="608647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1).png"/>
                    <pic:cNvPicPr/>
                  </pic:nvPicPr>
                  <pic:blipFill rotWithShape="1">
                    <a:blip r:embed="rId14">
                      <a:extLst>
                        <a:ext uri="{28A0092B-C50C-407E-A947-70E740481C1C}">
                          <a14:useLocalDpi xmlns:a14="http://schemas.microsoft.com/office/drawing/2010/main" val="0"/>
                        </a:ext>
                      </a:extLst>
                    </a:blip>
                    <a:srcRect l="1042" t="26554" r="2432" b="1811"/>
                    <a:stretch/>
                  </pic:blipFill>
                  <pic:spPr bwMode="auto">
                    <a:xfrm>
                      <a:off x="0" y="0"/>
                      <a:ext cx="6086475" cy="3381375"/>
                    </a:xfrm>
                    <a:prstGeom prst="rect">
                      <a:avLst/>
                    </a:prstGeom>
                    <a:ln>
                      <a:noFill/>
                    </a:ln>
                    <a:extLst>
                      <a:ext uri="{53640926-AAD7-44D8-BBD7-CCE9431645EC}">
                        <a14:shadowObscured xmlns:a14="http://schemas.microsoft.com/office/drawing/2010/main"/>
                      </a:ext>
                    </a:extLst>
                  </pic:spPr>
                </pic:pic>
              </a:graphicData>
            </a:graphic>
          </wp:inline>
        </w:drawing>
      </w:r>
    </w:p>
    <w:p w:rsidR="00076B5D" w:rsidRDefault="00E82754" w:rsidP="001F1F46">
      <w:r>
        <w:rPr>
          <w:noProof/>
          <w:lang w:eastAsia="en-US"/>
        </w:rPr>
        <w:drawing>
          <wp:inline distT="0" distB="0" distL="0" distR="0">
            <wp:extent cx="4991100"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2).png"/>
                    <pic:cNvPicPr/>
                  </pic:nvPicPr>
                  <pic:blipFill rotWithShape="1">
                    <a:blip r:embed="rId15">
                      <a:extLst>
                        <a:ext uri="{28A0092B-C50C-407E-A947-70E740481C1C}">
                          <a14:useLocalDpi xmlns:a14="http://schemas.microsoft.com/office/drawing/2010/main" val="0"/>
                        </a:ext>
                      </a:extLst>
                    </a:blip>
                    <a:srcRect l="867" t="31187" r="53647" b="5824"/>
                    <a:stretch/>
                  </pic:blipFill>
                  <pic:spPr bwMode="auto">
                    <a:xfrm>
                      <a:off x="0" y="0"/>
                      <a:ext cx="5005622" cy="3897507"/>
                    </a:xfrm>
                    <a:prstGeom prst="rect">
                      <a:avLst/>
                    </a:prstGeom>
                    <a:ln>
                      <a:noFill/>
                    </a:ln>
                    <a:extLst>
                      <a:ext uri="{53640926-AAD7-44D8-BBD7-CCE9431645EC}">
                        <a14:shadowObscured xmlns:a14="http://schemas.microsoft.com/office/drawing/2010/main"/>
                      </a:ext>
                    </a:extLst>
                  </pic:spPr>
                </pic:pic>
              </a:graphicData>
            </a:graphic>
          </wp:inline>
        </w:drawing>
      </w:r>
    </w:p>
    <w:p w:rsidR="00076B5D" w:rsidRDefault="00076B5D" w:rsidP="001F1F46"/>
    <w:p w:rsidR="00076B5D" w:rsidRDefault="001374E1" w:rsidP="001F1F46">
      <w:pPr>
        <w:rPr>
          <w:noProof/>
          <w:lang w:eastAsia="en-US"/>
        </w:rPr>
      </w:pPr>
      <w:r>
        <w:lastRenderedPageBreak/>
        <w:t>Subsequently, the L matrix is made from a call to the function below:</w:t>
      </w:r>
    </w:p>
    <w:p w:rsidR="001374E1" w:rsidRDefault="00E82754" w:rsidP="001F1F46">
      <w:r>
        <w:rPr>
          <w:noProof/>
          <w:lang w:eastAsia="en-US"/>
        </w:rPr>
        <w:drawing>
          <wp:inline distT="0" distB="0" distL="0" distR="0">
            <wp:extent cx="624840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4).png"/>
                    <pic:cNvPicPr/>
                  </pic:nvPicPr>
                  <pic:blipFill rotWithShape="1">
                    <a:blip r:embed="rId16">
                      <a:extLst>
                        <a:ext uri="{28A0092B-C50C-407E-A947-70E740481C1C}">
                          <a14:useLocalDpi xmlns:a14="http://schemas.microsoft.com/office/drawing/2010/main" val="0"/>
                        </a:ext>
                      </a:extLst>
                    </a:blip>
                    <a:srcRect l="9895" t="14821" r="1910" b="45965"/>
                    <a:stretch/>
                  </pic:blipFill>
                  <pic:spPr bwMode="auto">
                    <a:xfrm>
                      <a:off x="0" y="0"/>
                      <a:ext cx="6248400" cy="2466975"/>
                    </a:xfrm>
                    <a:prstGeom prst="rect">
                      <a:avLst/>
                    </a:prstGeom>
                    <a:ln>
                      <a:noFill/>
                    </a:ln>
                    <a:extLst>
                      <a:ext uri="{53640926-AAD7-44D8-BBD7-CCE9431645EC}">
                        <a14:shadowObscured xmlns:a14="http://schemas.microsoft.com/office/drawing/2010/main"/>
                      </a:ext>
                    </a:extLst>
                  </pic:spPr>
                </pic:pic>
              </a:graphicData>
            </a:graphic>
          </wp:inline>
        </w:drawing>
      </w:r>
    </w:p>
    <w:p w:rsidR="00373EF7" w:rsidRDefault="001374E1" w:rsidP="001F1F46">
      <w:r>
        <w:t>And the results for the zeroth computation being:</w:t>
      </w:r>
    </w:p>
    <w:p w:rsidR="00076B5D" w:rsidRDefault="00E82754" w:rsidP="001E2908">
      <w:r>
        <w:rPr>
          <w:noProof/>
          <w:lang w:eastAsia="en-US"/>
        </w:rPr>
        <w:drawing>
          <wp:inline distT="0" distB="0" distL="0" distR="0">
            <wp:extent cx="2603984" cy="46958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3).png"/>
                    <pic:cNvPicPr/>
                  </pic:nvPicPr>
                  <pic:blipFill rotWithShape="1">
                    <a:blip r:embed="rId17">
                      <a:extLst>
                        <a:ext uri="{28A0092B-C50C-407E-A947-70E740481C1C}">
                          <a14:useLocalDpi xmlns:a14="http://schemas.microsoft.com/office/drawing/2010/main" val="0"/>
                        </a:ext>
                      </a:extLst>
                    </a:blip>
                    <a:srcRect t="7102" r="84896" b="24043"/>
                    <a:stretch/>
                  </pic:blipFill>
                  <pic:spPr bwMode="auto">
                    <a:xfrm>
                      <a:off x="0" y="0"/>
                      <a:ext cx="2625069" cy="4733848"/>
                    </a:xfrm>
                    <a:prstGeom prst="rect">
                      <a:avLst/>
                    </a:prstGeom>
                    <a:ln>
                      <a:noFill/>
                    </a:ln>
                    <a:extLst>
                      <a:ext uri="{53640926-AAD7-44D8-BBD7-CCE9431645EC}">
                        <a14:shadowObscured xmlns:a14="http://schemas.microsoft.com/office/drawing/2010/main"/>
                      </a:ext>
                    </a:extLst>
                  </pic:spPr>
                </pic:pic>
              </a:graphicData>
            </a:graphic>
          </wp:inline>
        </w:drawing>
      </w:r>
    </w:p>
    <w:p w:rsidR="00C902CD" w:rsidRDefault="00076B5D" w:rsidP="001E2908">
      <w:pPr>
        <w:rPr>
          <w:noProof/>
          <w:lang w:eastAsia="en-US"/>
        </w:rPr>
      </w:pPr>
      <w:r>
        <w:lastRenderedPageBreak/>
        <w:t>The change values are then computed using the normal least squares formulation coded as</w:t>
      </w:r>
      <w:r w:rsidR="00FA490C">
        <w:t>:</w:t>
      </w:r>
    </w:p>
    <w:p w:rsidR="00C902CD" w:rsidRDefault="00C902CD" w:rsidP="001E2908">
      <w:r>
        <w:rPr>
          <w:noProof/>
          <w:lang w:eastAsia="en-US"/>
        </w:rPr>
        <w:drawing>
          <wp:inline distT="0" distB="0" distL="0" distR="0">
            <wp:extent cx="5305425" cy="34147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95).png"/>
                    <pic:cNvPicPr/>
                  </pic:nvPicPr>
                  <pic:blipFill rotWithShape="1">
                    <a:blip r:embed="rId18">
                      <a:extLst>
                        <a:ext uri="{28A0092B-C50C-407E-A947-70E740481C1C}">
                          <a14:useLocalDpi xmlns:a14="http://schemas.microsoft.com/office/drawing/2010/main" val="0"/>
                        </a:ext>
                      </a:extLst>
                    </a:blip>
                    <a:srcRect l="10243" t="15439" r="42014" b="29909"/>
                    <a:stretch/>
                  </pic:blipFill>
                  <pic:spPr bwMode="auto">
                    <a:xfrm>
                      <a:off x="0" y="0"/>
                      <a:ext cx="5314897" cy="3420861"/>
                    </a:xfrm>
                    <a:prstGeom prst="rect">
                      <a:avLst/>
                    </a:prstGeom>
                    <a:ln>
                      <a:noFill/>
                    </a:ln>
                    <a:extLst>
                      <a:ext uri="{53640926-AAD7-44D8-BBD7-CCE9431645EC}">
                        <a14:shadowObscured xmlns:a14="http://schemas.microsoft.com/office/drawing/2010/main"/>
                      </a:ext>
                    </a:extLst>
                  </pic:spPr>
                </pic:pic>
              </a:graphicData>
            </a:graphic>
          </wp:inline>
        </w:drawing>
      </w:r>
    </w:p>
    <w:p w:rsidR="00C902CD" w:rsidRDefault="00076B5D" w:rsidP="001E2908">
      <w:pPr>
        <w:rPr>
          <w:noProof/>
          <w:lang w:eastAsia="en-US"/>
        </w:rPr>
      </w:pPr>
      <w:r>
        <w:t>And the values found are below:</w:t>
      </w:r>
    </w:p>
    <w:p w:rsidR="00076B5D" w:rsidRDefault="00C902CD" w:rsidP="001E2908">
      <w:r>
        <w:rPr>
          <w:noProof/>
          <w:lang w:eastAsia="en-US"/>
        </w:rPr>
        <w:drawing>
          <wp:inline distT="0" distB="0" distL="0" distR="0">
            <wp:extent cx="2114550" cy="3449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96).png"/>
                    <pic:cNvPicPr/>
                  </pic:nvPicPr>
                  <pic:blipFill rotWithShape="1">
                    <a:blip r:embed="rId19">
                      <a:extLst>
                        <a:ext uri="{28A0092B-C50C-407E-A947-70E740481C1C}">
                          <a14:useLocalDpi xmlns:a14="http://schemas.microsoft.com/office/drawing/2010/main" val="0"/>
                        </a:ext>
                      </a:extLst>
                    </a:blip>
                    <a:srcRect l="1041" t="7412" r="77780" b="31144"/>
                    <a:stretch/>
                  </pic:blipFill>
                  <pic:spPr bwMode="auto">
                    <a:xfrm>
                      <a:off x="0" y="0"/>
                      <a:ext cx="2117942" cy="3454676"/>
                    </a:xfrm>
                    <a:prstGeom prst="rect">
                      <a:avLst/>
                    </a:prstGeom>
                    <a:ln>
                      <a:noFill/>
                    </a:ln>
                    <a:extLst>
                      <a:ext uri="{53640926-AAD7-44D8-BBD7-CCE9431645EC}">
                        <a14:shadowObscured xmlns:a14="http://schemas.microsoft.com/office/drawing/2010/main"/>
                      </a:ext>
                    </a:extLst>
                  </pic:spPr>
                </pic:pic>
              </a:graphicData>
            </a:graphic>
          </wp:inline>
        </w:drawing>
      </w:r>
    </w:p>
    <w:p w:rsidR="00C902CD" w:rsidRDefault="00C902CD" w:rsidP="001E2908"/>
    <w:p w:rsidR="00FA490C" w:rsidRDefault="00076B5D" w:rsidP="00A5474A">
      <w:r>
        <w:lastRenderedPageBreak/>
        <w:t>Applying these changes to the initial values produced the following results.</w:t>
      </w:r>
    </w:p>
    <w:p w:rsidR="00A5474A" w:rsidRDefault="00A5474A" w:rsidP="00A5474A">
      <w:r>
        <w:t>-ANGLES w2, p2, k2</w:t>
      </w:r>
      <w:r w:rsidR="008B0981">
        <w:t xml:space="preserve"> : values are in radians</w:t>
      </w:r>
    </w:p>
    <w:tbl>
      <w:tblPr>
        <w:tblW w:w="8010" w:type="dxa"/>
        <w:tblInd w:w="-5" w:type="dxa"/>
        <w:tblLook w:val="04A0" w:firstRow="1" w:lastRow="0" w:firstColumn="1" w:lastColumn="0" w:noHBand="0" w:noVBand="1"/>
      </w:tblPr>
      <w:tblGrid>
        <w:gridCol w:w="1440"/>
        <w:gridCol w:w="1681"/>
        <w:gridCol w:w="1469"/>
        <w:gridCol w:w="1710"/>
        <w:gridCol w:w="1710"/>
      </w:tblGrid>
      <w:tr w:rsidR="00F91CB6" w:rsidRPr="0047691D" w:rsidTr="00F91CB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p>
        </w:tc>
        <w:tc>
          <w:tcPr>
            <w:tcW w:w="1681" w:type="dxa"/>
            <w:tcBorders>
              <w:top w:val="single" w:sz="4" w:space="0" w:color="auto"/>
              <w:left w:val="nil"/>
              <w:bottom w:val="single" w:sz="4" w:space="0" w:color="auto"/>
              <w:right w:val="single" w:sz="4" w:space="0" w:color="auto"/>
            </w:tcBorders>
            <w:shd w:val="clear" w:color="000000" w:fill="DDEBF7"/>
          </w:tcPr>
          <w:p w:rsidR="00F91CB6" w:rsidRDefault="00952CBF" w:rsidP="00A5474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I</w:t>
            </w:r>
            <w:r w:rsidR="00F91CB6">
              <w:rPr>
                <w:rFonts w:ascii="Calibri" w:eastAsia="Times New Roman" w:hAnsi="Calibri" w:cs="Times New Roman"/>
                <w:color w:val="000000"/>
                <w:sz w:val="22"/>
                <w:szCs w:val="22"/>
                <w:lang w:eastAsia="en-US"/>
              </w:rPr>
              <w:t>nitial</w:t>
            </w:r>
          </w:p>
        </w:tc>
        <w:tc>
          <w:tcPr>
            <w:tcW w:w="146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CB6" w:rsidRPr="0047691D" w:rsidRDefault="00F91CB6" w:rsidP="008B0981">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 xml:space="preserve">Change </w:t>
            </w:r>
          </w:p>
        </w:tc>
        <w:tc>
          <w:tcPr>
            <w:tcW w:w="1710" w:type="dxa"/>
            <w:tcBorders>
              <w:top w:val="single" w:sz="4" w:space="0" w:color="auto"/>
              <w:left w:val="single" w:sz="4" w:space="0" w:color="auto"/>
              <w:bottom w:val="single" w:sz="4" w:space="0" w:color="auto"/>
              <w:right w:val="single" w:sz="4" w:space="0" w:color="auto"/>
            </w:tcBorders>
            <w:shd w:val="clear" w:color="000000" w:fill="DDEBF7"/>
          </w:tcPr>
          <w:p w:rsidR="00F91CB6" w:rsidRDefault="00F91CB6" w:rsidP="00A5474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Resulting</w:t>
            </w:r>
          </w:p>
          <w:p w:rsidR="00F91CB6" w:rsidRPr="00F91CB6" w:rsidRDefault="00F91CB6" w:rsidP="00A5474A">
            <w:pPr>
              <w:spacing w:before="0" w:after="0" w:line="240" w:lineRule="auto"/>
              <w:rPr>
                <w:rFonts w:ascii="Calibri" w:eastAsia="Times New Roman" w:hAnsi="Calibri" w:cs="Times New Roman"/>
                <w:b/>
                <w:color w:val="000000"/>
                <w:sz w:val="22"/>
                <w:szCs w:val="22"/>
                <w:lang w:eastAsia="en-US"/>
              </w:rPr>
            </w:pPr>
            <w:r>
              <w:rPr>
                <w:rFonts w:ascii="Calibri" w:eastAsia="Times New Roman" w:hAnsi="Calibri" w:cs="Times New Roman"/>
                <w:color w:val="000000"/>
                <w:sz w:val="22"/>
                <w:szCs w:val="22"/>
                <w:lang w:eastAsia="en-US"/>
              </w:rPr>
              <w:t xml:space="preserve"> </w:t>
            </w:r>
            <w:r w:rsidRPr="00F91CB6">
              <w:rPr>
                <w:rFonts w:ascii="Calibri" w:eastAsia="Times New Roman" w:hAnsi="Calibri" w:cs="Times New Roman"/>
                <w:b/>
                <w:color w:val="000000" w:themeColor="text1"/>
                <w:sz w:val="22"/>
                <w:szCs w:val="22"/>
                <w:lang w:eastAsia="en-US"/>
              </w:rPr>
              <w:t>d      m        s</w:t>
            </w:r>
          </w:p>
        </w:tc>
        <w:tc>
          <w:tcPr>
            <w:tcW w:w="1710" w:type="dxa"/>
            <w:tcBorders>
              <w:top w:val="single" w:sz="4" w:space="0" w:color="auto"/>
              <w:left w:val="single" w:sz="4" w:space="0" w:color="auto"/>
              <w:bottom w:val="single" w:sz="4" w:space="0" w:color="auto"/>
              <w:right w:val="single" w:sz="4" w:space="0" w:color="auto"/>
            </w:tcBorders>
            <w:shd w:val="clear" w:color="000000" w:fill="DDEBF7"/>
          </w:tcPr>
          <w:p w:rsidR="00F91CB6" w:rsidRDefault="00F91CB6" w:rsidP="00A5474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Standard deviations</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w2</w:t>
            </w:r>
          </w:p>
        </w:tc>
        <w:tc>
          <w:tcPr>
            <w:tcW w:w="1681" w:type="dxa"/>
            <w:tcBorders>
              <w:top w:val="single" w:sz="4" w:space="0" w:color="auto"/>
              <w:left w:val="nil"/>
              <w:bottom w:val="single" w:sz="4" w:space="0" w:color="auto"/>
              <w:right w:val="single" w:sz="4" w:space="0" w:color="auto"/>
            </w:tcBorders>
          </w:tcPr>
          <w:p w:rsidR="00F91CB6" w:rsidRPr="0047691D" w:rsidRDefault="00F91CB6" w:rsidP="00A5474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A5474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-0.0037</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F91CB6" w:rsidRPr="002D2CE4" w:rsidRDefault="00F91CB6" w:rsidP="008B0981">
            <w:pPr>
              <w:spacing w:before="0" w:after="0" w:line="240" w:lineRule="auto"/>
              <w:rPr>
                <w:rFonts w:ascii="Calibri" w:eastAsia="Times New Roman" w:hAnsi="Calibri" w:cs="Times New Roman"/>
                <w:color w:val="000000"/>
                <w:sz w:val="22"/>
                <w:szCs w:val="22"/>
                <w:lang w:eastAsia="en-US"/>
              </w:rPr>
            </w:pPr>
            <w:r w:rsidRPr="002D2CE4">
              <w:rPr>
                <w:rFonts w:ascii="Calibri" w:eastAsia="Times New Roman" w:hAnsi="Calibri" w:cs="Times New Roman"/>
                <w:color w:val="000000"/>
                <w:sz w:val="22"/>
                <w:szCs w:val="22"/>
                <w:lang w:eastAsia="en-US"/>
              </w:rPr>
              <w:t>-1     19      57.32</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F91CB6" w:rsidRPr="002D2CE4" w:rsidRDefault="00F91CB6" w:rsidP="008B0981">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0.0005</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p2</w:t>
            </w:r>
          </w:p>
        </w:tc>
        <w:tc>
          <w:tcPr>
            <w:tcW w:w="1681" w:type="dxa"/>
            <w:tcBorders>
              <w:top w:val="single" w:sz="4" w:space="0" w:color="auto"/>
              <w:left w:val="nil"/>
              <w:bottom w:val="single" w:sz="4" w:space="0" w:color="auto"/>
              <w:right w:val="single" w:sz="4" w:space="0" w:color="auto"/>
            </w:tcBorders>
          </w:tcPr>
          <w:p w:rsidR="00F91CB6" w:rsidRPr="0047691D" w:rsidRDefault="00F91CB6" w:rsidP="00A5474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A5474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0.008</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F91CB6" w:rsidRPr="002D2CE4" w:rsidRDefault="00F91CB6" w:rsidP="008B0981">
            <w:pPr>
              <w:spacing w:before="0" w:after="0" w:line="240" w:lineRule="auto"/>
              <w:rPr>
                <w:rFonts w:ascii="Calibri" w:eastAsia="Times New Roman" w:hAnsi="Calibri" w:cs="Times New Roman"/>
                <w:color w:val="000000"/>
                <w:sz w:val="22"/>
                <w:szCs w:val="22"/>
                <w:lang w:eastAsia="en-US"/>
              </w:rPr>
            </w:pPr>
            <w:r w:rsidRPr="002D2CE4">
              <w:rPr>
                <w:rFonts w:ascii="Calibri" w:eastAsia="Times New Roman" w:hAnsi="Calibri" w:cs="Times New Roman"/>
                <w:color w:val="000000"/>
                <w:sz w:val="22"/>
                <w:szCs w:val="22"/>
                <w:lang w:eastAsia="en-US"/>
              </w:rPr>
              <w:t xml:space="preserve"> 2      52     52.58</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F91CB6" w:rsidRPr="002D2CE4" w:rsidRDefault="00F91CB6" w:rsidP="008B0981">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0.0008</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k</w:t>
            </w:r>
            <w:r>
              <w:rPr>
                <w:rFonts w:ascii="Calibri" w:eastAsia="Times New Roman" w:hAnsi="Calibri" w:cs="Times New Roman"/>
                <w:color w:val="000000"/>
                <w:sz w:val="22"/>
                <w:szCs w:val="22"/>
                <w:lang w:eastAsia="en-US"/>
              </w:rPr>
              <w:t>2</w:t>
            </w:r>
          </w:p>
        </w:tc>
        <w:tc>
          <w:tcPr>
            <w:tcW w:w="1681" w:type="dxa"/>
            <w:tcBorders>
              <w:top w:val="single" w:sz="4" w:space="0" w:color="auto"/>
              <w:left w:val="nil"/>
              <w:bottom w:val="single" w:sz="4" w:space="0" w:color="auto"/>
              <w:right w:val="single" w:sz="4" w:space="0" w:color="auto"/>
            </w:tcBorders>
          </w:tcPr>
          <w:p w:rsidR="00F91CB6" w:rsidRPr="0047691D" w:rsidRDefault="00F91CB6" w:rsidP="00A5474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A5474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-0.0424</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F91CB6" w:rsidRPr="002D2CE4" w:rsidRDefault="00F91CB6" w:rsidP="008B0981">
            <w:pPr>
              <w:spacing w:before="0" w:after="0" w:line="240" w:lineRule="auto"/>
              <w:rPr>
                <w:rFonts w:ascii="Calibri" w:eastAsia="Times New Roman" w:hAnsi="Calibri" w:cs="Times New Roman"/>
                <w:color w:val="000000"/>
                <w:sz w:val="22"/>
                <w:szCs w:val="22"/>
                <w:lang w:eastAsia="en-US"/>
              </w:rPr>
            </w:pPr>
            <w:r w:rsidRPr="002D2CE4">
              <w:rPr>
                <w:rFonts w:ascii="Calibri" w:eastAsia="Times New Roman" w:hAnsi="Calibri" w:cs="Times New Roman"/>
                <w:color w:val="000000"/>
                <w:sz w:val="22"/>
                <w:szCs w:val="22"/>
                <w:lang w:eastAsia="en-US"/>
              </w:rPr>
              <w:t>-1</w:t>
            </w:r>
            <w:r w:rsidRPr="002D2CE4">
              <w:rPr>
                <w:rFonts w:ascii="Calibri" w:eastAsia="Times New Roman" w:hAnsi="Calibri" w:cs="Times New Roman"/>
                <w:color w:val="000000"/>
                <w:sz w:val="22"/>
                <w:szCs w:val="22"/>
                <w:lang w:eastAsia="en-US"/>
              </w:rPr>
              <w:t>5</w:t>
            </w:r>
            <w:r w:rsidRPr="002D2CE4">
              <w:rPr>
                <w:rFonts w:ascii="Calibri" w:eastAsia="Times New Roman" w:hAnsi="Calibri" w:cs="Times New Roman"/>
                <w:color w:val="000000"/>
                <w:sz w:val="22"/>
                <w:szCs w:val="22"/>
                <w:lang w:eastAsia="en-US"/>
              </w:rPr>
              <w:t xml:space="preserve">   </w:t>
            </w:r>
            <w:r w:rsidRPr="002D2CE4">
              <w:rPr>
                <w:rFonts w:ascii="Calibri" w:eastAsia="Times New Roman" w:hAnsi="Calibri" w:cs="Times New Roman"/>
                <w:color w:val="000000"/>
                <w:sz w:val="22"/>
                <w:szCs w:val="22"/>
                <w:lang w:eastAsia="en-US"/>
              </w:rPr>
              <w:t>16</w:t>
            </w:r>
            <w:r w:rsidRPr="002D2CE4">
              <w:rPr>
                <w:rFonts w:ascii="Calibri" w:eastAsia="Times New Roman" w:hAnsi="Calibri" w:cs="Times New Roman"/>
                <w:color w:val="000000"/>
                <w:sz w:val="22"/>
                <w:szCs w:val="22"/>
                <w:lang w:eastAsia="en-US"/>
              </w:rPr>
              <w:t xml:space="preserve">    </w:t>
            </w:r>
            <w:r w:rsidRPr="002D2CE4">
              <w:rPr>
                <w:rFonts w:ascii="Calibri" w:eastAsia="Times New Roman" w:hAnsi="Calibri" w:cs="Times New Roman"/>
                <w:color w:val="000000"/>
                <w:sz w:val="22"/>
                <w:szCs w:val="22"/>
                <w:lang w:eastAsia="en-US"/>
              </w:rPr>
              <w:t xml:space="preserve"> 14.69</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F91CB6" w:rsidRPr="002D2CE4" w:rsidRDefault="00F91CB6" w:rsidP="008B0981">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0.0003</w:t>
            </w:r>
          </w:p>
        </w:tc>
      </w:tr>
    </w:tbl>
    <w:p w:rsidR="00A5474A" w:rsidRDefault="00A5474A" w:rsidP="00A5474A"/>
    <w:p w:rsidR="00952CBF" w:rsidRDefault="00952CBF" w:rsidP="00A5474A">
      <w:r>
        <w:t>-BASE Components BY, BZ: (mm)</w:t>
      </w:r>
    </w:p>
    <w:tbl>
      <w:tblPr>
        <w:tblW w:w="8010" w:type="dxa"/>
        <w:tblInd w:w="-5" w:type="dxa"/>
        <w:tblLook w:val="04A0" w:firstRow="1" w:lastRow="0" w:firstColumn="1" w:lastColumn="0" w:noHBand="0" w:noVBand="1"/>
      </w:tblPr>
      <w:tblGrid>
        <w:gridCol w:w="1440"/>
        <w:gridCol w:w="1681"/>
        <w:gridCol w:w="1469"/>
        <w:gridCol w:w="1710"/>
        <w:gridCol w:w="1710"/>
      </w:tblGrid>
      <w:tr w:rsidR="00952CBF" w:rsidRPr="0047691D" w:rsidTr="0009308A">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52CBF" w:rsidRPr="0047691D" w:rsidRDefault="00952CBF" w:rsidP="0009308A">
            <w:pPr>
              <w:spacing w:before="0" w:after="0" w:line="240" w:lineRule="auto"/>
              <w:rPr>
                <w:rFonts w:ascii="Calibri" w:eastAsia="Times New Roman" w:hAnsi="Calibri" w:cs="Times New Roman"/>
                <w:color w:val="000000"/>
                <w:sz w:val="22"/>
                <w:szCs w:val="22"/>
                <w:lang w:eastAsia="en-US"/>
              </w:rPr>
            </w:pPr>
          </w:p>
        </w:tc>
        <w:tc>
          <w:tcPr>
            <w:tcW w:w="1681" w:type="dxa"/>
            <w:tcBorders>
              <w:top w:val="single" w:sz="4" w:space="0" w:color="auto"/>
              <w:left w:val="nil"/>
              <w:bottom w:val="single" w:sz="4" w:space="0" w:color="auto"/>
              <w:right w:val="single" w:sz="4" w:space="0" w:color="auto"/>
            </w:tcBorders>
            <w:shd w:val="clear" w:color="000000" w:fill="DDEBF7"/>
          </w:tcPr>
          <w:p w:rsidR="00952CBF" w:rsidRDefault="00952CBF"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Initial</w:t>
            </w:r>
          </w:p>
        </w:tc>
        <w:tc>
          <w:tcPr>
            <w:tcW w:w="146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52CBF" w:rsidRPr="0047691D" w:rsidRDefault="00952CBF"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 xml:space="preserve">Change </w:t>
            </w:r>
          </w:p>
        </w:tc>
        <w:tc>
          <w:tcPr>
            <w:tcW w:w="1710" w:type="dxa"/>
            <w:tcBorders>
              <w:top w:val="single" w:sz="4" w:space="0" w:color="auto"/>
              <w:left w:val="single" w:sz="4" w:space="0" w:color="auto"/>
              <w:bottom w:val="single" w:sz="4" w:space="0" w:color="auto"/>
              <w:right w:val="single" w:sz="4" w:space="0" w:color="auto"/>
            </w:tcBorders>
            <w:shd w:val="clear" w:color="000000" w:fill="DDEBF7"/>
          </w:tcPr>
          <w:p w:rsidR="00952CBF" w:rsidRPr="00952CBF" w:rsidRDefault="00952CBF" w:rsidP="00952CBF">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Resulting</w:t>
            </w:r>
          </w:p>
        </w:tc>
        <w:tc>
          <w:tcPr>
            <w:tcW w:w="1710" w:type="dxa"/>
            <w:tcBorders>
              <w:top w:val="single" w:sz="4" w:space="0" w:color="auto"/>
              <w:left w:val="single" w:sz="4" w:space="0" w:color="auto"/>
              <w:bottom w:val="single" w:sz="4" w:space="0" w:color="auto"/>
              <w:right w:val="single" w:sz="4" w:space="0" w:color="auto"/>
            </w:tcBorders>
            <w:shd w:val="clear" w:color="000000" w:fill="DDEBF7"/>
          </w:tcPr>
          <w:p w:rsidR="00952CBF" w:rsidRDefault="00952CBF" w:rsidP="00952CBF">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 xml:space="preserve">Standard </w:t>
            </w:r>
            <w:r>
              <w:rPr>
                <w:rFonts w:ascii="Calibri" w:eastAsia="Times New Roman" w:hAnsi="Calibri" w:cs="Times New Roman"/>
                <w:color w:val="000000"/>
                <w:sz w:val="22"/>
                <w:szCs w:val="22"/>
                <w:lang w:eastAsia="en-US"/>
              </w:rPr>
              <w:t>deviations</w:t>
            </w:r>
          </w:p>
        </w:tc>
      </w:tr>
      <w:tr w:rsidR="00952CBF" w:rsidRPr="0047691D" w:rsidTr="0009308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52CBF" w:rsidRPr="0047691D" w:rsidRDefault="00952CBF"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BY</w:t>
            </w:r>
          </w:p>
        </w:tc>
        <w:tc>
          <w:tcPr>
            <w:tcW w:w="1681" w:type="dxa"/>
            <w:tcBorders>
              <w:top w:val="single" w:sz="4" w:space="0" w:color="auto"/>
              <w:left w:val="nil"/>
              <w:bottom w:val="single" w:sz="4" w:space="0" w:color="auto"/>
              <w:right w:val="single" w:sz="4" w:space="0" w:color="auto"/>
            </w:tcBorders>
          </w:tcPr>
          <w:p w:rsidR="00952CBF" w:rsidRPr="0047691D" w:rsidRDefault="00952CBF"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rsidR="00952CBF" w:rsidRPr="0047691D" w:rsidRDefault="00952CBF"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0.6974</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952CBF" w:rsidRPr="002D2CE4" w:rsidRDefault="00952CBF"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0.6974</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952CBF" w:rsidRPr="002D2CE4" w:rsidRDefault="00952CBF"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0.1247</w:t>
            </w:r>
          </w:p>
        </w:tc>
      </w:tr>
      <w:tr w:rsidR="00952CBF" w:rsidRPr="0047691D" w:rsidTr="0009308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52CBF" w:rsidRPr="0047691D" w:rsidRDefault="00952CBF"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BZ</w:t>
            </w:r>
          </w:p>
        </w:tc>
        <w:tc>
          <w:tcPr>
            <w:tcW w:w="1681" w:type="dxa"/>
            <w:tcBorders>
              <w:top w:val="single" w:sz="4" w:space="0" w:color="auto"/>
              <w:left w:val="nil"/>
              <w:bottom w:val="single" w:sz="4" w:space="0" w:color="auto"/>
              <w:right w:val="single" w:sz="4" w:space="0" w:color="auto"/>
            </w:tcBorders>
          </w:tcPr>
          <w:p w:rsidR="00952CBF" w:rsidRPr="0047691D" w:rsidRDefault="00952CBF"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rsidR="00952CBF" w:rsidRPr="0047691D" w:rsidRDefault="00952CBF"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-2.2818</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952CBF" w:rsidRPr="002D2CE4" w:rsidRDefault="00952CBF"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-2.2818</w:t>
            </w:r>
          </w:p>
        </w:tc>
        <w:tc>
          <w:tcPr>
            <w:tcW w:w="1710" w:type="dxa"/>
            <w:tcBorders>
              <w:top w:val="nil"/>
              <w:left w:val="single" w:sz="4" w:space="0" w:color="auto"/>
              <w:bottom w:val="single" w:sz="4" w:space="0" w:color="auto"/>
              <w:right w:val="single" w:sz="4" w:space="0" w:color="auto"/>
            </w:tcBorders>
            <w:shd w:val="clear" w:color="auto" w:fill="7CEDFF" w:themeFill="accent1" w:themeFillTint="66"/>
          </w:tcPr>
          <w:p w:rsidR="00952CBF" w:rsidRPr="002D2CE4" w:rsidRDefault="00952CBF"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0.0461</w:t>
            </w:r>
          </w:p>
        </w:tc>
      </w:tr>
    </w:tbl>
    <w:p w:rsidR="00952CBF" w:rsidRDefault="00952CBF" w:rsidP="00A5474A"/>
    <w:p w:rsidR="008B0981" w:rsidRDefault="008B0981" w:rsidP="00A5474A">
      <w:r>
        <w:t>-X Coordinates (mm)</w:t>
      </w:r>
    </w:p>
    <w:tbl>
      <w:tblPr>
        <w:tblW w:w="8010" w:type="dxa"/>
        <w:tblInd w:w="-5" w:type="dxa"/>
        <w:tblLook w:val="04A0" w:firstRow="1" w:lastRow="0" w:firstColumn="1" w:lastColumn="0" w:noHBand="0" w:noVBand="1"/>
      </w:tblPr>
      <w:tblGrid>
        <w:gridCol w:w="1440"/>
        <w:gridCol w:w="1681"/>
        <w:gridCol w:w="1469"/>
        <w:gridCol w:w="1710"/>
        <w:gridCol w:w="1710"/>
      </w:tblGrid>
      <w:tr w:rsidR="00F91CB6" w:rsidRPr="0047691D" w:rsidTr="00F91CB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iCs/>
                <w:color w:val="000000"/>
                <w:sz w:val="22"/>
                <w:szCs w:val="22"/>
                <w:lang w:eastAsia="en-US"/>
              </w:rPr>
              <w:t>Point</w:t>
            </w:r>
          </w:p>
        </w:tc>
        <w:tc>
          <w:tcPr>
            <w:tcW w:w="1681"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Initial</w:t>
            </w:r>
          </w:p>
        </w:tc>
        <w:tc>
          <w:tcPr>
            <w:tcW w:w="1469"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Change</w:t>
            </w:r>
          </w:p>
        </w:tc>
        <w:tc>
          <w:tcPr>
            <w:tcW w:w="1710"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XI</w:t>
            </w:r>
          </w:p>
        </w:tc>
        <w:tc>
          <w:tcPr>
            <w:tcW w:w="1710" w:type="dxa"/>
            <w:tcBorders>
              <w:top w:val="single" w:sz="4" w:space="0" w:color="auto"/>
              <w:left w:val="nil"/>
              <w:bottom w:val="single" w:sz="4" w:space="0" w:color="auto"/>
              <w:right w:val="single" w:sz="4" w:space="0" w:color="auto"/>
            </w:tcBorders>
            <w:shd w:val="clear" w:color="000000" w:fill="DDEBF7"/>
          </w:tcPr>
          <w:p w:rsidR="00F91CB6"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Standard deviations</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C70872"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2.2275</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2.2275</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0.0306</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C70872"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-201.824</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-1.824</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0.0309</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6F1CA9"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C70872"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-5.6908</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-5.6908</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0.033</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6F1CA9"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C70872"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8.5813</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208.5813</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0.2938</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6F1CA9"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C70872"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204.0951</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204.0951</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0.276</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C70872" w:rsidRDefault="00F91CB6" w:rsidP="003A1014">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0.3615</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200.3615</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3A1014">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0.2742</w:t>
            </w:r>
          </w:p>
        </w:tc>
      </w:tr>
    </w:tbl>
    <w:p w:rsidR="008B0981" w:rsidRDefault="008B0981" w:rsidP="00A5474A">
      <w:r>
        <w:t>-Y Coordinates (mm)</w:t>
      </w:r>
    </w:p>
    <w:tbl>
      <w:tblPr>
        <w:tblW w:w="8010" w:type="dxa"/>
        <w:tblInd w:w="-5" w:type="dxa"/>
        <w:tblLook w:val="04A0" w:firstRow="1" w:lastRow="0" w:firstColumn="1" w:lastColumn="0" w:noHBand="0" w:noVBand="1"/>
      </w:tblPr>
      <w:tblGrid>
        <w:gridCol w:w="1440"/>
        <w:gridCol w:w="1681"/>
        <w:gridCol w:w="1469"/>
        <w:gridCol w:w="1710"/>
        <w:gridCol w:w="1710"/>
      </w:tblGrid>
      <w:tr w:rsidR="00F91CB6" w:rsidRPr="0047691D" w:rsidTr="00F91CB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iCs/>
                <w:color w:val="000000"/>
                <w:sz w:val="22"/>
                <w:szCs w:val="22"/>
                <w:lang w:eastAsia="en-US"/>
              </w:rPr>
              <w:t>Point</w:t>
            </w:r>
          </w:p>
        </w:tc>
        <w:tc>
          <w:tcPr>
            <w:tcW w:w="1681"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Initial</w:t>
            </w:r>
          </w:p>
        </w:tc>
        <w:tc>
          <w:tcPr>
            <w:tcW w:w="1469"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Change</w:t>
            </w:r>
          </w:p>
        </w:tc>
        <w:tc>
          <w:tcPr>
            <w:tcW w:w="1710"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YI</w:t>
            </w:r>
          </w:p>
        </w:tc>
        <w:tc>
          <w:tcPr>
            <w:tcW w:w="1710" w:type="dxa"/>
            <w:tcBorders>
              <w:top w:val="single" w:sz="4" w:space="0" w:color="auto"/>
              <w:left w:val="nil"/>
              <w:bottom w:val="single" w:sz="4" w:space="0" w:color="auto"/>
              <w:right w:val="single" w:sz="4" w:space="0" w:color="auto"/>
            </w:tcBorders>
            <w:shd w:val="clear" w:color="000000" w:fill="DDEBF7"/>
          </w:tcPr>
          <w:p w:rsidR="00F91CB6"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Standard deviations</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-204.413</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-204.413</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0.4063</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3.1392</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3.1392</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0.0289</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21.1337</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208.6337</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0.3332</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sidRPr="0047691D">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386.641</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-199.141</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0.2946</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194.8705</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7.3705</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0.0352</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-187.5</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400.814</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213.314</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0.2972</w:t>
            </w:r>
          </w:p>
        </w:tc>
      </w:tr>
    </w:tbl>
    <w:p w:rsidR="00952CBF" w:rsidRDefault="00952CBF" w:rsidP="00A5474A"/>
    <w:p w:rsidR="00952CBF" w:rsidRDefault="00952CBF" w:rsidP="00A5474A"/>
    <w:p w:rsidR="00952CBF" w:rsidRDefault="00952CBF" w:rsidP="00A5474A"/>
    <w:p w:rsidR="008B0981" w:rsidRDefault="008B0981" w:rsidP="00A5474A">
      <w:r>
        <w:lastRenderedPageBreak/>
        <w:t>-Z Coordinates (mm)</w:t>
      </w:r>
    </w:p>
    <w:tbl>
      <w:tblPr>
        <w:tblW w:w="8010" w:type="dxa"/>
        <w:tblInd w:w="-5" w:type="dxa"/>
        <w:tblLook w:val="04A0" w:firstRow="1" w:lastRow="0" w:firstColumn="1" w:lastColumn="0" w:noHBand="0" w:noVBand="1"/>
      </w:tblPr>
      <w:tblGrid>
        <w:gridCol w:w="1440"/>
        <w:gridCol w:w="1681"/>
        <w:gridCol w:w="1469"/>
        <w:gridCol w:w="1710"/>
        <w:gridCol w:w="1710"/>
      </w:tblGrid>
      <w:tr w:rsidR="00F91CB6" w:rsidRPr="0047691D" w:rsidTr="00F91CB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iCs/>
                <w:color w:val="000000"/>
                <w:sz w:val="22"/>
                <w:szCs w:val="22"/>
                <w:lang w:eastAsia="en-US"/>
              </w:rPr>
              <w:t>Point</w:t>
            </w:r>
          </w:p>
        </w:tc>
        <w:tc>
          <w:tcPr>
            <w:tcW w:w="1681"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Initial</w:t>
            </w:r>
          </w:p>
        </w:tc>
        <w:tc>
          <w:tcPr>
            <w:tcW w:w="1469"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Change</w:t>
            </w:r>
          </w:p>
        </w:tc>
        <w:tc>
          <w:tcPr>
            <w:tcW w:w="1710" w:type="dxa"/>
            <w:tcBorders>
              <w:top w:val="single" w:sz="4" w:space="0" w:color="auto"/>
              <w:left w:val="nil"/>
              <w:bottom w:val="single" w:sz="4" w:space="0" w:color="auto"/>
              <w:right w:val="single" w:sz="4" w:space="0" w:color="auto"/>
            </w:tcBorders>
            <w:shd w:val="clear" w:color="000000" w:fill="DDEBF7"/>
            <w:noWrap/>
            <w:vAlign w:val="bottom"/>
            <w:hideMark/>
          </w:tcPr>
          <w:p w:rsidR="00F91CB6" w:rsidRPr="0047691D"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Z</w:t>
            </w:r>
            <w:r>
              <w:rPr>
                <w:rFonts w:ascii="Calibri" w:eastAsia="Times New Roman" w:hAnsi="Calibri" w:cs="Times New Roman"/>
                <w:color w:val="000000"/>
                <w:sz w:val="22"/>
                <w:szCs w:val="22"/>
                <w:lang w:eastAsia="en-US"/>
              </w:rPr>
              <w:t>I</w:t>
            </w:r>
          </w:p>
        </w:tc>
        <w:tc>
          <w:tcPr>
            <w:tcW w:w="1710" w:type="dxa"/>
            <w:tcBorders>
              <w:top w:val="single" w:sz="4" w:space="0" w:color="auto"/>
              <w:left w:val="nil"/>
              <w:bottom w:val="single" w:sz="4" w:space="0" w:color="auto"/>
              <w:right w:val="single" w:sz="4" w:space="0" w:color="auto"/>
            </w:tcBorders>
            <w:shd w:val="clear" w:color="000000" w:fill="DDEBF7"/>
          </w:tcPr>
          <w:p w:rsidR="00F91CB6" w:rsidRDefault="00F91CB6" w:rsidP="0009308A">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Standard deviations</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-19.8152</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-350.245</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0.6988</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-16.5362</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-346.966</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0.4511</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-14.0558</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-344.486</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0.5681</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-12.9194</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-343.349</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0.486</w:t>
            </w:r>
          </w:p>
        </w:tc>
      </w:tr>
      <w:tr w:rsidR="00F91CB6"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F91CB6" w:rsidRPr="0047691D" w:rsidRDefault="00F91CB6" w:rsidP="0009308A">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p>
        </w:tc>
        <w:tc>
          <w:tcPr>
            <w:tcW w:w="1681" w:type="dxa"/>
            <w:tcBorders>
              <w:top w:val="nil"/>
              <w:left w:val="nil"/>
              <w:bottom w:val="single" w:sz="4" w:space="0" w:color="auto"/>
              <w:right w:val="single" w:sz="4" w:space="0" w:color="auto"/>
            </w:tcBorders>
            <w:shd w:val="clear" w:color="auto" w:fill="auto"/>
            <w:noWrap/>
            <w:vAlign w:val="bottom"/>
            <w:hideMark/>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c>
          <w:tcPr>
            <w:tcW w:w="1469" w:type="dxa"/>
            <w:tcBorders>
              <w:top w:val="nil"/>
              <w:left w:val="nil"/>
              <w:bottom w:val="single" w:sz="4" w:space="0" w:color="auto"/>
              <w:right w:val="single" w:sz="4" w:space="0" w:color="auto"/>
            </w:tcBorders>
            <w:shd w:val="clear" w:color="auto" w:fill="auto"/>
            <w:noWrap/>
            <w:vAlign w:val="bottom"/>
            <w:hideMark/>
          </w:tcPr>
          <w:p w:rsidR="00F91CB6" w:rsidRPr="0047691D" w:rsidRDefault="00F91CB6" w:rsidP="00D82691">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9.2981</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F91CB6" w:rsidRPr="0047691D" w:rsidRDefault="006F1CA9"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-321.132</w:t>
            </w:r>
          </w:p>
        </w:tc>
        <w:tc>
          <w:tcPr>
            <w:tcW w:w="1710" w:type="dxa"/>
            <w:tcBorders>
              <w:top w:val="nil"/>
              <w:left w:val="nil"/>
              <w:bottom w:val="single" w:sz="4" w:space="0" w:color="auto"/>
              <w:right w:val="single" w:sz="4" w:space="0" w:color="auto"/>
            </w:tcBorders>
            <w:shd w:val="clear" w:color="auto" w:fill="7CEDFF" w:themeFill="accent1" w:themeFillTint="66"/>
          </w:tcPr>
          <w:p w:rsidR="00F91CB6" w:rsidRDefault="00F91CB6" w:rsidP="0009308A">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0.4372</w:t>
            </w:r>
          </w:p>
        </w:tc>
      </w:tr>
      <w:tr w:rsidR="006F1CA9" w:rsidRPr="0047691D" w:rsidTr="00F91CB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6F1CA9" w:rsidRPr="0047691D" w:rsidRDefault="006F1CA9" w:rsidP="006F1CA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p>
        </w:tc>
        <w:tc>
          <w:tcPr>
            <w:tcW w:w="1681" w:type="dxa"/>
            <w:tcBorders>
              <w:top w:val="nil"/>
              <w:left w:val="nil"/>
              <w:bottom w:val="single" w:sz="4" w:space="0" w:color="auto"/>
              <w:right w:val="single" w:sz="4" w:space="0" w:color="auto"/>
            </w:tcBorders>
            <w:shd w:val="clear" w:color="auto" w:fill="auto"/>
            <w:noWrap/>
            <w:vAlign w:val="bottom"/>
            <w:hideMark/>
          </w:tcPr>
          <w:p w:rsidR="006F1CA9" w:rsidRPr="0047691D" w:rsidRDefault="006F1CA9" w:rsidP="006F1CA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-330.43</w:t>
            </w:r>
          </w:p>
        </w:tc>
        <w:tc>
          <w:tcPr>
            <w:tcW w:w="1469" w:type="dxa"/>
            <w:tcBorders>
              <w:top w:val="nil"/>
              <w:left w:val="nil"/>
              <w:bottom w:val="single" w:sz="4" w:space="0" w:color="auto"/>
              <w:right w:val="single" w:sz="4" w:space="0" w:color="auto"/>
            </w:tcBorders>
            <w:shd w:val="clear" w:color="auto" w:fill="auto"/>
            <w:noWrap/>
            <w:vAlign w:val="bottom"/>
            <w:hideMark/>
          </w:tcPr>
          <w:p w:rsidR="006F1CA9" w:rsidRPr="0047691D" w:rsidRDefault="006F1CA9" w:rsidP="006F1CA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-27.2024</w:t>
            </w:r>
          </w:p>
        </w:tc>
        <w:tc>
          <w:tcPr>
            <w:tcW w:w="1710" w:type="dxa"/>
            <w:tcBorders>
              <w:top w:val="nil"/>
              <w:left w:val="nil"/>
              <w:bottom w:val="single" w:sz="4" w:space="0" w:color="auto"/>
              <w:right w:val="single" w:sz="4" w:space="0" w:color="auto"/>
            </w:tcBorders>
            <w:shd w:val="clear" w:color="auto" w:fill="7CEDFF" w:themeFill="accent1" w:themeFillTint="66"/>
            <w:noWrap/>
            <w:vAlign w:val="bottom"/>
          </w:tcPr>
          <w:p w:rsidR="006F1CA9" w:rsidRPr="0047691D" w:rsidRDefault="006F1CA9" w:rsidP="006F1CA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-357.632</w:t>
            </w:r>
          </w:p>
        </w:tc>
        <w:tc>
          <w:tcPr>
            <w:tcW w:w="1710" w:type="dxa"/>
            <w:tcBorders>
              <w:top w:val="nil"/>
              <w:left w:val="nil"/>
              <w:bottom w:val="single" w:sz="4" w:space="0" w:color="auto"/>
              <w:right w:val="single" w:sz="4" w:space="0" w:color="auto"/>
            </w:tcBorders>
            <w:shd w:val="clear" w:color="auto" w:fill="7CEDFF" w:themeFill="accent1" w:themeFillTint="66"/>
          </w:tcPr>
          <w:p w:rsidR="006F1CA9" w:rsidRDefault="006F1CA9" w:rsidP="006F1CA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0.4926</w:t>
            </w:r>
          </w:p>
        </w:tc>
      </w:tr>
    </w:tbl>
    <w:p w:rsidR="007A2B13" w:rsidRDefault="001374E1" w:rsidP="00373EF7">
      <w:pPr>
        <w:pStyle w:val="Heading1"/>
      </w:pPr>
      <w:r>
        <w:t>DISCUSSIONS</w:t>
      </w:r>
    </w:p>
    <w:p w:rsidR="00373EF7" w:rsidRDefault="002844AE" w:rsidP="00373EF7">
      <w:r>
        <w:t>Although the results above are not based on any iterations to convergence, it can be said that they are somewhat conformal with the expectations. The standard deviations computed for each value are reaso</w:t>
      </w:r>
      <w:r w:rsidR="007F2AEE">
        <w:t>nable therefore</w:t>
      </w:r>
      <w:r>
        <w:t xml:space="preserve"> it is safe to assume that the results would be better when the computations are done iteratively.</w:t>
      </w:r>
    </w:p>
    <w:p w:rsidR="002844AE" w:rsidRPr="002844AE" w:rsidRDefault="002844AE" w:rsidP="00373EF7">
      <w:pPr>
        <w:rPr>
          <w:i/>
        </w:rPr>
      </w:pPr>
      <w:r>
        <w:t>-</w:t>
      </w:r>
      <w:r w:rsidRPr="002844AE">
        <w:rPr>
          <w:i/>
        </w:rPr>
        <w:t>Model coordinates on one run</w:t>
      </w:r>
    </w:p>
    <w:tbl>
      <w:tblPr>
        <w:tblW w:w="6300" w:type="dxa"/>
        <w:tblInd w:w="-5" w:type="dxa"/>
        <w:tblLook w:val="04A0" w:firstRow="1" w:lastRow="0" w:firstColumn="1" w:lastColumn="0" w:noHBand="0" w:noVBand="1"/>
      </w:tblPr>
      <w:tblGrid>
        <w:gridCol w:w="1440"/>
        <w:gridCol w:w="1681"/>
        <w:gridCol w:w="1469"/>
        <w:gridCol w:w="1710"/>
      </w:tblGrid>
      <w:tr w:rsidR="00A5474A" w:rsidRPr="0047691D" w:rsidTr="007D7409">
        <w:trPr>
          <w:trHeight w:val="656"/>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5474A" w:rsidRPr="0047691D" w:rsidRDefault="00A5474A" w:rsidP="0047691D">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iCs/>
                <w:color w:val="000000"/>
                <w:sz w:val="22"/>
                <w:szCs w:val="22"/>
                <w:lang w:eastAsia="en-US"/>
              </w:rPr>
              <w:t>Point</w:t>
            </w:r>
          </w:p>
        </w:tc>
        <w:tc>
          <w:tcPr>
            <w:tcW w:w="1681" w:type="dxa"/>
            <w:tcBorders>
              <w:top w:val="single" w:sz="4" w:space="0" w:color="auto"/>
              <w:left w:val="nil"/>
              <w:bottom w:val="single" w:sz="4" w:space="0" w:color="auto"/>
              <w:right w:val="single" w:sz="4" w:space="0" w:color="auto"/>
            </w:tcBorders>
            <w:shd w:val="clear" w:color="000000" w:fill="DDEBF7"/>
            <w:noWrap/>
            <w:vAlign w:val="bottom"/>
            <w:hideMark/>
          </w:tcPr>
          <w:p w:rsidR="00A5474A" w:rsidRPr="0047691D" w:rsidRDefault="00A5474A" w:rsidP="0047691D">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X</w:t>
            </w:r>
          </w:p>
        </w:tc>
        <w:tc>
          <w:tcPr>
            <w:tcW w:w="1469" w:type="dxa"/>
            <w:tcBorders>
              <w:top w:val="single" w:sz="4" w:space="0" w:color="auto"/>
              <w:left w:val="nil"/>
              <w:bottom w:val="single" w:sz="4" w:space="0" w:color="auto"/>
              <w:right w:val="single" w:sz="4" w:space="0" w:color="auto"/>
            </w:tcBorders>
            <w:shd w:val="clear" w:color="000000" w:fill="DDEBF7"/>
            <w:noWrap/>
            <w:vAlign w:val="bottom"/>
            <w:hideMark/>
          </w:tcPr>
          <w:p w:rsidR="00A5474A" w:rsidRPr="0047691D" w:rsidRDefault="00A5474A" w:rsidP="0047691D">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Y</w:t>
            </w:r>
          </w:p>
        </w:tc>
        <w:tc>
          <w:tcPr>
            <w:tcW w:w="1710" w:type="dxa"/>
            <w:tcBorders>
              <w:top w:val="single" w:sz="4" w:space="0" w:color="auto"/>
              <w:left w:val="nil"/>
              <w:bottom w:val="single" w:sz="4" w:space="0" w:color="auto"/>
              <w:right w:val="single" w:sz="4" w:space="0" w:color="auto"/>
            </w:tcBorders>
            <w:shd w:val="clear" w:color="000000" w:fill="DDEBF7"/>
            <w:noWrap/>
            <w:vAlign w:val="bottom"/>
            <w:hideMark/>
          </w:tcPr>
          <w:p w:rsidR="00A5474A" w:rsidRPr="0047691D" w:rsidRDefault="00A5474A" w:rsidP="0047691D">
            <w:pPr>
              <w:spacing w:before="0" w:after="0" w:line="240" w:lineRule="auto"/>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Z</w:t>
            </w:r>
          </w:p>
        </w:tc>
      </w:tr>
      <w:tr w:rsidR="007D7409" w:rsidRPr="0047691D" w:rsidTr="00A5474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w:t>
            </w:r>
          </w:p>
        </w:tc>
        <w:tc>
          <w:tcPr>
            <w:tcW w:w="1681"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2.2275</w:t>
            </w:r>
          </w:p>
        </w:tc>
        <w:tc>
          <w:tcPr>
            <w:tcW w:w="1469"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-204.413</w:t>
            </w:r>
          </w:p>
        </w:tc>
        <w:tc>
          <w:tcPr>
            <w:tcW w:w="1710"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-350.245</w:t>
            </w:r>
          </w:p>
        </w:tc>
      </w:tr>
      <w:tr w:rsidR="007D7409" w:rsidRPr="0047691D" w:rsidTr="00A5474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681"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-1.824</w:t>
            </w:r>
          </w:p>
        </w:tc>
        <w:tc>
          <w:tcPr>
            <w:tcW w:w="1469"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3.1392</w:t>
            </w:r>
          </w:p>
        </w:tc>
        <w:tc>
          <w:tcPr>
            <w:tcW w:w="1710"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-346.966</w:t>
            </w:r>
          </w:p>
        </w:tc>
      </w:tr>
      <w:tr w:rsidR="007D7409" w:rsidRPr="0047691D" w:rsidTr="00A5474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w:t>
            </w:r>
          </w:p>
        </w:tc>
        <w:tc>
          <w:tcPr>
            <w:tcW w:w="1681"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-5.6908</w:t>
            </w:r>
          </w:p>
        </w:tc>
        <w:tc>
          <w:tcPr>
            <w:tcW w:w="1469"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208.6337</w:t>
            </w:r>
          </w:p>
        </w:tc>
        <w:tc>
          <w:tcPr>
            <w:tcW w:w="1710"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-344.486</w:t>
            </w:r>
          </w:p>
        </w:tc>
      </w:tr>
      <w:tr w:rsidR="007D7409" w:rsidRPr="0047691D" w:rsidTr="00A5474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w:t>
            </w:r>
          </w:p>
        </w:tc>
        <w:tc>
          <w:tcPr>
            <w:tcW w:w="1681"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208.5813</w:t>
            </w:r>
          </w:p>
        </w:tc>
        <w:tc>
          <w:tcPr>
            <w:tcW w:w="1469"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-199.141</w:t>
            </w:r>
          </w:p>
        </w:tc>
        <w:tc>
          <w:tcPr>
            <w:tcW w:w="1710"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-343.349</w:t>
            </w:r>
          </w:p>
        </w:tc>
      </w:tr>
      <w:tr w:rsidR="007D7409" w:rsidRPr="0047691D" w:rsidTr="00A5474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p>
        </w:tc>
        <w:tc>
          <w:tcPr>
            <w:tcW w:w="1681"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204.0951</w:t>
            </w:r>
          </w:p>
        </w:tc>
        <w:tc>
          <w:tcPr>
            <w:tcW w:w="1469"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7.3705</w:t>
            </w:r>
          </w:p>
        </w:tc>
        <w:tc>
          <w:tcPr>
            <w:tcW w:w="1710"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-321.132</w:t>
            </w:r>
          </w:p>
        </w:tc>
      </w:tr>
      <w:tr w:rsidR="007D7409" w:rsidRPr="0047691D" w:rsidTr="00A5474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center"/>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p>
        </w:tc>
        <w:tc>
          <w:tcPr>
            <w:tcW w:w="1681"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200.3615</w:t>
            </w:r>
          </w:p>
        </w:tc>
        <w:tc>
          <w:tcPr>
            <w:tcW w:w="1469"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213.314</w:t>
            </w:r>
          </w:p>
        </w:tc>
        <w:tc>
          <w:tcPr>
            <w:tcW w:w="1710" w:type="dxa"/>
            <w:tcBorders>
              <w:top w:val="nil"/>
              <w:left w:val="nil"/>
              <w:bottom w:val="single" w:sz="4" w:space="0" w:color="auto"/>
              <w:right w:val="single" w:sz="4" w:space="0" w:color="auto"/>
            </w:tcBorders>
            <w:shd w:val="clear" w:color="auto" w:fill="auto"/>
            <w:noWrap/>
            <w:vAlign w:val="bottom"/>
            <w:hideMark/>
          </w:tcPr>
          <w:p w:rsidR="007D7409" w:rsidRPr="0047691D" w:rsidRDefault="007D7409" w:rsidP="007D7409">
            <w:pPr>
              <w:spacing w:before="0" w:after="0" w:line="240" w:lineRule="auto"/>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-357.632</w:t>
            </w:r>
          </w:p>
        </w:tc>
      </w:tr>
    </w:tbl>
    <w:p w:rsidR="0063165F" w:rsidRDefault="0063165F" w:rsidP="0063165F"/>
    <w:p w:rsidR="00457456" w:rsidRDefault="002844AE" w:rsidP="0063165F">
      <w:r>
        <w:t xml:space="preserve">The exercise of formation of a model from a stereo pair by the use of a mathematical formula (The collinearity condition equations) </w:t>
      </w:r>
      <w:r w:rsidR="00457456">
        <w:t>was</w:t>
      </w:r>
      <w:r>
        <w:t xml:space="preserve"> a success</w:t>
      </w:r>
      <w:r w:rsidR="00457456">
        <w:t>!</w:t>
      </w:r>
    </w:p>
    <w:p w:rsidR="0063165F" w:rsidRPr="0063165F" w:rsidRDefault="002844AE" w:rsidP="0063165F">
      <w:r>
        <w:t xml:space="preserve"> While further iterations were not done due to constraints and challenges in formulating the convergence conditions, we are working to make improvements to this procedure and process</w:t>
      </w:r>
      <w:r w:rsidR="0063165F">
        <w:t>.</w:t>
      </w:r>
    </w:p>
    <w:p w:rsidR="0051029E" w:rsidRDefault="0051029E" w:rsidP="0051029E">
      <w:pPr>
        <w:pStyle w:val="Heading1"/>
      </w:pPr>
      <w:r>
        <w:t>References</w:t>
      </w:r>
    </w:p>
    <w:p w:rsidR="00E97891" w:rsidRDefault="00091CFE" w:rsidP="00E97891">
      <w:pPr>
        <w:pStyle w:val="ListParagraph"/>
        <w:numPr>
          <w:ilvl w:val="0"/>
          <w:numId w:val="31"/>
        </w:numPr>
      </w:pPr>
      <w:r>
        <w:t xml:space="preserve">Photogrammetry - </w:t>
      </w:r>
      <w:r w:rsidRPr="00091CFE">
        <w:t>Francis H. Moffitt</w:t>
      </w:r>
      <w:r>
        <w:t xml:space="preserve">, </w:t>
      </w:r>
      <w:r w:rsidRPr="00091CFE">
        <w:t>Edward M. Mikhail</w:t>
      </w:r>
      <w:r>
        <w:t>. Harper &amp; Row, 1 Mar 1980</w:t>
      </w:r>
    </w:p>
    <w:p w:rsidR="00921AC9" w:rsidRPr="00091CFE" w:rsidRDefault="00690FE1" w:rsidP="00E97891">
      <w:pPr>
        <w:pStyle w:val="ListParagraph"/>
        <w:numPr>
          <w:ilvl w:val="0"/>
          <w:numId w:val="31"/>
        </w:numPr>
      </w:pPr>
      <w:r>
        <w:t xml:space="preserve">FGE 411, Photogrammetry II </w:t>
      </w:r>
      <w:bookmarkStart w:id="5" w:name="_GoBack"/>
      <w:bookmarkEnd w:id="5"/>
      <w:r w:rsidR="00E97891">
        <w:t>A. Relative Orientation by collinearity condition equations.</w:t>
      </w:r>
      <w:r w:rsidR="00921AC9">
        <w:t xml:space="preserve"> </w:t>
      </w:r>
    </w:p>
    <w:sectPr w:rsidR="00921AC9" w:rsidRPr="00091CFE">
      <w:footerReference w:type="default" r:id="rId20"/>
      <w:footerReference w:type="firs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BB1" w:rsidRDefault="00886BB1">
      <w:pPr>
        <w:spacing w:before="0" w:after="0" w:line="240" w:lineRule="auto"/>
      </w:pPr>
      <w:r>
        <w:separator/>
      </w:r>
    </w:p>
  </w:endnote>
  <w:endnote w:type="continuationSeparator" w:id="0">
    <w:p w:rsidR="00886BB1" w:rsidRDefault="00886B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A1" w:rsidRDefault="007A77A1" w:rsidP="00F469FF">
    <w:pPr>
      <w:pStyle w:val="Footer"/>
    </w:pPr>
    <w:r>
      <w:rPr>
        <w:noProof/>
        <w:color w:val="00A0B8" w:themeColor="accent1"/>
        <w:lang w:eastAsia="en-US"/>
      </w:rPr>
      <mc:AlternateContent>
        <mc:Choice Requires="wps">
          <w:drawing>
            <wp:anchor distT="0" distB="0" distL="114300" distR="114300" simplePos="0" relativeHeight="251661312" behindDoc="0" locked="0" layoutInCell="1" allowOverlap="1" wp14:anchorId="2C1FB05A" wp14:editId="56BD2A0F">
              <wp:simplePos x="0" y="0"/>
              <wp:positionH relativeFrom="page">
                <wp:align>center</wp:align>
              </wp:positionH>
              <wp:positionV relativeFrom="page">
                <wp:align>center</wp:align>
              </wp:positionV>
              <wp:extent cx="7364730" cy="952881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4E2FF7" id="Rectangle 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" filled="f" strokecolor="#007ce9 [1614]" strokeweight="1.25pt">
              <w10:wrap anchorx="page" anchory="page"/>
            </v:rect>
          </w:pict>
        </mc:Fallback>
      </mc:AlternateContent>
    </w:r>
    <w:r>
      <w:rPr>
        <w:color w:val="00A0B8" w:themeColor="accent1"/>
      </w:rPr>
      <w:t xml:space="preserve"> UNIVERSITY OF nairobi </w:t>
    </w:r>
  </w:p>
  <w:p w:rsidR="007A77A1" w:rsidRDefault="007A77A1">
    <w:pPr>
      <w:pStyle w:val="Footer"/>
    </w:pPr>
    <w:r>
      <w:t xml:space="preserve">Page </w:t>
    </w:r>
    <w:r>
      <w:fldChar w:fldCharType="begin"/>
    </w:r>
    <w:r>
      <w:instrText xml:space="preserve"> PAGE  \* Arabic  \* MERGEFORMAT </w:instrText>
    </w:r>
    <w:r>
      <w:fldChar w:fldCharType="separate"/>
    </w:r>
    <w:r w:rsidR="001D2D90">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A1" w:rsidRDefault="007A77A1">
    <w:pPr>
      <w:pStyle w:val="Footer"/>
    </w:pPr>
    <w:r>
      <w:rPr>
        <w:noProof/>
        <w:color w:val="00A0B8" w:themeColor="accent1"/>
        <w:lang w:eastAsia="en-US"/>
      </w:rPr>
      <mc:AlternateContent>
        <mc:Choice Requires="wps">
          <w:drawing>
            <wp:anchor distT="0" distB="0" distL="114300" distR="114300" simplePos="0" relativeHeight="251659264" behindDoc="0" locked="0" layoutInCell="1" allowOverlap="1" wp14:anchorId="02831FC1" wp14:editId="7B65E55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BDF6F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7ce9 [1614]" strokeweight="1.25pt">
              <w10:wrap anchorx="page" anchory="page"/>
            </v:rect>
          </w:pict>
        </mc:Fallback>
      </mc:AlternateContent>
    </w:r>
    <w:r>
      <w:rPr>
        <w:color w:val="00A0B8" w:themeColor="accent1"/>
      </w:rPr>
      <w:t xml:space="preserve"> UNIVERSITY OF nairobi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BB1" w:rsidRDefault="00886BB1">
      <w:pPr>
        <w:spacing w:before="0" w:after="0" w:line="240" w:lineRule="auto"/>
      </w:pPr>
      <w:r>
        <w:separator/>
      </w:r>
    </w:p>
  </w:footnote>
  <w:footnote w:type="continuationSeparator" w:id="0">
    <w:p w:rsidR="00886BB1" w:rsidRDefault="00886B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B05760"/>
    <w:multiLevelType w:val="hybridMultilevel"/>
    <w:tmpl w:val="95705DFE"/>
    <w:lvl w:ilvl="0" w:tplc="EAC2995A">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0223F"/>
    <w:multiLevelType w:val="hybridMultilevel"/>
    <w:tmpl w:val="0C2A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70EC5"/>
    <w:multiLevelType w:val="hybridMultilevel"/>
    <w:tmpl w:val="B502A29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D0BCB"/>
    <w:multiLevelType w:val="hybridMultilevel"/>
    <w:tmpl w:val="1138E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6D725A"/>
    <w:multiLevelType w:val="hybridMultilevel"/>
    <w:tmpl w:val="874C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4924E6"/>
    <w:multiLevelType w:val="hybridMultilevel"/>
    <w:tmpl w:val="7C8A5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F184F"/>
    <w:multiLevelType w:val="hybridMultilevel"/>
    <w:tmpl w:val="AE743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03C25"/>
    <w:multiLevelType w:val="hybridMultilevel"/>
    <w:tmpl w:val="5200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725CD"/>
    <w:multiLevelType w:val="hybridMultilevel"/>
    <w:tmpl w:val="C360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44987"/>
    <w:multiLevelType w:val="hybridMultilevel"/>
    <w:tmpl w:val="10BE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96900"/>
    <w:multiLevelType w:val="hybridMultilevel"/>
    <w:tmpl w:val="834A0F42"/>
    <w:lvl w:ilvl="0" w:tplc="EAC2995A">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C5371"/>
    <w:multiLevelType w:val="hybridMultilevel"/>
    <w:tmpl w:val="D37E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E730C9"/>
    <w:multiLevelType w:val="hybridMultilevel"/>
    <w:tmpl w:val="9532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C77C5"/>
    <w:multiLevelType w:val="hybridMultilevel"/>
    <w:tmpl w:val="508EEC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C7A07"/>
    <w:multiLevelType w:val="hybridMultilevel"/>
    <w:tmpl w:val="6B063C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9FD"/>
    <w:multiLevelType w:val="hybridMultilevel"/>
    <w:tmpl w:val="DA404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5256B5"/>
    <w:multiLevelType w:val="hybridMultilevel"/>
    <w:tmpl w:val="39142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344DAE"/>
    <w:multiLevelType w:val="hybridMultilevel"/>
    <w:tmpl w:val="64B02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C05BA"/>
    <w:multiLevelType w:val="hybridMultilevel"/>
    <w:tmpl w:val="D9A2A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557EFC"/>
    <w:multiLevelType w:val="hybridMultilevel"/>
    <w:tmpl w:val="C65664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71659"/>
    <w:multiLevelType w:val="hybridMultilevel"/>
    <w:tmpl w:val="EF60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DA253E"/>
    <w:multiLevelType w:val="hybridMultilevel"/>
    <w:tmpl w:val="D830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8F963F7"/>
    <w:multiLevelType w:val="hybridMultilevel"/>
    <w:tmpl w:val="A5A8D24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5">
    <w:nsid w:val="69053539"/>
    <w:multiLevelType w:val="hybridMultilevel"/>
    <w:tmpl w:val="331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806A29"/>
    <w:multiLevelType w:val="hybridMultilevel"/>
    <w:tmpl w:val="0E8A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544B9D"/>
    <w:multiLevelType w:val="hybridMultilevel"/>
    <w:tmpl w:val="F2C62E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8B1099"/>
    <w:multiLevelType w:val="hybridMultilevel"/>
    <w:tmpl w:val="5C04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A61081"/>
    <w:multiLevelType w:val="hybridMultilevel"/>
    <w:tmpl w:val="A2A6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615928"/>
    <w:multiLevelType w:val="hybridMultilevel"/>
    <w:tmpl w:val="7E2E1D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1"/>
  </w:num>
  <w:num w:numId="8">
    <w:abstractNumId w:val="7"/>
  </w:num>
  <w:num w:numId="9">
    <w:abstractNumId w:val="13"/>
  </w:num>
  <w:num w:numId="10">
    <w:abstractNumId w:val="3"/>
  </w:num>
  <w:num w:numId="11">
    <w:abstractNumId w:val="22"/>
  </w:num>
  <w:num w:numId="12">
    <w:abstractNumId w:val="30"/>
  </w:num>
  <w:num w:numId="13">
    <w:abstractNumId w:val="25"/>
  </w:num>
  <w:num w:numId="14">
    <w:abstractNumId w:val="15"/>
  </w:num>
  <w:num w:numId="15">
    <w:abstractNumId w:val="4"/>
  </w:num>
  <w:num w:numId="16">
    <w:abstractNumId w:val="28"/>
  </w:num>
  <w:num w:numId="17">
    <w:abstractNumId w:val="29"/>
  </w:num>
  <w:num w:numId="18">
    <w:abstractNumId w:val="11"/>
  </w:num>
  <w:num w:numId="19">
    <w:abstractNumId w:val="14"/>
  </w:num>
  <w:num w:numId="20">
    <w:abstractNumId w:val="5"/>
  </w:num>
  <w:num w:numId="21">
    <w:abstractNumId w:val="8"/>
  </w:num>
  <w:num w:numId="22">
    <w:abstractNumId w:val="23"/>
  </w:num>
  <w:num w:numId="23">
    <w:abstractNumId w:val="18"/>
  </w:num>
  <w:num w:numId="24">
    <w:abstractNumId w:val="6"/>
  </w:num>
  <w:num w:numId="25">
    <w:abstractNumId w:val="26"/>
  </w:num>
  <w:num w:numId="26">
    <w:abstractNumId w:val="17"/>
  </w:num>
  <w:num w:numId="27">
    <w:abstractNumId w:val="27"/>
  </w:num>
  <w:num w:numId="28">
    <w:abstractNumId w:val="20"/>
  </w:num>
  <w:num w:numId="29">
    <w:abstractNumId w:val="24"/>
  </w:num>
  <w:num w:numId="30">
    <w:abstractNumId w:val="9"/>
  </w:num>
  <w:num w:numId="31">
    <w:abstractNumId w:val="10"/>
  </w:num>
  <w:num w:numId="32">
    <w:abstractNumId w:val="12"/>
  </w:num>
  <w:num w:numId="33">
    <w:abstractNumId w:val="2"/>
  </w:num>
  <w:num w:numId="34">
    <w:abstractNumId w:val="1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F6"/>
    <w:rsid w:val="0000067A"/>
    <w:rsid w:val="00007F2E"/>
    <w:rsid w:val="00020C68"/>
    <w:rsid w:val="00026551"/>
    <w:rsid w:val="000328C9"/>
    <w:rsid w:val="00042132"/>
    <w:rsid w:val="00042462"/>
    <w:rsid w:val="00046F22"/>
    <w:rsid w:val="0006121F"/>
    <w:rsid w:val="00076B5D"/>
    <w:rsid w:val="000833F2"/>
    <w:rsid w:val="00091CFE"/>
    <w:rsid w:val="00096EAB"/>
    <w:rsid w:val="000E29A7"/>
    <w:rsid w:val="00103CC0"/>
    <w:rsid w:val="00103DA4"/>
    <w:rsid w:val="001106D2"/>
    <w:rsid w:val="00127AD7"/>
    <w:rsid w:val="001374E1"/>
    <w:rsid w:val="001473F9"/>
    <w:rsid w:val="00172D63"/>
    <w:rsid w:val="0017748A"/>
    <w:rsid w:val="001833C2"/>
    <w:rsid w:val="00187506"/>
    <w:rsid w:val="001A0C86"/>
    <w:rsid w:val="001D2D90"/>
    <w:rsid w:val="001E2908"/>
    <w:rsid w:val="001E7F38"/>
    <w:rsid w:val="001F1F46"/>
    <w:rsid w:val="002105A6"/>
    <w:rsid w:val="002163EE"/>
    <w:rsid w:val="002501AE"/>
    <w:rsid w:val="00272946"/>
    <w:rsid w:val="002844AE"/>
    <w:rsid w:val="00285E3E"/>
    <w:rsid w:val="002A67E5"/>
    <w:rsid w:val="002D2CE4"/>
    <w:rsid w:val="002D2E91"/>
    <w:rsid w:val="002E52DC"/>
    <w:rsid w:val="0030436D"/>
    <w:rsid w:val="00313E03"/>
    <w:rsid w:val="0033529F"/>
    <w:rsid w:val="00336F60"/>
    <w:rsid w:val="00343834"/>
    <w:rsid w:val="00350BFE"/>
    <w:rsid w:val="003737DF"/>
    <w:rsid w:val="00373EF7"/>
    <w:rsid w:val="003806E6"/>
    <w:rsid w:val="00395CE9"/>
    <w:rsid w:val="003A1014"/>
    <w:rsid w:val="003A2E9E"/>
    <w:rsid w:val="003C3B31"/>
    <w:rsid w:val="003E056C"/>
    <w:rsid w:val="00400061"/>
    <w:rsid w:val="0040783E"/>
    <w:rsid w:val="004172AB"/>
    <w:rsid w:val="00420E7B"/>
    <w:rsid w:val="00434F75"/>
    <w:rsid w:val="0044111E"/>
    <w:rsid w:val="00457456"/>
    <w:rsid w:val="004728F6"/>
    <w:rsid w:val="00474C2B"/>
    <w:rsid w:val="0047618F"/>
    <w:rsid w:val="0047691D"/>
    <w:rsid w:val="004C5791"/>
    <w:rsid w:val="004E70CF"/>
    <w:rsid w:val="004F0AC2"/>
    <w:rsid w:val="004F6B64"/>
    <w:rsid w:val="004F7682"/>
    <w:rsid w:val="0050497B"/>
    <w:rsid w:val="005067DA"/>
    <w:rsid w:val="0051029E"/>
    <w:rsid w:val="00514550"/>
    <w:rsid w:val="005253C9"/>
    <w:rsid w:val="00533DE7"/>
    <w:rsid w:val="00545CB3"/>
    <w:rsid w:val="00554F40"/>
    <w:rsid w:val="00567A99"/>
    <w:rsid w:val="005754B4"/>
    <w:rsid w:val="0058082D"/>
    <w:rsid w:val="00585DBF"/>
    <w:rsid w:val="00593774"/>
    <w:rsid w:val="005D7B77"/>
    <w:rsid w:val="005F03BB"/>
    <w:rsid w:val="005F3FDA"/>
    <w:rsid w:val="005F6150"/>
    <w:rsid w:val="00602C7F"/>
    <w:rsid w:val="0062072B"/>
    <w:rsid w:val="00625B86"/>
    <w:rsid w:val="0063165F"/>
    <w:rsid w:val="00633173"/>
    <w:rsid w:val="006401BC"/>
    <w:rsid w:val="00645AA4"/>
    <w:rsid w:val="006522A5"/>
    <w:rsid w:val="00660B40"/>
    <w:rsid w:val="006704D8"/>
    <w:rsid w:val="00676A29"/>
    <w:rsid w:val="00677630"/>
    <w:rsid w:val="006802D2"/>
    <w:rsid w:val="00690FE1"/>
    <w:rsid w:val="00697652"/>
    <w:rsid w:val="006A149A"/>
    <w:rsid w:val="006E01FC"/>
    <w:rsid w:val="006E14DA"/>
    <w:rsid w:val="006E21EF"/>
    <w:rsid w:val="006F1CA9"/>
    <w:rsid w:val="00713147"/>
    <w:rsid w:val="007135A8"/>
    <w:rsid w:val="00731627"/>
    <w:rsid w:val="00741706"/>
    <w:rsid w:val="007429F4"/>
    <w:rsid w:val="00746FF9"/>
    <w:rsid w:val="00762156"/>
    <w:rsid w:val="00772891"/>
    <w:rsid w:val="00777BED"/>
    <w:rsid w:val="007846C0"/>
    <w:rsid w:val="00787E0D"/>
    <w:rsid w:val="007A2B13"/>
    <w:rsid w:val="007A4088"/>
    <w:rsid w:val="007A6D6E"/>
    <w:rsid w:val="007A7143"/>
    <w:rsid w:val="007A77A1"/>
    <w:rsid w:val="007C1E21"/>
    <w:rsid w:val="007D7409"/>
    <w:rsid w:val="007E54F0"/>
    <w:rsid w:val="007F2AEE"/>
    <w:rsid w:val="007F68EB"/>
    <w:rsid w:val="00862FEC"/>
    <w:rsid w:val="00870E8E"/>
    <w:rsid w:val="00882C6F"/>
    <w:rsid w:val="00886BB1"/>
    <w:rsid w:val="00891C5D"/>
    <w:rsid w:val="00897C37"/>
    <w:rsid w:val="008A12AC"/>
    <w:rsid w:val="008B0981"/>
    <w:rsid w:val="008C1989"/>
    <w:rsid w:val="008D5C57"/>
    <w:rsid w:val="008E0079"/>
    <w:rsid w:val="008E73BF"/>
    <w:rsid w:val="00904642"/>
    <w:rsid w:val="00921AC9"/>
    <w:rsid w:val="0094209A"/>
    <w:rsid w:val="00952CBF"/>
    <w:rsid w:val="00973BCB"/>
    <w:rsid w:val="009811E7"/>
    <w:rsid w:val="009A555A"/>
    <w:rsid w:val="009B1756"/>
    <w:rsid w:val="009C7003"/>
    <w:rsid w:val="009D47C2"/>
    <w:rsid w:val="009E3E18"/>
    <w:rsid w:val="00A00EF3"/>
    <w:rsid w:val="00A22F44"/>
    <w:rsid w:val="00A33C64"/>
    <w:rsid w:val="00A41023"/>
    <w:rsid w:val="00A5474A"/>
    <w:rsid w:val="00A55914"/>
    <w:rsid w:val="00A6631D"/>
    <w:rsid w:val="00A814FE"/>
    <w:rsid w:val="00A8281F"/>
    <w:rsid w:val="00A83630"/>
    <w:rsid w:val="00AA1B41"/>
    <w:rsid w:val="00AB6580"/>
    <w:rsid w:val="00AD148F"/>
    <w:rsid w:val="00AD2B34"/>
    <w:rsid w:val="00AE4681"/>
    <w:rsid w:val="00AF0311"/>
    <w:rsid w:val="00AF3959"/>
    <w:rsid w:val="00B055AF"/>
    <w:rsid w:val="00B106F7"/>
    <w:rsid w:val="00B1767B"/>
    <w:rsid w:val="00B34C6C"/>
    <w:rsid w:val="00B40BFD"/>
    <w:rsid w:val="00B62C8C"/>
    <w:rsid w:val="00B63083"/>
    <w:rsid w:val="00B70974"/>
    <w:rsid w:val="00B93956"/>
    <w:rsid w:val="00BA50AA"/>
    <w:rsid w:val="00BB4D89"/>
    <w:rsid w:val="00BF3C0A"/>
    <w:rsid w:val="00C075F6"/>
    <w:rsid w:val="00C1068F"/>
    <w:rsid w:val="00C1767E"/>
    <w:rsid w:val="00C40558"/>
    <w:rsid w:val="00C70872"/>
    <w:rsid w:val="00C86CE9"/>
    <w:rsid w:val="00C873D0"/>
    <w:rsid w:val="00C902CD"/>
    <w:rsid w:val="00CB5AA4"/>
    <w:rsid w:val="00CC29F9"/>
    <w:rsid w:val="00CE798F"/>
    <w:rsid w:val="00D111C5"/>
    <w:rsid w:val="00D16C58"/>
    <w:rsid w:val="00D20907"/>
    <w:rsid w:val="00D269E0"/>
    <w:rsid w:val="00D70348"/>
    <w:rsid w:val="00D7694B"/>
    <w:rsid w:val="00D82691"/>
    <w:rsid w:val="00D8458A"/>
    <w:rsid w:val="00D87EB1"/>
    <w:rsid w:val="00D97E21"/>
    <w:rsid w:val="00DA17CE"/>
    <w:rsid w:val="00DB26E4"/>
    <w:rsid w:val="00DD744F"/>
    <w:rsid w:val="00DE4E04"/>
    <w:rsid w:val="00E0357F"/>
    <w:rsid w:val="00E039B0"/>
    <w:rsid w:val="00E13C70"/>
    <w:rsid w:val="00E206A3"/>
    <w:rsid w:val="00E41325"/>
    <w:rsid w:val="00E6092F"/>
    <w:rsid w:val="00E77F1A"/>
    <w:rsid w:val="00E82754"/>
    <w:rsid w:val="00E97891"/>
    <w:rsid w:val="00EA2DCE"/>
    <w:rsid w:val="00EC3838"/>
    <w:rsid w:val="00ED1E51"/>
    <w:rsid w:val="00EE198D"/>
    <w:rsid w:val="00EE3ACF"/>
    <w:rsid w:val="00EE495E"/>
    <w:rsid w:val="00F11576"/>
    <w:rsid w:val="00F370BC"/>
    <w:rsid w:val="00F43847"/>
    <w:rsid w:val="00F469FF"/>
    <w:rsid w:val="00F57A67"/>
    <w:rsid w:val="00F73709"/>
    <w:rsid w:val="00F84BD8"/>
    <w:rsid w:val="00F91CB6"/>
    <w:rsid w:val="00FA0CF8"/>
    <w:rsid w:val="00FA490C"/>
    <w:rsid w:val="00FA6AC5"/>
    <w:rsid w:val="00FB07D9"/>
    <w:rsid w:val="00FC44CA"/>
    <w:rsid w:val="00FC4F65"/>
    <w:rsid w:val="00FD04EF"/>
    <w:rsid w:val="00FD7EC1"/>
    <w:rsid w:val="00FE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5C51448A-A524-456E-8633-F9BEED18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0907"/>
    <w:rPr>
      <w:color w:val="5F7791" w:themeColor="followedHyperlink"/>
      <w:u w:val="single"/>
    </w:rPr>
  </w:style>
  <w:style w:type="paragraph" w:styleId="ListParagraph">
    <w:name w:val="List Paragraph"/>
    <w:basedOn w:val="Normal"/>
    <w:uiPriority w:val="34"/>
    <w:semiHidden/>
    <w:qFormat/>
    <w:rsid w:val="00787E0D"/>
    <w:pPr>
      <w:ind w:left="720"/>
      <w:contextualSpacing/>
    </w:pPr>
  </w:style>
  <w:style w:type="character" w:styleId="CommentReference">
    <w:name w:val="annotation reference"/>
    <w:basedOn w:val="DefaultParagraphFont"/>
    <w:uiPriority w:val="99"/>
    <w:semiHidden/>
    <w:unhideWhenUsed/>
    <w:rsid w:val="001374E1"/>
    <w:rPr>
      <w:sz w:val="16"/>
      <w:szCs w:val="16"/>
    </w:rPr>
  </w:style>
  <w:style w:type="paragraph" w:styleId="CommentText">
    <w:name w:val="annotation text"/>
    <w:basedOn w:val="Normal"/>
    <w:link w:val="CommentTextChar"/>
    <w:uiPriority w:val="99"/>
    <w:semiHidden/>
    <w:unhideWhenUsed/>
    <w:rsid w:val="001374E1"/>
    <w:pPr>
      <w:spacing w:line="240" w:lineRule="auto"/>
    </w:pPr>
  </w:style>
  <w:style w:type="character" w:customStyle="1" w:styleId="CommentTextChar">
    <w:name w:val="Comment Text Char"/>
    <w:basedOn w:val="DefaultParagraphFont"/>
    <w:link w:val="CommentText"/>
    <w:uiPriority w:val="99"/>
    <w:semiHidden/>
    <w:rsid w:val="001374E1"/>
  </w:style>
  <w:style w:type="paragraph" w:styleId="CommentSubject">
    <w:name w:val="annotation subject"/>
    <w:basedOn w:val="CommentText"/>
    <w:next w:val="CommentText"/>
    <w:link w:val="CommentSubjectChar"/>
    <w:uiPriority w:val="99"/>
    <w:semiHidden/>
    <w:unhideWhenUsed/>
    <w:rsid w:val="001374E1"/>
    <w:rPr>
      <w:b/>
      <w:bCs/>
    </w:rPr>
  </w:style>
  <w:style w:type="character" w:customStyle="1" w:styleId="CommentSubjectChar">
    <w:name w:val="Comment Subject Char"/>
    <w:basedOn w:val="CommentTextChar"/>
    <w:link w:val="CommentSubject"/>
    <w:uiPriority w:val="99"/>
    <w:semiHidden/>
    <w:rsid w:val="00137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6403">
      <w:bodyDiv w:val="1"/>
      <w:marLeft w:val="0"/>
      <w:marRight w:val="0"/>
      <w:marTop w:val="0"/>
      <w:marBottom w:val="0"/>
      <w:divBdr>
        <w:top w:val="none" w:sz="0" w:space="0" w:color="auto"/>
        <w:left w:val="none" w:sz="0" w:space="0" w:color="auto"/>
        <w:bottom w:val="none" w:sz="0" w:space="0" w:color="auto"/>
        <w:right w:val="none" w:sz="0" w:space="0" w:color="auto"/>
      </w:divBdr>
    </w:div>
    <w:div w:id="157308744">
      <w:bodyDiv w:val="1"/>
      <w:marLeft w:val="0"/>
      <w:marRight w:val="0"/>
      <w:marTop w:val="0"/>
      <w:marBottom w:val="0"/>
      <w:divBdr>
        <w:top w:val="none" w:sz="0" w:space="0" w:color="auto"/>
        <w:left w:val="none" w:sz="0" w:space="0" w:color="auto"/>
        <w:bottom w:val="none" w:sz="0" w:space="0" w:color="auto"/>
        <w:right w:val="none" w:sz="0" w:space="0" w:color="auto"/>
      </w:divBdr>
    </w:div>
    <w:div w:id="455441969">
      <w:bodyDiv w:val="1"/>
      <w:marLeft w:val="0"/>
      <w:marRight w:val="0"/>
      <w:marTop w:val="0"/>
      <w:marBottom w:val="0"/>
      <w:divBdr>
        <w:top w:val="none" w:sz="0" w:space="0" w:color="auto"/>
        <w:left w:val="none" w:sz="0" w:space="0" w:color="auto"/>
        <w:bottom w:val="none" w:sz="0" w:space="0" w:color="auto"/>
        <w:right w:val="none" w:sz="0" w:space="0" w:color="auto"/>
      </w:divBdr>
    </w:div>
    <w:div w:id="468136826">
      <w:bodyDiv w:val="1"/>
      <w:marLeft w:val="0"/>
      <w:marRight w:val="0"/>
      <w:marTop w:val="0"/>
      <w:marBottom w:val="0"/>
      <w:divBdr>
        <w:top w:val="none" w:sz="0" w:space="0" w:color="auto"/>
        <w:left w:val="none" w:sz="0" w:space="0" w:color="auto"/>
        <w:bottom w:val="none" w:sz="0" w:space="0" w:color="auto"/>
        <w:right w:val="none" w:sz="0" w:space="0" w:color="auto"/>
      </w:divBdr>
    </w:div>
    <w:div w:id="124218033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6467429">
      <w:bodyDiv w:val="1"/>
      <w:marLeft w:val="0"/>
      <w:marRight w:val="0"/>
      <w:marTop w:val="0"/>
      <w:marBottom w:val="0"/>
      <w:divBdr>
        <w:top w:val="none" w:sz="0" w:space="0" w:color="auto"/>
        <w:left w:val="none" w:sz="0" w:space="0" w:color="auto"/>
        <w:bottom w:val="none" w:sz="0" w:space="0" w:color="auto"/>
        <w:right w:val="none" w:sz="0" w:space="0" w:color="auto"/>
      </w:divBdr>
    </w:div>
    <w:div w:id="1366564028">
      <w:bodyDiv w:val="1"/>
      <w:marLeft w:val="0"/>
      <w:marRight w:val="0"/>
      <w:marTop w:val="0"/>
      <w:marBottom w:val="0"/>
      <w:divBdr>
        <w:top w:val="none" w:sz="0" w:space="0" w:color="auto"/>
        <w:left w:val="none" w:sz="0" w:space="0" w:color="auto"/>
        <w:bottom w:val="none" w:sz="0" w:space="0" w:color="auto"/>
        <w:right w:val="none" w:sz="0" w:space="0" w:color="auto"/>
      </w:divBdr>
    </w:div>
    <w:div w:id="1386177455">
      <w:bodyDiv w:val="1"/>
      <w:marLeft w:val="0"/>
      <w:marRight w:val="0"/>
      <w:marTop w:val="0"/>
      <w:marBottom w:val="0"/>
      <w:divBdr>
        <w:top w:val="none" w:sz="0" w:space="0" w:color="auto"/>
        <w:left w:val="none" w:sz="0" w:space="0" w:color="auto"/>
        <w:bottom w:val="none" w:sz="0" w:space="0" w:color="auto"/>
        <w:right w:val="none" w:sz="0" w:space="0" w:color="auto"/>
      </w:divBdr>
      <w:divsChild>
        <w:div w:id="1773624719">
          <w:marLeft w:val="0"/>
          <w:marRight w:val="0"/>
          <w:marTop w:val="0"/>
          <w:marBottom w:val="0"/>
          <w:divBdr>
            <w:top w:val="none" w:sz="0" w:space="0" w:color="auto"/>
            <w:left w:val="none" w:sz="0" w:space="0" w:color="auto"/>
            <w:bottom w:val="none" w:sz="0" w:space="0" w:color="auto"/>
            <w:right w:val="none" w:sz="0" w:space="0" w:color="auto"/>
          </w:divBdr>
        </w:div>
      </w:divsChild>
    </w:div>
    <w:div w:id="1432044523">
      <w:bodyDiv w:val="1"/>
      <w:marLeft w:val="0"/>
      <w:marRight w:val="0"/>
      <w:marTop w:val="0"/>
      <w:marBottom w:val="0"/>
      <w:divBdr>
        <w:top w:val="none" w:sz="0" w:space="0" w:color="auto"/>
        <w:left w:val="none" w:sz="0" w:space="0" w:color="auto"/>
        <w:bottom w:val="none" w:sz="0" w:space="0" w:color="auto"/>
        <w:right w:val="none" w:sz="0" w:space="0" w:color="auto"/>
      </w:divBdr>
    </w:div>
    <w:div w:id="1466192812">
      <w:bodyDiv w:val="1"/>
      <w:marLeft w:val="0"/>
      <w:marRight w:val="0"/>
      <w:marTop w:val="0"/>
      <w:marBottom w:val="0"/>
      <w:divBdr>
        <w:top w:val="none" w:sz="0" w:space="0" w:color="auto"/>
        <w:left w:val="none" w:sz="0" w:space="0" w:color="auto"/>
        <w:bottom w:val="none" w:sz="0" w:space="0" w:color="auto"/>
        <w:right w:val="none" w:sz="0" w:space="0" w:color="auto"/>
      </w:divBdr>
    </w:div>
    <w:div w:id="1526673557">
      <w:bodyDiv w:val="1"/>
      <w:marLeft w:val="0"/>
      <w:marRight w:val="0"/>
      <w:marTop w:val="0"/>
      <w:marBottom w:val="0"/>
      <w:divBdr>
        <w:top w:val="none" w:sz="0" w:space="0" w:color="auto"/>
        <w:left w:val="none" w:sz="0" w:space="0" w:color="auto"/>
        <w:bottom w:val="none" w:sz="0" w:space="0" w:color="auto"/>
        <w:right w:val="none" w:sz="0" w:space="0" w:color="auto"/>
      </w:divBdr>
    </w:div>
    <w:div w:id="1919946250">
      <w:bodyDiv w:val="1"/>
      <w:marLeft w:val="0"/>
      <w:marRight w:val="0"/>
      <w:marTop w:val="0"/>
      <w:marBottom w:val="0"/>
      <w:divBdr>
        <w:top w:val="none" w:sz="0" w:space="0" w:color="auto"/>
        <w:left w:val="none" w:sz="0" w:space="0" w:color="auto"/>
        <w:bottom w:val="none" w:sz="0" w:space="0" w:color="auto"/>
        <w:right w:val="none" w:sz="0" w:space="0" w:color="auto"/>
      </w:divBdr>
    </w:div>
    <w:div w:id="19387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odom/Relative_Orienta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n.JDEV\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C6DB7250DD4730889F8E76FBBF1BF4"/>
        <w:category>
          <w:name w:val="General"/>
          <w:gallery w:val="placeholder"/>
        </w:category>
        <w:types>
          <w:type w:val="bbPlcHdr"/>
        </w:types>
        <w:behaviors>
          <w:behavior w:val="content"/>
        </w:behaviors>
        <w:guid w:val="{C2D017F6-F31B-4AEF-8CC5-1AE6DD19CC9D}"/>
      </w:docPartPr>
      <w:docPartBody>
        <w:p w:rsidR="00256963" w:rsidRDefault="001D0DC5">
          <w:pPr>
            <w:pStyle w:val="F9C6DB7250DD4730889F8E76FBBF1BF4"/>
          </w:pPr>
          <w:r>
            <w:t>[Name]</w:t>
          </w:r>
        </w:p>
      </w:docPartBody>
    </w:docPart>
    <w:docPart>
      <w:docPartPr>
        <w:name w:val="AA434CFC3FF14FF19322D2EA60EADA20"/>
        <w:category>
          <w:name w:val="General"/>
          <w:gallery w:val="placeholder"/>
        </w:category>
        <w:types>
          <w:type w:val="bbPlcHdr"/>
        </w:types>
        <w:behaviors>
          <w:behavior w:val="content"/>
        </w:behaviors>
        <w:guid w:val="{9BD48F00-65F5-4C2B-B168-002D82C9E672}"/>
      </w:docPartPr>
      <w:docPartBody>
        <w:p w:rsidR="00256963" w:rsidRDefault="001D0DC5">
          <w:pPr>
            <w:pStyle w:val="AA434CFC3FF14FF19322D2EA60EADA20"/>
          </w:pPr>
          <w:r>
            <w:t>[Course Title]</w:t>
          </w:r>
        </w:p>
      </w:docPartBody>
    </w:docPart>
    <w:docPart>
      <w:docPartPr>
        <w:name w:val="5DE317FD99F04506AE9F3111CA991207"/>
        <w:category>
          <w:name w:val="General"/>
          <w:gallery w:val="placeholder"/>
        </w:category>
        <w:types>
          <w:type w:val="bbPlcHdr"/>
        </w:types>
        <w:behaviors>
          <w:behavior w:val="content"/>
        </w:behaviors>
        <w:guid w:val="{DEAE2521-733C-466F-9045-FA4076BC2449}"/>
      </w:docPartPr>
      <w:docPartBody>
        <w:p w:rsidR="00256963" w:rsidRDefault="001D0DC5">
          <w:pPr>
            <w:pStyle w:val="5DE317FD99F04506AE9F3111CA99120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5"/>
    <w:rsid w:val="0009060F"/>
    <w:rsid w:val="00167207"/>
    <w:rsid w:val="001D0DC5"/>
    <w:rsid w:val="00256963"/>
    <w:rsid w:val="00266B82"/>
    <w:rsid w:val="003661CD"/>
    <w:rsid w:val="005858C9"/>
    <w:rsid w:val="005A6EED"/>
    <w:rsid w:val="00661995"/>
    <w:rsid w:val="00705EC0"/>
    <w:rsid w:val="007671FB"/>
    <w:rsid w:val="00872F70"/>
    <w:rsid w:val="008F173F"/>
    <w:rsid w:val="009832D0"/>
    <w:rsid w:val="00A8584B"/>
    <w:rsid w:val="00A90232"/>
    <w:rsid w:val="00EB68F6"/>
    <w:rsid w:val="00EE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29664EA4FDA43A8BE88B655F7678630">
    <w:name w:val="F29664EA4FDA43A8BE88B655F7678630"/>
  </w:style>
  <w:style w:type="paragraph" w:customStyle="1" w:styleId="F9C6DB7250DD4730889F8E76FBBF1BF4">
    <w:name w:val="F9C6DB7250DD4730889F8E76FBBF1BF4"/>
  </w:style>
  <w:style w:type="paragraph" w:customStyle="1" w:styleId="AA434CFC3FF14FF19322D2EA60EADA20">
    <w:name w:val="AA434CFC3FF14FF19322D2EA60EADA20"/>
  </w:style>
  <w:style w:type="paragraph" w:customStyle="1" w:styleId="5DE317FD99F04506AE9F3111CA991207">
    <w:name w:val="5DE317FD99F04506AE9F3111CA991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591BF69-A5C3-4EED-A1EC-20633FD4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TotalTime>
  <Pages>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PHOTOGRAMMETRY 1 B</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PHOTOGRAMMETRY II B</dc:title>
  <dc:subject>rELATIVE ORIENTATION</dc:subject>
  <dc:creator>F19/1722/2013 | F19/36677/2013</dc:creator>
  <cp:keywords>FGE 442</cp:keywords>
  <cp:lastModifiedBy>Joseph Dominic</cp:lastModifiedBy>
  <cp:revision>6</cp:revision>
  <cp:lastPrinted>2016-10-19T12:23:00Z</cp:lastPrinted>
  <dcterms:created xsi:type="dcterms:W3CDTF">2016-10-19T12:20:00Z</dcterms:created>
  <dcterms:modified xsi:type="dcterms:W3CDTF">2016-10-19T12:25:00Z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