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576AE">
      <w:pPr>
        <w:rPr>
          <w:rFonts w:hint="eastAsia"/>
          <w:lang w:val="en-US" w:eastAsia="zh-CN"/>
        </w:rPr>
      </w:pPr>
      <w:r>
        <w:rPr>
          <w:rFonts w:hint="eastAsia"/>
        </w:rPr>
        <w:t>Sideloadly</w:t>
      </w:r>
      <w:r>
        <w:rPr>
          <w:rFonts w:hint="eastAsia"/>
          <w:lang w:val="en-US" w:eastAsia="zh-CN"/>
        </w:rPr>
        <w:t>签名成功条件：</w:t>
      </w:r>
    </w:p>
    <w:p w14:paraId="7BC7613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打开itunes，用小号登录；</w:t>
      </w:r>
    </w:p>
    <w:p w14:paraId="3F2BC3C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</w:rPr>
        <w:t>Sideloadly</w:t>
      </w:r>
      <w:r>
        <w:rPr>
          <w:rFonts w:hint="eastAsia"/>
          <w:lang w:val="en-US" w:eastAsia="zh-CN"/>
        </w:rPr>
        <w:t>中也需要用小号登录；</w:t>
      </w:r>
    </w:p>
    <w:p w14:paraId="3A092AA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两个软件的appid保持一致才可以。</w:t>
      </w:r>
      <w:bookmarkStart w:id="0" w:name="_GoBack"/>
      <w:bookmarkEnd w:id="0"/>
    </w:p>
    <w:p w14:paraId="3E64735E">
      <w:r>
        <w:drawing>
          <wp:inline distT="0" distB="0" distL="114300" distR="114300">
            <wp:extent cx="5270500" cy="5191125"/>
            <wp:effectExtent l="0" t="0" r="635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AA050"/>
    <w:p w14:paraId="69E8527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19B47D"/>
    <w:multiLevelType w:val="singleLevel"/>
    <w:tmpl w:val="E819B47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071C6A"/>
    <w:rsid w:val="5A07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2026-10-14T15:44:00Z</dcterms:created>
  <dc:creator>KLB-PC</dc:creator>
  <cp:lastModifiedBy>KLB-PC</cp:lastModifiedBy>
  <dcterms:modified xsi:type="dcterms:W3CDTF">2026-10-14T15:51:59Z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E267706DF0D4420FA3FE27E212A08428_11</vt:lpwstr>
  </property>
</Properties>
</file>