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4"/>
        <w:tblW w:w="10443"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3549"/>
        <w:gridCol w:w="1417"/>
        <w:gridCol w:w="3822"/>
        <w:gridCol w:w="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01" w:hRule="atLeast"/>
          <w:jc w:val="center"/>
        </w:trPr>
        <w:tc>
          <w:tcPr>
            <w:tcW w:w="10443" w:type="dxa"/>
            <w:gridSpan w:val="5"/>
            <w:shd w:val="clear" w:color="auto" w:fill="D8D8D8" w:themeFill="background1" w:themeFillShade="D9"/>
          </w:tcPr>
          <w:p>
            <w:pPr>
              <w:adjustRightInd w:val="0"/>
              <w:snapToGrid w:val="0"/>
              <w:jc w:val="center"/>
              <w:rPr>
                <w:rFonts w:ascii="微软雅黑" w:hAnsi="微软雅黑" w:eastAsia="微软雅黑"/>
                <w:color w:val="414141"/>
                <w:sz w:val="60"/>
                <w:szCs w:val="60"/>
              </w:rPr>
            </w:pPr>
            <w:r>
              <w:rPr>
                <w:rFonts w:hint="eastAsia" w:ascii="微软雅黑" w:hAnsi="微软雅黑" w:eastAsia="微软雅黑"/>
                <w:color w:val="414141"/>
                <w:sz w:val="60"/>
                <w:szCs w:val="60"/>
                <w14:shadow w14:blurRad="38100" w14:dist="25400" w14:dir="5400000" w14:sx="100000" w14:sy="100000" w14:kx="0" w14:ky="0" w14:algn="ctr">
                  <w14:srgbClr w14:val="6E747A">
                    <w14:alpha w14:val="57000"/>
                  </w14:srgbClr>
                </w14:shadow>
              </w:rPr>
              <w:t>个人简历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auto"/>
          </w:tcPr>
          <w:p>
            <w:pPr>
              <w:adjustRightInd w:val="0"/>
              <w:snapToGrid w:val="0"/>
              <w:spacing w:line="276" w:lineRule="auto"/>
              <w:jc w:val="center"/>
              <w:rPr>
                <w:rFonts w:ascii="微软雅黑" w:hAnsi="微软雅黑" w:eastAsia="微软雅黑"/>
                <w:b/>
                <w:color w:val="414141"/>
              </w:rPr>
            </w:pPr>
            <w:r>
              <w:rPr>
                <w:rFonts w:ascii="微软雅黑" w:hAnsi="微软雅黑" w:eastAsia="微软雅黑"/>
                <w:b/>
                <w:color w:val="414141"/>
              </w:rPr>
              <w:t>姓</w:t>
            </w:r>
            <w:r>
              <w:rPr>
                <w:rFonts w:hint="eastAsia" w:ascii="微软雅黑" w:hAnsi="微软雅黑" w:eastAsia="微软雅黑"/>
                <w:b/>
                <w:color w:val="414141"/>
              </w:rPr>
              <w:t xml:space="preserve">    </w:t>
            </w:r>
            <w:r>
              <w:rPr>
                <w:rFonts w:ascii="微软雅黑" w:hAnsi="微软雅黑" w:eastAsia="微软雅黑"/>
                <w:b/>
                <w:color w:val="414141"/>
              </w:rPr>
              <w:t>名</w:t>
            </w:r>
          </w:p>
        </w:tc>
        <w:tc>
          <w:tcPr>
            <w:tcW w:w="3549" w:type="dxa"/>
            <w:shd w:val="clear" w:color="auto" w:fill="auto"/>
          </w:tcPr>
          <w:p>
            <w:pPr>
              <w:adjustRightInd w:val="0"/>
              <w:snapToGrid w:val="0"/>
              <w:spacing w:line="276" w:lineRule="auto"/>
              <w:jc w:val="left"/>
              <w:rPr>
                <w:rFonts w:ascii="微软雅黑" w:hAnsi="微软雅黑" w:eastAsia="微软雅黑"/>
                <w:color w:val="414141"/>
              </w:rPr>
            </w:pPr>
            <w:r>
              <w:rPr>
                <w:rFonts w:hint="eastAsia" w:ascii="微软雅黑" w:hAnsi="微软雅黑" w:eastAsia="微软雅黑"/>
                <w:color w:val="414141"/>
              </w:rPr>
              <w:t>陈紫阳</w:t>
            </w:r>
          </w:p>
        </w:tc>
        <w:tc>
          <w:tcPr>
            <w:tcW w:w="1417" w:type="dxa"/>
            <w:shd w:val="clear" w:color="auto" w:fill="auto"/>
          </w:tcPr>
          <w:p>
            <w:pPr>
              <w:adjustRightInd w:val="0"/>
              <w:snapToGrid w:val="0"/>
              <w:spacing w:line="276" w:lineRule="auto"/>
              <w:jc w:val="center"/>
              <w:rPr>
                <w:rFonts w:ascii="微软雅黑" w:hAnsi="微软雅黑" w:eastAsia="微软雅黑"/>
                <w:b/>
                <w:color w:val="414141"/>
              </w:rPr>
            </w:pPr>
            <w:r>
              <w:rPr>
                <w:rFonts w:ascii="微软雅黑" w:hAnsi="微软雅黑" w:eastAsia="微软雅黑"/>
                <w:b/>
                <w:color w:val="414141"/>
              </w:rPr>
              <w:t>出生年月</w:t>
            </w:r>
          </w:p>
        </w:tc>
        <w:tc>
          <w:tcPr>
            <w:tcW w:w="3822" w:type="dxa"/>
            <w:shd w:val="clear" w:color="auto" w:fill="auto"/>
          </w:tcPr>
          <w:p>
            <w:pPr>
              <w:adjustRightInd w:val="0"/>
              <w:snapToGrid w:val="0"/>
              <w:spacing w:line="276" w:lineRule="auto"/>
              <w:jc w:val="left"/>
              <w:rPr>
                <w:rFonts w:ascii="微软雅黑" w:hAnsi="微软雅黑" w:eastAsia="微软雅黑"/>
                <w:color w:val="414141"/>
              </w:rPr>
            </w:pPr>
            <w:r>
              <w:rPr>
                <w:rFonts w:hint="eastAsia" w:ascii="微软雅黑" w:hAnsi="微软雅黑" w:eastAsia="微软雅黑"/>
                <w:color w:val="414141"/>
              </w:rPr>
              <w:t>199</w:t>
            </w:r>
            <w:r>
              <w:rPr>
                <w:rFonts w:ascii="微软雅黑" w:hAnsi="微软雅黑" w:eastAsia="微软雅黑"/>
                <w:color w:val="414141"/>
              </w:rPr>
              <w:t>3</w:t>
            </w:r>
            <w:r>
              <w:rPr>
                <w:rFonts w:hint="eastAsia" w:ascii="微软雅黑" w:hAnsi="微软雅黑" w:eastAsia="微软雅黑"/>
                <w:color w:val="414141"/>
              </w:rPr>
              <w:t>.</w:t>
            </w:r>
            <w:r>
              <w:rPr>
                <w:rFonts w:ascii="微软雅黑" w:hAnsi="微软雅黑" w:eastAsia="微软雅黑"/>
                <w:color w:val="414141"/>
              </w:rPr>
              <w:t>12</w:t>
            </w:r>
          </w:p>
        </w:tc>
        <w:tc>
          <w:tcPr>
            <w:tcW w:w="242" w:type="dxa"/>
            <w:vMerge w:val="restart"/>
            <w:shd w:val="clear" w:color="auto" w:fill="auto"/>
            <w:vAlign w:val="center"/>
          </w:tcPr>
          <w:p>
            <w:pPr>
              <w:adjustRightInd w:val="0"/>
              <w:snapToGrid w:val="0"/>
              <w:spacing w:line="276" w:lineRule="auto"/>
              <w:rPr>
                <w:rFonts w:ascii="微软雅黑" w:hAnsi="微软雅黑" w:eastAsia="微软雅黑"/>
                <w:color w:val="414141"/>
              </w:rPr>
            </w:pPr>
            <w:r>
              <w:rPr>
                <w:rFonts w:hint="eastAsia" w:ascii="微软雅黑" w:hAnsi="微软雅黑" w:eastAsia="微软雅黑"/>
                <w:color w:val="414141"/>
              </w:rPr>
              <w:t xml:space="preserve"> </w:t>
            </w:r>
            <w:r>
              <w:rPr>
                <w:rFonts w:ascii="微软雅黑" w:hAnsi="微软雅黑" w:eastAsia="微软雅黑"/>
                <w:color w:val="41414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auto"/>
          </w:tcPr>
          <w:p>
            <w:pPr>
              <w:adjustRightInd w:val="0"/>
              <w:snapToGrid w:val="0"/>
              <w:spacing w:line="276" w:lineRule="auto"/>
              <w:jc w:val="center"/>
              <w:rPr>
                <w:rFonts w:ascii="微软雅黑" w:hAnsi="微软雅黑" w:eastAsia="微软雅黑"/>
                <w:b/>
                <w:color w:val="414141"/>
              </w:rPr>
            </w:pPr>
            <w:r>
              <w:rPr>
                <w:rFonts w:ascii="微软雅黑" w:hAnsi="微软雅黑" w:eastAsia="微软雅黑"/>
                <w:b/>
                <w:color w:val="414141"/>
              </w:rPr>
              <w:t>民</w:t>
            </w:r>
            <w:r>
              <w:rPr>
                <w:rFonts w:hint="eastAsia" w:ascii="微软雅黑" w:hAnsi="微软雅黑" w:eastAsia="微软雅黑"/>
                <w:b/>
                <w:color w:val="414141"/>
              </w:rPr>
              <w:t xml:space="preserve">    </w:t>
            </w:r>
            <w:r>
              <w:rPr>
                <w:rFonts w:ascii="微软雅黑" w:hAnsi="微软雅黑" w:eastAsia="微软雅黑"/>
                <w:b/>
                <w:color w:val="414141"/>
              </w:rPr>
              <w:t>族</w:t>
            </w:r>
          </w:p>
        </w:tc>
        <w:tc>
          <w:tcPr>
            <w:tcW w:w="3549" w:type="dxa"/>
            <w:shd w:val="clear" w:color="auto" w:fill="auto"/>
          </w:tcPr>
          <w:p>
            <w:pPr>
              <w:adjustRightInd w:val="0"/>
              <w:snapToGrid w:val="0"/>
              <w:spacing w:line="276" w:lineRule="auto"/>
              <w:jc w:val="left"/>
              <w:rPr>
                <w:rFonts w:ascii="微软雅黑" w:hAnsi="微软雅黑" w:eastAsia="微软雅黑"/>
                <w:color w:val="414141"/>
              </w:rPr>
            </w:pPr>
            <w:r>
              <w:rPr>
                <w:rFonts w:ascii="微软雅黑" w:hAnsi="微软雅黑" w:eastAsia="微软雅黑"/>
                <w:color w:val="414141"/>
              </w:rPr>
              <w:t>满</w:t>
            </w:r>
          </w:p>
        </w:tc>
        <w:tc>
          <w:tcPr>
            <w:tcW w:w="1417" w:type="dxa"/>
            <w:shd w:val="clear" w:color="auto" w:fill="auto"/>
          </w:tcPr>
          <w:p>
            <w:pPr>
              <w:adjustRightInd w:val="0"/>
              <w:snapToGrid w:val="0"/>
              <w:spacing w:line="276" w:lineRule="auto"/>
              <w:jc w:val="center"/>
              <w:rPr>
                <w:rFonts w:ascii="微软雅黑" w:hAnsi="微软雅黑" w:eastAsia="微软雅黑"/>
                <w:b/>
                <w:color w:val="414141"/>
              </w:rPr>
            </w:pPr>
            <w:r>
              <w:rPr>
                <w:rFonts w:hint="eastAsia" w:ascii="微软雅黑" w:hAnsi="微软雅黑" w:eastAsia="微软雅黑"/>
                <w:b/>
                <w:color w:val="414141"/>
              </w:rPr>
              <w:t xml:space="preserve">籍 </w:t>
            </w:r>
            <w:r>
              <w:rPr>
                <w:rFonts w:ascii="微软雅黑" w:hAnsi="微软雅黑" w:eastAsia="微软雅黑"/>
                <w:b/>
                <w:color w:val="414141"/>
              </w:rPr>
              <w:t xml:space="preserve">   </w:t>
            </w:r>
            <w:r>
              <w:rPr>
                <w:rFonts w:hint="eastAsia" w:ascii="微软雅黑" w:hAnsi="微软雅黑" w:eastAsia="微软雅黑"/>
                <w:b/>
                <w:color w:val="414141"/>
              </w:rPr>
              <w:t>贯</w:t>
            </w:r>
          </w:p>
        </w:tc>
        <w:tc>
          <w:tcPr>
            <w:tcW w:w="3822" w:type="dxa"/>
            <w:shd w:val="clear" w:color="auto" w:fill="auto"/>
          </w:tcPr>
          <w:p>
            <w:pPr>
              <w:adjustRightInd w:val="0"/>
              <w:snapToGrid w:val="0"/>
              <w:spacing w:line="276" w:lineRule="auto"/>
              <w:jc w:val="left"/>
              <w:rPr>
                <w:rFonts w:ascii="微软雅黑" w:hAnsi="微软雅黑" w:eastAsia="微软雅黑"/>
                <w:color w:val="414141"/>
              </w:rPr>
            </w:pPr>
            <w:r>
              <w:rPr>
                <w:rFonts w:hint="eastAsia" w:ascii="微软雅黑" w:hAnsi="微软雅黑" w:eastAsia="微软雅黑"/>
                <w:color w:val="414141"/>
              </w:rPr>
              <w:t>河北省秦皇岛市青龙满族自治县</w:t>
            </w:r>
          </w:p>
        </w:tc>
        <w:tc>
          <w:tcPr>
            <w:tcW w:w="242" w:type="dxa"/>
            <w:vMerge w:val="continue"/>
            <w:shd w:val="clear" w:color="auto" w:fill="auto"/>
          </w:tcPr>
          <w:p>
            <w:pPr>
              <w:adjustRightInd w:val="0"/>
              <w:snapToGrid w:val="0"/>
              <w:spacing w:line="276" w:lineRule="auto"/>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auto"/>
          </w:tcPr>
          <w:p>
            <w:pPr>
              <w:adjustRightInd w:val="0"/>
              <w:snapToGrid w:val="0"/>
              <w:spacing w:line="276" w:lineRule="auto"/>
              <w:jc w:val="center"/>
              <w:rPr>
                <w:rFonts w:ascii="微软雅黑" w:hAnsi="微软雅黑" w:eastAsia="微软雅黑"/>
                <w:b/>
                <w:color w:val="414141"/>
              </w:rPr>
            </w:pPr>
            <w:r>
              <w:rPr>
                <w:rFonts w:ascii="微软雅黑" w:hAnsi="微软雅黑" w:eastAsia="微软雅黑"/>
                <w:b/>
                <w:color w:val="414141"/>
              </w:rPr>
              <w:t>电</w:t>
            </w:r>
            <w:r>
              <w:rPr>
                <w:rFonts w:hint="eastAsia" w:ascii="微软雅黑" w:hAnsi="微软雅黑" w:eastAsia="微软雅黑"/>
                <w:b/>
                <w:color w:val="414141"/>
              </w:rPr>
              <w:t xml:space="preserve">    </w:t>
            </w:r>
            <w:r>
              <w:rPr>
                <w:rFonts w:ascii="微软雅黑" w:hAnsi="微软雅黑" w:eastAsia="微软雅黑"/>
                <w:b/>
                <w:color w:val="414141"/>
              </w:rPr>
              <w:t>话</w:t>
            </w:r>
          </w:p>
        </w:tc>
        <w:tc>
          <w:tcPr>
            <w:tcW w:w="3549" w:type="dxa"/>
            <w:shd w:val="clear" w:color="auto" w:fill="auto"/>
          </w:tcPr>
          <w:p>
            <w:pPr>
              <w:adjustRightInd w:val="0"/>
              <w:snapToGrid w:val="0"/>
              <w:spacing w:line="276" w:lineRule="auto"/>
              <w:jc w:val="left"/>
              <w:rPr>
                <w:rFonts w:ascii="微软雅黑" w:hAnsi="微软雅黑" w:eastAsia="微软雅黑"/>
                <w:color w:val="414141"/>
              </w:rPr>
            </w:pPr>
            <w:r>
              <w:rPr>
                <w:rFonts w:ascii="微软雅黑" w:hAnsi="微软雅黑" w:eastAsia="微软雅黑"/>
                <w:color w:val="414141"/>
              </w:rPr>
              <w:t>18801229312</w:t>
            </w:r>
          </w:p>
        </w:tc>
        <w:tc>
          <w:tcPr>
            <w:tcW w:w="1417" w:type="dxa"/>
            <w:shd w:val="clear" w:color="auto" w:fill="auto"/>
          </w:tcPr>
          <w:p>
            <w:pPr>
              <w:adjustRightInd w:val="0"/>
              <w:snapToGrid w:val="0"/>
              <w:spacing w:line="276" w:lineRule="auto"/>
              <w:jc w:val="center"/>
              <w:rPr>
                <w:rFonts w:ascii="微软雅黑" w:hAnsi="微软雅黑" w:eastAsia="微软雅黑"/>
                <w:b/>
                <w:color w:val="414141"/>
              </w:rPr>
            </w:pPr>
            <w:r>
              <w:rPr>
                <w:rFonts w:ascii="微软雅黑" w:hAnsi="微软雅黑" w:eastAsia="微软雅黑"/>
                <w:b/>
                <w:color w:val="414141"/>
              </w:rPr>
              <w:t>政治面貌</w:t>
            </w:r>
          </w:p>
        </w:tc>
        <w:tc>
          <w:tcPr>
            <w:tcW w:w="3822" w:type="dxa"/>
            <w:shd w:val="clear" w:color="auto" w:fill="auto"/>
          </w:tcPr>
          <w:p>
            <w:pPr>
              <w:adjustRightInd w:val="0"/>
              <w:snapToGrid w:val="0"/>
              <w:spacing w:line="276" w:lineRule="auto"/>
              <w:jc w:val="left"/>
              <w:rPr>
                <w:rFonts w:ascii="微软雅黑" w:hAnsi="微软雅黑" w:eastAsia="微软雅黑"/>
                <w:color w:val="414141"/>
              </w:rPr>
            </w:pPr>
            <w:r>
              <w:rPr>
                <w:rFonts w:hint="eastAsia" w:ascii="微软雅黑" w:hAnsi="微软雅黑" w:eastAsia="微软雅黑"/>
                <w:color w:val="414141"/>
              </w:rPr>
              <w:t>共青团员</w:t>
            </w:r>
          </w:p>
        </w:tc>
        <w:tc>
          <w:tcPr>
            <w:tcW w:w="242" w:type="dxa"/>
            <w:vMerge w:val="continue"/>
            <w:shd w:val="clear" w:color="auto" w:fill="auto"/>
          </w:tcPr>
          <w:p>
            <w:pPr>
              <w:adjustRightInd w:val="0"/>
              <w:snapToGrid w:val="0"/>
              <w:spacing w:line="276" w:lineRule="auto"/>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auto"/>
          </w:tcPr>
          <w:p>
            <w:pPr>
              <w:adjustRightInd w:val="0"/>
              <w:snapToGrid w:val="0"/>
              <w:spacing w:line="276" w:lineRule="auto"/>
              <w:jc w:val="center"/>
              <w:rPr>
                <w:rFonts w:ascii="微软雅黑" w:hAnsi="微软雅黑" w:eastAsia="微软雅黑"/>
                <w:b/>
                <w:color w:val="414141"/>
              </w:rPr>
            </w:pPr>
            <w:r>
              <w:rPr>
                <w:rFonts w:ascii="微软雅黑" w:hAnsi="微软雅黑" w:eastAsia="微软雅黑"/>
                <w:b/>
                <w:color w:val="414141"/>
              </w:rPr>
              <w:t>邮</w:t>
            </w:r>
            <w:r>
              <w:rPr>
                <w:rFonts w:hint="eastAsia" w:ascii="微软雅黑" w:hAnsi="微软雅黑" w:eastAsia="微软雅黑"/>
                <w:b/>
                <w:color w:val="414141"/>
              </w:rPr>
              <w:t xml:space="preserve">    </w:t>
            </w:r>
            <w:r>
              <w:rPr>
                <w:rFonts w:ascii="微软雅黑" w:hAnsi="微软雅黑" w:eastAsia="微软雅黑"/>
                <w:b/>
                <w:color w:val="414141"/>
              </w:rPr>
              <w:t>箱</w:t>
            </w:r>
          </w:p>
        </w:tc>
        <w:tc>
          <w:tcPr>
            <w:tcW w:w="3549" w:type="dxa"/>
            <w:shd w:val="clear" w:color="auto" w:fill="auto"/>
          </w:tcPr>
          <w:p>
            <w:pPr>
              <w:adjustRightInd w:val="0"/>
              <w:snapToGrid w:val="0"/>
              <w:spacing w:line="276" w:lineRule="auto"/>
              <w:jc w:val="left"/>
              <w:rPr>
                <w:rFonts w:ascii="微软雅黑" w:hAnsi="微软雅黑" w:eastAsia="微软雅黑"/>
                <w:color w:val="414141"/>
              </w:rPr>
            </w:pPr>
            <w:r>
              <w:rPr>
                <w:rFonts w:ascii="微软雅黑" w:hAnsi="微软雅黑" w:eastAsia="微软雅黑"/>
                <w:color w:val="414141"/>
              </w:rPr>
              <w:t>18801229312</w:t>
            </w:r>
            <w:r>
              <w:rPr>
                <w:rFonts w:hint="eastAsia" w:ascii="微软雅黑" w:hAnsi="微软雅黑" w:eastAsia="微软雅黑"/>
                <w:color w:val="414141"/>
              </w:rPr>
              <w:t>@</w:t>
            </w:r>
            <w:r>
              <w:rPr>
                <w:rFonts w:ascii="微软雅黑" w:hAnsi="微软雅黑" w:eastAsia="微软雅黑"/>
                <w:color w:val="414141"/>
              </w:rPr>
              <w:t>163.com</w:t>
            </w:r>
          </w:p>
        </w:tc>
        <w:tc>
          <w:tcPr>
            <w:tcW w:w="1417" w:type="dxa"/>
            <w:shd w:val="clear" w:color="auto" w:fill="auto"/>
          </w:tcPr>
          <w:p>
            <w:pPr>
              <w:adjustRightInd w:val="0"/>
              <w:snapToGrid w:val="0"/>
              <w:spacing w:line="276" w:lineRule="auto"/>
              <w:jc w:val="center"/>
              <w:rPr>
                <w:rFonts w:ascii="微软雅黑" w:hAnsi="微软雅黑" w:eastAsia="微软雅黑"/>
                <w:b/>
                <w:color w:val="414141"/>
              </w:rPr>
            </w:pPr>
            <w:r>
              <w:rPr>
                <w:rFonts w:ascii="微软雅黑" w:hAnsi="微软雅黑" w:eastAsia="微软雅黑"/>
                <w:b/>
                <w:color w:val="414141"/>
              </w:rPr>
              <w:t>毕业院校</w:t>
            </w:r>
          </w:p>
        </w:tc>
        <w:tc>
          <w:tcPr>
            <w:tcW w:w="3822" w:type="dxa"/>
            <w:shd w:val="clear" w:color="auto" w:fill="auto"/>
          </w:tcPr>
          <w:p>
            <w:pPr>
              <w:adjustRightInd w:val="0"/>
              <w:snapToGrid w:val="0"/>
              <w:spacing w:line="276" w:lineRule="auto"/>
              <w:jc w:val="left"/>
              <w:rPr>
                <w:rFonts w:ascii="微软雅黑" w:hAnsi="微软雅黑" w:eastAsia="微软雅黑"/>
                <w:color w:val="414141"/>
              </w:rPr>
            </w:pPr>
            <w:r>
              <w:rPr>
                <w:rFonts w:hint="eastAsia" w:ascii="微软雅黑" w:hAnsi="微软雅黑" w:eastAsia="微软雅黑"/>
                <w:color w:val="414141"/>
              </w:rPr>
              <w:t>河北软件职业技术学院</w:t>
            </w:r>
          </w:p>
        </w:tc>
        <w:tc>
          <w:tcPr>
            <w:tcW w:w="242" w:type="dxa"/>
            <w:vMerge w:val="continue"/>
            <w:shd w:val="clear" w:color="auto" w:fill="auto"/>
          </w:tcPr>
          <w:p>
            <w:pPr>
              <w:adjustRightInd w:val="0"/>
              <w:snapToGrid w:val="0"/>
              <w:spacing w:line="276" w:lineRule="auto"/>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0" w:hRule="atLeast"/>
          <w:jc w:val="center"/>
        </w:trPr>
        <w:tc>
          <w:tcPr>
            <w:tcW w:w="1413" w:type="dxa"/>
            <w:shd w:val="clear" w:color="auto" w:fill="auto"/>
          </w:tcPr>
          <w:p>
            <w:pPr>
              <w:adjustRightInd w:val="0"/>
              <w:snapToGrid w:val="0"/>
              <w:spacing w:line="276" w:lineRule="auto"/>
              <w:jc w:val="center"/>
              <w:rPr>
                <w:rFonts w:ascii="微软雅黑" w:hAnsi="微软雅黑" w:eastAsia="微软雅黑"/>
                <w:b/>
                <w:color w:val="414141"/>
              </w:rPr>
            </w:pPr>
            <w:r>
              <w:rPr>
                <w:rFonts w:hint="eastAsia" w:ascii="微软雅黑" w:hAnsi="微软雅黑" w:eastAsia="微软雅黑"/>
                <w:b/>
                <w:color w:val="414141"/>
              </w:rPr>
              <w:t xml:space="preserve">现 </w:t>
            </w:r>
            <w:r>
              <w:rPr>
                <w:rFonts w:ascii="微软雅黑" w:hAnsi="微软雅黑" w:eastAsia="微软雅黑"/>
                <w:b/>
                <w:color w:val="414141"/>
              </w:rPr>
              <w:t>住</w:t>
            </w:r>
            <w:r>
              <w:rPr>
                <w:rFonts w:hint="eastAsia" w:ascii="微软雅黑" w:hAnsi="微软雅黑" w:eastAsia="微软雅黑"/>
                <w:b/>
                <w:color w:val="414141"/>
              </w:rPr>
              <w:t xml:space="preserve"> </w:t>
            </w:r>
            <w:r>
              <w:rPr>
                <w:rFonts w:ascii="微软雅黑" w:hAnsi="微软雅黑" w:eastAsia="微软雅黑"/>
                <w:b/>
                <w:color w:val="414141"/>
              </w:rPr>
              <w:t>址</w:t>
            </w:r>
          </w:p>
        </w:tc>
        <w:tc>
          <w:tcPr>
            <w:tcW w:w="3549" w:type="dxa"/>
            <w:shd w:val="clear" w:color="auto" w:fill="auto"/>
          </w:tcPr>
          <w:p>
            <w:pPr>
              <w:adjustRightInd w:val="0"/>
              <w:snapToGrid w:val="0"/>
              <w:spacing w:line="276" w:lineRule="auto"/>
              <w:jc w:val="left"/>
              <w:rPr>
                <w:rFonts w:ascii="微软雅黑" w:hAnsi="微软雅黑" w:eastAsia="微软雅黑"/>
                <w:color w:val="414141"/>
              </w:rPr>
            </w:pPr>
            <w:r>
              <w:rPr>
                <w:rFonts w:hint="eastAsia" w:ascii="微软雅黑" w:hAnsi="微软雅黑" w:eastAsia="微软雅黑"/>
                <w:color w:val="414141"/>
              </w:rPr>
              <w:t>北京市昌平区天通苑</w:t>
            </w:r>
          </w:p>
        </w:tc>
        <w:tc>
          <w:tcPr>
            <w:tcW w:w="1417" w:type="dxa"/>
            <w:shd w:val="clear" w:color="auto" w:fill="auto"/>
          </w:tcPr>
          <w:p>
            <w:pPr>
              <w:adjustRightInd w:val="0"/>
              <w:snapToGrid w:val="0"/>
              <w:spacing w:line="276" w:lineRule="auto"/>
              <w:jc w:val="center"/>
              <w:rPr>
                <w:rFonts w:ascii="微软雅黑" w:hAnsi="微软雅黑" w:eastAsia="微软雅黑"/>
                <w:b/>
                <w:color w:val="414141"/>
              </w:rPr>
            </w:pPr>
            <w:r>
              <w:rPr>
                <w:rFonts w:ascii="微软雅黑" w:hAnsi="微软雅黑" w:eastAsia="微软雅黑"/>
                <w:b/>
                <w:color w:val="414141"/>
              </w:rPr>
              <w:t>学</w:t>
            </w:r>
            <w:r>
              <w:rPr>
                <w:rFonts w:hint="eastAsia" w:ascii="微软雅黑" w:hAnsi="微软雅黑" w:eastAsia="微软雅黑"/>
                <w:b/>
                <w:color w:val="414141"/>
              </w:rPr>
              <w:t xml:space="preserve">    </w:t>
            </w:r>
            <w:r>
              <w:rPr>
                <w:rFonts w:ascii="微软雅黑" w:hAnsi="微软雅黑" w:eastAsia="微软雅黑"/>
                <w:b/>
                <w:color w:val="414141"/>
              </w:rPr>
              <w:t>历</w:t>
            </w:r>
          </w:p>
        </w:tc>
        <w:tc>
          <w:tcPr>
            <w:tcW w:w="3822" w:type="dxa"/>
            <w:shd w:val="clear" w:color="auto" w:fill="auto"/>
          </w:tcPr>
          <w:p>
            <w:pPr>
              <w:adjustRightInd w:val="0"/>
              <w:snapToGrid w:val="0"/>
              <w:spacing w:line="276" w:lineRule="auto"/>
              <w:jc w:val="left"/>
              <w:rPr>
                <w:rFonts w:ascii="微软雅黑" w:hAnsi="微软雅黑" w:eastAsia="微软雅黑"/>
                <w:color w:val="414141"/>
              </w:rPr>
            </w:pPr>
            <w:r>
              <w:rPr>
                <w:rFonts w:hint="eastAsia" w:ascii="微软雅黑" w:hAnsi="微软雅黑" w:eastAsia="微软雅黑"/>
                <w:color w:val="414141"/>
              </w:rPr>
              <w:t>大专</w:t>
            </w:r>
          </w:p>
        </w:tc>
        <w:tc>
          <w:tcPr>
            <w:tcW w:w="242" w:type="dxa"/>
            <w:vMerge w:val="continue"/>
            <w:shd w:val="clear" w:color="auto" w:fill="auto"/>
          </w:tcPr>
          <w:p>
            <w:pPr>
              <w:adjustRightInd w:val="0"/>
              <w:snapToGrid w:val="0"/>
              <w:spacing w:line="276" w:lineRule="auto"/>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auto"/>
          </w:tcPr>
          <w:p>
            <w:pPr>
              <w:adjustRightInd w:val="0"/>
              <w:snapToGrid w:val="0"/>
              <w:spacing w:line="276" w:lineRule="auto"/>
              <w:jc w:val="center"/>
              <w:rPr>
                <w:rFonts w:ascii="微软雅黑" w:hAnsi="微软雅黑" w:eastAsia="微软雅黑"/>
                <w:b/>
                <w:color w:val="414141"/>
                <w:szCs w:val="21"/>
              </w:rPr>
            </w:pPr>
            <w:r>
              <w:rPr>
                <w:rFonts w:ascii="微软雅黑" w:hAnsi="微软雅黑" w:eastAsia="微软雅黑"/>
                <w:b/>
                <w:color w:val="414141"/>
                <w:szCs w:val="21"/>
              </w:rPr>
              <w:t>求职意向</w:t>
            </w:r>
          </w:p>
        </w:tc>
        <w:tc>
          <w:tcPr>
            <w:tcW w:w="8788" w:type="dxa"/>
            <w:gridSpan w:val="3"/>
            <w:shd w:val="clear" w:color="auto" w:fill="auto"/>
          </w:tcPr>
          <w:p>
            <w:pPr>
              <w:adjustRightInd w:val="0"/>
              <w:snapToGrid w:val="0"/>
              <w:spacing w:line="276" w:lineRule="auto"/>
              <w:jc w:val="left"/>
              <w:rPr>
                <w:rFonts w:ascii="微软雅黑" w:hAnsi="微软雅黑" w:eastAsia="微软雅黑"/>
                <w:color w:val="414141"/>
                <w:szCs w:val="21"/>
              </w:rPr>
            </w:pPr>
            <w:r>
              <w:rPr>
                <w:rFonts w:hint="eastAsia" w:ascii="微软雅黑" w:hAnsi="微软雅黑" w:eastAsia="微软雅黑"/>
                <w:color w:val="414141"/>
                <w:szCs w:val="21"/>
              </w:rPr>
              <w:t>Linux</w:t>
            </w:r>
            <w:r>
              <w:rPr>
                <w:rFonts w:ascii="微软雅黑" w:hAnsi="微软雅黑" w:eastAsia="微软雅黑"/>
                <w:color w:val="414141"/>
                <w:szCs w:val="21"/>
              </w:rPr>
              <w:t>运维</w:t>
            </w:r>
            <w:r>
              <w:rPr>
                <w:rFonts w:hint="eastAsia" w:ascii="微软雅黑" w:hAnsi="微软雅黑" w:eastAsia="微软雅黑"/>
                <w:color w:val="414141"/>
                <w:szCs w:val="21"/>
              </w:rPr>
              <w:t>、</w:t>
            </w:r>
            <w:r>
              <w:rPr>
                <w:rFonts w:ascii="微软雅黑" w:hAnsi="微软雅黑" w:eastAsia="微软雅黑"/>
                <w:color w:val="414141"/>
                <w:szCs w:val="21"/>
              </w:rPr>
              <w:t>系统运维</w:t>
            </w:r>
            <w:r>
              <w:rPr>
                <w:rFonts w:hint="eastAsia" w:ascii="微软雅黑" w:hAnsi="微软雅黑" w:eastAsia="微软雅黑"/>
                <w:color w:val="414141"/>
                <w:szCs w:val="21"/>
              </w:rPr>
              <w:t>、</w:t>
            </w:r>
            <w:r>
              <w:rPr>
                <w:rFonts w:ascii="微软雅黑" w:hAnsi="微软雅黑" w:eastAsia="微软雅黑"/>
                <w:color w:val="414141"/>
                <w:szCs w:val="21"/>
              </w:rPr>
              <w:t>大数据运维</w:t>
            </w:r>
          </w:p>
        </w:tc>
        <w:tc>
          <w:tcPr>
            <w:tcW w:w="242" w:type="dxa"/>
            <w:vMerge w:val="continue"/>
            <w:shd w:val="clear" w:color="auto" w:fill="auto"/>
          </w:tcPr>
          <w:p>
            <w:pPr>
              <w:adjustRightInd w:val="0"/>
              <w:snapToGrid w:val="0"/>
              <w:spacing w:line="276" w:lineRule="auto"/>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auto"/>
          </w:tcPr>
          <w:p>
            <w:pPr>
              <w:adjustRightInd w:val="0"/>
              <w:snapToGrid w:val="0"/>
              <w:spacing w:line="276" w:lineRule="auto"/>
              <w:jc w:val="center"/>
              <w:rPr>
                <w:rFonts w:ascii="微软雅黑" w:hAnsi="微软雅黑" w:eastAsia="微软雅黑"/>
                <w:b/>
                <w:color w:val="414141"/>
                <w:szCs w:val="21"/>
              </w:rPr>
            </w:pPr>
            <w:r>
              <w:rPr>
                <w:rFonts w:hint="eastAsia" w:ascii="微软雅黑" w:hAnsi="微软雅黑" w:eastAsia="微软雅黑"/>
                <w:b/>
                <w:color w:val="414141"/>
                <w:szCs w:val="21"/>
              </w:rPr>
              <w:t>目前状况</w:t>
            </w:r>
          </w:p>
        </w:tc>
        <w:tc>
          <w:tcPr>
            <w:tcW w:w="8788" w:type="dxa"/>
            <w:gridSpan w:val="3"/>
            <w:shd w:val="clear" w:color="auto" w:fill="auto"/>
          </w:tcPr>
          <w:p>
            <w:pPr>
              <w:adjustRightInd w:val="0"/>
              <w:snapToGrid w:val="0"/>
              <w:spacing w:line="276" w:lineRule="auto"/>
              <w:jc w:val="left"/>
              <w:rPr>
                <w:rFonts w:ascii="微软雅黑" w:hAnsi="微软雅黑" w:eastAsia="微软雅黑"/>
                <w:color w:val="414141"/>
                <w:szCs w:val="21"/>
              </w:rPr>
            </w:pPr>
            <w:r>
              <w:rPr>
                <w:rFonts w:hint="eastAsia" w:ascii="微软雅黑" w:hAnsi="微软雅黑" w:eastAsia="微软雅黑"/>
                <w:color w:val="414141"/>
                <w:szCs w:val="21"/>
              </w:rPr>
              <w:t>目前处于</w:t>
            </w:r>
            <w:r>
              <w:rPr>
                <w:rFonts w:hint="default" w:ascii="微软雅黑" w:hAnsi="微软雅黑" w:eastAsia="微软雅黑"/>
                <w:color w:val="414141"/>
                <w:szCs w:val="21"/>
              </w:rPr>
              <w:t>离职</w:t>
            </w:r>
            <w:r>
              <w:rPr>
                <w:rFonts w:hint="eastAsia" w:ascii="微软雅黑" w:hAnsi="微软雅黑" w:eastAsia="微软雅黑"/>
                <w:color w:val="414141"/>
                <w:szCs w:val="21"/>
              </w:rPr>
              <w:t>状态，可一周内上岗</w:t>
            </w:r>
          </w:p>
        </w:tc>
        <w:tc>
          <w:tcPr>
            <w:tcW w:w="242" w:type="dxa"/>
            <w:shd w:val="clear" w:color="auto" w:fill="auto"/>
          </w:tcPr>
          <w:p>
            <w:pPr>
              <w:adjustRightInd w:val="0"/>
              <w:snapToGrid w:val="0"/>
              <w:spacing w:line="276" w:lineRule="auto"/>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4" w:hRule="atLeast"/>
          <w:jc w:val="center"/>
        </w:trPr>
        <w:tc>
          <w:tcPr>
            <w:tcW w:w="10443" w:type="dxa"/>
            <w:gridSpan w:val="5"/>
            <w:shd w:val="clear" w:color="auto" w:fill="auto"/>
          </w:tcPr>
          <w:p>
            <w:pPr>
              <w:adjustRightInd w:val="0"/>
              <w:snapToGrid w:val="0"/>
              <w:jc w:val="left"/>
              <w:rPr>
                <w:rFonts w:ascii="微软雅黑" w:hAnsi="微软雅黑" w:eastAsia="微软雅黑"/>
                <w:color w:val="414141"/>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414141"/>
          </w:tcPr>
          <w:p>
            <w:pPr>
              <w:adjustRightInd w:val="0"/>
              <w:snapToGrid w:val="0"/>
              <w:jc w:val="center"/>
              <w:rPr>
                <w:rFonts w:ascii="微软雅黑" w:hAnsi="微软雅黑" w:eastAsia="微软雅黑"/>
                <w:b/>
                <w:color w:val="414141"/>
              </w:rPr>
            </w:pPr>
            <w:r>
              <w:rPr>
                <w:rFonts w:ascii="微软雅黑" w:hAnsi="微软雅黑" w:eastAsia="微软雅黑"/>
                <w:b/>
                <w:color w:val="FFFFFF" w:themeColor="background1"/>
                <w:sz w:val="26"/>
                <w:szCs w:val="26"/>
                <w14:textFill>
                  <w14:solidFill>
                    <w14:schemeClr w14:val="bg1"/>
                  </w14:solidFill>
                </w14:textFill>
              </w:rPr>
              <w:t>教育背景</w:t>
            </w:r>
          </w:p>
        </w:tc>
        <w:tc>
          <w:tcPr>
            <w:tcW w:w="9030" w:type="dxa"/>
            <w:gridSpan w:val="4"/>
            <w:shd w:val="clear" w:color="auto" w:fill="D8D8D8" w:themeFill="background1" w:themeFillShade="D9"/>
          </w:tcPr>
          <w:p>
            <w:pPr>
              <w:adjustRightInd w:val="0"/>
              <w:snapToGrid w:val="0"/>
              <w:spacing w:line="400" w:lineRule="exact"/>
              <w:ind w:firstLine="420" w:firstLineChars="200"/>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5" w:hRule="atLeast"/>
          <w:jc w:val="center"/>
        </w:trPr>
        <w:tc>
          <w:tcPr>
            <w:tcW w:w="10443" w:type="dxa"/>
            <w:gridSpan w:val="5"/>
            <w:shd w:val="clear" w:color="auto" w:fill="auto"/>
          </w:tcPr>
          <w:p>
            <w:pPr>
              <w:adjustRightInd w:val="0"/>
              <w:snapToGrid w:val="0"/>
              <w:ind w:firstLine="120" w:firstLineChars="200"/>
              <w:jc w:val="left"/>
              <w:rPr>
                <w:rFonts w:ascii="微软雅黑" w:hAnsi="微软雅黑" w:eastAsia="微软雅黑"/>
                <w:color w:val="414141"/>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53" w:hRule="atLeast"/>
          <w:jc w:val="center"/>
        </w:trPr>
        <w:tc>
          <w:tcPr>
            <w:tcW w:w="10443" w:type="dxa"/>
            <w:gridSpan w:val="5"/>
            <w:shd w:val="clear" w:color="auto" w:fill="auto"/>
          </w:tcPr>
          <w:p>
            <w:pPr>
              <w:adjustRightInd w:val="0"/>
              <w:snapToGrid w:val="0"/>
              <w:jc w:val="left"/>
              <w:rPr>
                <w:rFonts w:ascii="微软雅黑" w:hAnsi="微软雅黑" w:eastAsia="微软雅黑"/>
                <w:color w:val="414141"/>
              </w:rPr>
            </w:pPr>
            <w:r>
              <w:rPr>
                <w:rFonts w:ascii="微软雅黑" w:hAnsi="微软雅黑" w:eastAsia="微软雅黑"/>
                <w:color w:val="414141"/>
              </w:rPr>
              <w:t>2013.09</w:t>
            </w:r>
            <w:r>
              <w:rPr>
                <w:rFonts w:hint="eastAsia" w:ascii="微软雅黑" w:hAnsi="微软雅黑" w:eastAsia="微软雅黑"/>
                <w:color w:val="414141"/>
              </w:rPr>
              <w:t>-</w:t>
            </w:r>
            <w:r>
              <w:rPr>
                <w:rFonts w:ascii="微软雅黑" w:hAnsi="微软雅黑" w:eastAsia="微软雅黑"/>
                <w:color w:val="414141"/>
              </w:rPr>
              <w:t>2</w:t>
            </w:r>
            <w:r>
              <w:rPr>
                <w:rFonts w:hint="eastAsia" w:ascii="微软雅黑" w:hAnsi="微软雅黑" w:eastAsia="微软雅黑"/>
                <w:color w:val="414141"/>
              </w:rPr>
              <w:t>0</w:t>
            </w:r>
            <w:r>
              <w:rPr>
                <w:rFonts w:ascii="微软雅黑" w:hAnsi="微软雅黑" w:eastAsia="微软雅黑"/>
                <w:color w:val="414141"/>
              </w:rPr>
              <w:t xml:space="preserve">16.06          </w:t>
            </w:r>
            <w:r>
              <w:rPr>
                <w:rFonts w:hint="eastAsia" w:ascii="微软雅黑" w:hAnsi="微软雅黑" w:eastAsia="微软雅黑"/>
                <w:color w:val="414141"/>
              </w:rPr>
              <w:t xml:space="preserve">河北软件职业技术学院         </w:t>
            </w:r>
            <w:r>
              <w:rPr>
                <w:rFonts w:ascii="微软雅黑" w:hAnsi="微软雅黑" w:eastAsia="微软雅黑"/>
                <w:color w:val="414141"/>
              </w:rPr>
              <w:t xml:space="preserve">            </w:t>
            </w:r>
            <w:r>
              <w:rPr>
                <w:rFonts w:hint="eastAsia" w:ascii="微软雅黑" w:hAnsi="微软雅黑" w:eastAsia="微软雅黑"/>
                <w:color w:val="414141"/>
              </w:rPr>
              <w:t xml:space="preserve"> 软件工程</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主修课程：java</w:t>
            </w:r>
            <w:r>
              <w:rPr>
                <w:rFonts w:ascii="微软雅黑" w:hAnsi="微软雅黑" w:eastAsia="微软雅黑"/>
                <w:color w:val="414141"/>
                <w:sz w:val="20"/>
                <w:szCs w:val="20"/>
              </w:rPr>
              <w:t>开发</w:t>
            </w:r>
            <w:r>
              <w:rPr>
                <w:rFonts w:hint="eastAsia" w:ascii="微软雅黑" w:hAnsi="微软雅黑" w:eastAsia="微软雅黑"/>
                <w:color w:val="414141"/>
                <w:sz w:val="20"/>
                <w:szCs w:val="20"/>
              </w:rPr>
              <w:t>、linux</w:t>
            </w:r>
            <w:r>
              <w:rPr>
                <w:rFonts w:ascii="微软雅黑" w:hAnsi="微软雅黑" w:eastAsia="微软雅黑"/>
                <w:color w:val="414141"/>
                <w:sz w:val="20"/>
                <w:szCs w:val="20"/>
              </w:rPr>
              <w:t>基础</w:t>
            </w:r>
            <w:r>
              <w:rPr>
                <w:rFonts w:hint="eastAsia" w:ascii="微软雅黑" w:hAnsi="微软雅黑" w:eastAsia="微软雅黑"/>
                <w:color w:val="414141"/>
                <w:sz w:val="20"/>
                <w:szCs w:val="20"/>
              </w:rPr>
              <w:t>、软件测试、python基础</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个人表现：就读期间担任学习委员一职并多次获得一等奖学金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414141"/>
          </w:tcPr>
          <w:p>
            <w:pPr>
              <w:adjustRightInd w:val="0"/>
              <w:snapToGrid w:val="0"/>
              <w:jc w:val="center"/>
              <w:rPr>
                <w:rFonts w:ascii="微软雅黑" w:hAnsi="微软雅黑" w:eastAsia="微软雅黑"/>
                <w:color w:val="414141"/>
              </w:rPr>
            </w:pPr>
            <w:r>
              <w:rPr>
                <w:rFonts w:hint="eastAsia" w:ascii="微软雅黑" w:hAnsi="微软雅黑" w:eastAsia="微软雅黑"/>
                <w:b/>
                <w:color w:val="FFFFFF" w:themeColor="background1"/>
                <w:sz w:val="26"/>
                <w:szCs w:val="26"/>
                <w14:textFill>
                  <w14:solidFill>
                    <w14:schemeClr w14:val="bg1"/>
                  </w14:solidFill>
                </w14:textFill>
              </w:rPr>
              <w:t>工作经历</w:t>
            </w:r>
          </w:p>
        </w:tc>
        <w:tc>
          <w:tcPr>
            <w:tcW w:w="9030" w:type="dxa"/>
            <w:gridSpan w:val="4"/>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26" w:hRule="atLeast"/>
          <w:jc w:val="center"/>
        </w:trPr>
        <w:tc>
          <w:tcPr>
            <w:tcW w:w="10443" w:type="dxa"/>
            <w:gridSpan w:val="5"/>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201</w:t>
            </w:r>
            <w:r>
              <w:rPr>
                <w:rFonts w:ascii="微软雅黑" w:hAnsi="微软雅黑" w:eastAsia="微软雅黑"/>
                <w:color w:val="414141"/>
              </w:rPr>
              <w:t>8</w:t>
            </w:r>
            <w:r>
              <w:rPr>
                <w:rFonts w:hint="eastAsia" w:ascii="微软雅黑" w:hAnsi="微软雅黑" w:eastAsia="微软雅黑"/>
                <w:color w:val="414141"/>
              </w:rPr>
              <w:t>-</w:t>
            </w:r>
            <w:r>
              <w:rPr>
                <w:rFonts w:ascii="微软雅黑" w:hAnsi="微软雅黑" w:eastAsia="微软雅黑"/>
                <w:color w:val="414141"/>
              </w:rPr>
              <w:t>07</w:t>
            </w:r>
            <w:r>
              <w:rPr>
                <w:rFonts w:hint="eastAsia" w:ascii="微软雅黑" w:hAnsi="微软雅黑" w:eastAsia="微软雅黑"/>
                <w:color w:val="414141"/>
              </w:rPr>
              <w:t>~</w:t>
            </w:r>
            <w:r>
              <w:rPr>
                <w:rFonts w:ascii="微软雅黑" w:hAnsi="微软雅黑" w:eastAsia="微软雅黑"/>
                <w:color w:val="414141"/>
              </w:rPr>
              <w:t>2019</w:t>
            </w:r>
            <w:r>
              <w:rPr>
                <w:rFonts w:hint="eastAsia" w:ascii="微软雅黑" w:hAnsi="微软雅黑" w:eastAsia="微软雅黑"/>
                <w:color w:val="414141"/>
              </w:rPr>
              <w:t>-</w:t>
            </w:r>
            <w:r>
              <w:rPr>
                <w:rFonts w:ascii="微软雅黑" w:hAnsi="微软雅黑" w:eastAsia="微软雅黑"/>
                <w:color w:val="414141"/>
              </w:rPr>
              <w:t xml:space="preserve">07             </w:t>
            </w:r>
            <w:r>
              <w:rPr>
                <w:rFonts w:hint="eastAsia" w:ascii="微软雅黑" w:hAnsi="微软雅黑" w:eastAsia="微软雅黑"/>
                <w:color w:val="414141"/>
              </w:rPr>
              <w:t>北京智享乐通科技有限公司</w:t>
            </w:r>
            <w:r>
              <w:rPr>
                <w:rFonts w:ascii="微软雅黑" w:hAnsi="微软雅黑" w:eastAsia="微软雅黑"/>
                <w:color w:val="414141"/>
              </w:rPr>
              <w:t xml:space="preserve">          </w:t>
            </w:r>
            <w:r>
              <w:rPr>
                <w:rFonts w:hint="eastAsia" w:ascii="微软雅黑" w:hAnsi="微软雅黑" w:eastAsia="微软雅黑"/>
                <w:color w:val="414141"/>
              </w:rPr>
              <w:t>Linux</w:t>
            </w:r>
            <w:r>
              <w:rPr>
                <w:rFonts w:ascii="微软雅黑" w:hAnsi="微软雅黑" w:eastAsia="微软雅黑"/>
                <w:color w:val="414141"/>
              </w:rPr>
              <w:t>运维工程师</w:t>
            </w:r>
          </w:p>
          <w:p>
            <w:pPr>
              <w:adjustRightInd w:val="0"/>
              <w:snapToGrid w:val="0"/>
              <w:jc w:val="left"/>
              <w:rPr>
                <w:rFonts w:ascii="微软雅黑" w:hAnsi="微软雅黑" w:eastAsia="微软雅黑"/>
                <w:color w:val="414141"/>
              </w:rPr>
            </w:pPr>
            <w:r>
              <w:rPr>
                <w:rFonts w:ascii="微软雅黑" w:hAnsi="微软雅黑" w:eastAsia="微软雅黑"/>
                <w:color w:val="414141"/>
              </w:rPr>
              <w:t>工作简介</w:t>
            </w:r>
            <w:r>
              <w:rPr>
                <w:rFonts w:hint="eastAsia" w:ascii="微软雅黑" w:hAnsi="微软雅黑" w:eastAsia="微软雅黑"/>
                <w:color w:val="414141"/>
              </w:rPr>
              <w:t>：主要负责线上业务运维、版本发布、微信公众号和小程序维护、公司网络和打印机维护等工作</w:t>
            </w:r>
          </w:p>
          <w:p>
            <w:pPr>
              <w:adjustRightInd w:val="0"/>
              <w:snapToGrid w:val="0"/>
              <w:jc w:val="left"/>
              <w:rPr>
                <w:rFonts w:ascii="微软雅黑" w:hAnsi="微软雅黑" w:eastAsia="微软雅黑"/>
                <w:color w:val="414141"/>
              </w:rPr>
            </w:pPr>
            <w:r>
              <w:rPr>
                <w:rFonts w:hint="eastAsia" w:ascii="微软雅黑" w:hAnsi="微软雅黑" w:eastAsia="微软雅黑"/>
                <w:color w:val="414141"/>
              </w:rPr>
              <w:t>工作环境：L</w:t>
            </w:r>
            <w:r>
              <w:rPr>
                <w:rFonts w:ascii="微软雅黑" w:hAnsi="微软雅黑" w:eastAsia="微软雅黑"/>
                <w:color w:val="414141"/>
              </w:rPr>
              <w:t>NMP、</w:t>
            </w:r>
            <w:r>
              <w:rPr>
                <w:rFonts w:hint="eastAsia" w:ascii="微软雅黑" w:hAnsi="微软雅黑" w:eastAsia="微软雅黑"/>
                <w:color w:val="414141"/>
              </w:rPr>
              <w:t>Mongo</w:t>
            </w:r>
            <w:r>
              <w:rPr>
                <w:rFonts w:ascii="微软雅黑" w:hAnsi="微软雅黑" w:eastAsia="微软雅黑"/>
                <w:color w:val="414141"/>
              </w:rPr>
              <w:t>DB、R</w:t>
            </w:r>
            <w:r>
              <w:rPr>
                <w:rFonts w:hint="eastAsia" w:ascii="微软雅黑" w:hAnsi="微软雅黑" w:eastAsia="微软雅黑"/>
                <w:color w:val="414141"/>
              </w:rPr>
              <w:t>edis</w:t>
            </w:r>
            <w:r>
              <w:rPr>
                <w:rFonts w:ascii="微软雅黑" w:hAnsi="微软雅黑" w:eastAsia="微软雅黑"/>
                <w:color w:val="414141"/>
              </w:rPr>
              <w:t>、</w:t>
            </w:r>
            <w:r>
              <w:rPr>
                <w:rFonts w:hint="eastAsia" w:ascii="微软雅黑" w:hAnsi="微软雅黑" w:eastAsia="微软雅黑"/>
                <w:color w:val="414141"/>
              </w:rPr>
              <w:t>Tomcat</w:t>
            </w:r>
            <w:r>
              <w:rPr>
                <w:rFonts w:ascii="微软雅黑" w:hAnsi="微软雅黑" w:eastAsia="微软雅黑"/>
                <w:color w:val="414141"/>
              </w:rPr>
              <w:t>、</w:t>
            </w:r>
            <w:r>
              <w:rPr>
                <w:rFonts w:hint="eastAsia" w:ascii="微软雅黑" w:hAnsi="微软雅黑" w:eastAsia="微软雅黑"/>
                <w:color w:val="414141"/>
              </w:rPr>
              <w:t>L</w:t>
            </w:r>
            <w:r>
              <w:rPr>
                <w:rFonts w:ascii="微软雅黑" w:hAnsi="微软雅黑" w:eastAsia="微软雅黑"/>
                <w:color w:val="414141"/>
              </w:rPr>
              <w:t>B、</w:t>
            </w:r>
            <w:r>
              <w:rPr>
                <w:rFonts w:hint="eastAsia" w:ascii="微软雅黑" w:hAnsi="微软雅黑" w:eastAsia="微软雅黑"/>
                <w:color w:val="414141"/>
              </w:rPr>
              <w:t>K</w:t>
            </w:r>
            <w:r>
              <w:rPr>
                <w:rFonts w:ascii="微软雅黑" w:hAnsi="微软雅黑" w:eastAsia="微软雅黑"/>
                <w:color w:val="414141"/>
              </w:rPr>
              <w:t>eepalive、</w:t>
            </w:r>
            <w:r>
              <w:rPr>
                <w:rFonts w:hint="eastAsia" w:ascii="微软雅黑" w:hAnsi="微软雅黑" w:eastAsia="微软雅黑"/>
                <w:color w:val="414141"/>
              </w:rPr>
              <w:t>J</w:t>
            </w:r>
            <w:r>
              <w:rPr>
                <w:rFonts w:ascii="微软雅黑" w:hAnsi="微软雅黑" w:eastAsia="微软雅黑"/>
                <w:color w:val="414141"/>
              </w:rPr>
              <w:t>enkins、</w:t>
            </w:r>
            <w:r>
              <w:rPr>
                <w:rFonts w:hint="eastAsia" w:ascii="微软雅黑" w:hAnsi="微软雅黑" w:eastAsia="微软雅黑"/>
                <w:color w:val="414141"/>
              </w:rPr>
              <w:t>S</w:t>
            </w:r>
            <w:r>
              <w:rPr>
                <w:rFonts w:ascii="微软雅黑" w:hAnsi="微软雅黑" w:eastAsia="微软雅黑"/>
                <w:color w:val="414141"/>
              </w:rPr>
              <w:t>VN、Docker</w:t>
            </w:r>
            <w:r>
              <w:rPr>
                <w:rFonts w:hint="eastAsia" w:ascii="微软雅黑" w:hAnsi="微软雅黑" w:eastAsia="微软雅黑"/>
                <w:color w:val="414141"/>
              </w:rPr>
              <w:t>、</w:t>
            </w:r>
            <w:r>
              <w:rPr>
                <w:rFonts w:ascii="微软雅黑" w:hAnsi="微软雅黑" w:eastAsia="微软雅黑"/>
                <w:color w:val="414141"/>
              </w:rPr>
              <w:t>zabbix</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负责公司线上产品的更新上线、故障处理、售后维护、调试、部署</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负责服务器的采购、监控、日常巡检、开发测试运行环境的搭建和优化</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编写公司运维规范手册、上线流程、安全维护文档</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系统安全维护、数据备份、监控系统搭建、办公网络管理</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持续改进日常运维，逐步实现运维自动化</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客户服务器管理、环境部署、上线产品、客户日常问题处理</w:t>
            </w:r>
          </w:p>
          <w:p>
            <w:pPr>
              <w:adjustRightInd w:val="0"/>
              <w:snapToGrid w:val="0"/>
              <w:jc w:val="left"/>
              <w:rPr>
                <w:rFonts w:ascii="微软雅黑" w:hAnsi="微软雅黑" w:eastAsia="微软雅黑"/>
                <w:color w:val="414141"/>
                <w:sz w:val="6"/>
                <w:szCs w:val="6"/>
              </w:rPr>
            </w:pPr>
          </w:p>
          <w:p>
            <w:pPr>
              <w:adjustRightInd w:val="0"/>
              <w:snapToGrid w:val="0"/>
              <w:jc w:val="left"/>
              <w:rPr>
                <w:rFonts w:ascii="微软雅黑" w:hAnsi="微软雅黑" w:eastAsia="微软雅黑"/>
                <w:color w:val="414141"/>
              </w:rPr>
            </w:pPr>
            <w:r>
              <w:rPr>
                <w:rFonts w:ascii="微软雅黑" w:hAnsi="微软雅黑" w:eastAsia="微软雅黑"/>
                <w:color w:val="414141"/>
              </w:rPr>
              <w:t xml:space="preserve">2016.06~2018.07              </w:t>
            </w:r>
            <w:r>
              <w:rPr>
                <w:rFonts w:hint="eastAsia" w:ascii="微软雅黑" w:hAnsi="微软雅黑" w:eastAsia="微软雅黑"/>
                <w:color w:val="414141"/>
              </w:rPr>
              <w:t>北京博新创亿科技股份有限公司</w:t>
            </w:r>
            <w:r>
              <w:rPr>
                <w:rFonts w:ascii="微软雅黑" w:hAnsi="微软雅黑" w:eastAsia="微软雅黑"/>
                <w:color w:val="414141"/>
              </w:rPr>
              <w:t xml:space="preserve">          </w:t>
            </w:r>
            <w:r>
              <w:rPr>
                <w:rFonts w:hint="eastAsia" w:ascii="微软雅黑" w:hAnsi="微软雅黑" w:eastAsia="微软雅黑"/>
                <w:color w:val="414141"/>
              </w:rPr>
              <w:t>L</w:t>
            </w:r>
            <w:r>
              <w:rPr>
                <w:rFonts w:ascii="微软雅黑" w:hAnsi="微软雅黑" w:eastAsia="微软雅黑"/>
                <w:color w:val="414141"/>
              </w:rPr>
              <w:t>inux</w:t>
            </w:r>
            <w:r>
              <w:rPr>
                <w:rFonts w:hint="eastAsia" w:ascii="微软雅黑" w:hAnsi="微软雅黑" w:eastAsia="微软雅黑"/>
                <w:color w:val="414141"/>
              </w:rPr>
              <w:t>运维工程师</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rPr>
              <w:t>工作简介：</w:t>
            </w:r>
            <w:r>
              <w:rPr>
                <w:rFonts w:hint="eastAsia" w:ascii="微软雅黑" w:hAnsi="微软雅黑" w:eastAsia="微软雅黑"/>
                <w:color w:val="414141"/>
                <w:sz w:val="20"/>
                <w:szCs w:val="20"/>
              </w:rPr>
              <w:t>主要负责线上业务运维、版本发布、I</w:t>
            </w:r>
            <w:r>
              <w:rPr>
                <w:rFonts w:ascii="微软雅黑" w:hAnsi="微软雅黑" w:eastAsia="微软雅黑"/>
                <w:color w:val="414141"/>
                <w:sz w:val="20"/>
                <w:szCs w:val="20"/>
              </w:rPr>
              <w:t>DC</w:t>
            </w:r>
            <w:r>
              <w:rPr>
                <w:rFonts w:hint="eastAsia" w:ascii="微软雅黑" w:hAnsi="微软雅黑" w:eastAsia="微软雅黑"/>
                <w:color w:val="414141"/>
                <w:sz w:val="20"/>
                <w:szCs w:val="20"/>
              </w:rPr>
              <w:t>机房服务器日常巡检、系统安装、软件部署、环境搭建等工作</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工作环境：L</w:t>
            </w:r>
            <w:r>
              <w:rPr>
                <w:rFonts w:ascii="微软雅黑" w:hAnsi="微软雅黑" w:eastAsia="微软雅黑"/>
                <w:color w:val="414141"/>
                <w:sz w:val="20"/>
                <w:szCs w:val="20"/>
              </w:rPr>
              <w:t>NMP、P</w:t>
            </w:r>
            <w:r>
              <w:rPr>
                <w:rFonts w:hint="eastAsia" w:ascii="微软雅黑" w:hAnsi="微软雅黑" w:eastAsia="微软雅黑"/>
                <w:color w:val="414141"/>
                <w:sz w:val="20"/>
                <w:szCs w:val="20"/>
              </w:rPr>
              <w:t>ostgresql</w:t>
            </w:r>
            <w:r>
              <w:rPr>
                <w:rFonts w:ascii="微软雅黑" w:hAnsi="微软雅黑" w:eastAsia="微软雅黑"/>
                <w:color w:val="414141"/>
                <w:sz w:val="20"/>
                <w:szCs w:val="20"/>
              </w:rPr>
              <w:t>、</w:t>
            </w:r>
            <w:r>
              <w:rPr>
                <w:rFonts w:hint="eastAsia" w:ascii="微软雅黑" w:hAnsi="微软雅黑" w:eastAsia="微软雅黑"/>
                <w:color w:val="414141"/>
                <w:sz w:val="20"/>
                <w:szCs w:val="20"/>
              </w:rPr>
              <w:t>Tomcat</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客户日志重要数据筛选和备份</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处理本地机房服务器故障和公司内部网络管理</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阿里云ECS、NAS、Redis、SLB等服务的维护</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使用nagios、z</w:t>
            </w:r>
            <w:r>
              <w:rPr>
                <w:rFonts w:ascii="微软雅黑" w:hAnsi="微软雅黑" w:eastAsia="微软雅黑"/>
                <w:color w:val="414141"/>
                <w:sz w:val="20"/>
                <w:szCs w:val="20"/>
              </w:rPr>
              <w:t>abbix</w:t>
            </w:r>
            <w:r>
              <w:rPr>
                <w:rFonts w:hint="eastAsia" w:ascii="微软雅黑" w:hAnsi="微软雅黑" w:eastAsia="微软雅黑"/>
                <w:color w:val="414141"/>
                <w:sz w:val="20"/>
                <w:szCs w:val="20"/>
              </w:rPr>
              <w:t>监控软件配和shell脚本对服务器指标和业务接口进行监控</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本地开发测试环境部署、线上服务环境部署、代码发布、调试、故障处理</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日常自动化脚本编写、技术文档编写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414141"/>
          </w:tcPr>
          <w:p>
            <w:pPr>
              <w:adjustRightInd w:val="0"/>
              <w:snapToGrid w:val="0"/>
              <w:jc w:val="center"/>
              <w:rPr>
                <w:rFonts w:ascii="微软雅黑" w:hAnsi="微软雅黑" w:eastAsia="微软雅黑"/>
                <w:color w:val="414141"/>
              </w:rPr>
            </w:pPr>
            <w:r>
              <w:rPr>
                <w:rFonts w:hint="eastAsia" w:ascii="微软雅黑" w:hAnsi="微软雅黑" w:eastAsia="微软雅黑"/>
                <w:b/>
                <w:color w:val="FFFFFF" w:themeColor="background1"/>
                <w:sz w:val="26"/>
                <w:szCs w:val="26"/>
                <w14:textFill>
                  <w14:solidFill>
                    <w14:schemeClr w14:val="bg1"/>
                  </w14:solidFill>
                </w14:textFill>
              </w:rPr>
              <w:t>项目经验</w:t>
            </w:r>
          </w:p>
        </w:tc>
        <w:tc>
          <w:tcPr>
            <w:tcW w:w="9030" w:type="dxa"/>
            <w:gridSpan w:val="4"/>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auto"/>
          </w:tcPr>
          <w:p>
            <w:pPr>
              <w:adjustRightInd w:val="0"/>
              <w:snapToGrid w:val="0"/>
              <w:jc w:val="center"/>
              <w:rPr>
                <w:rFonts w:ascii="微软雅黑" w:hAnsi="微软雅黑" w:eastAsia="微软雅黑"/>
                <w:b/>
                <w:color w:val="FFFFFF" w:themeColor="background1"/>
                <w:sz w:val="6"/>
                <w:szCs w:val="6"/>
                <w14:textFill>
                  <w14:solidFill>
                    <w14:schemeClr w14:val="bg1"/>
                  </w14:solidFill>
                </w14:textFill>
              </w:rPr>
            </w:pPr>
          </w:p>
        </w:tc>
        <w:tc>
          <w:tcPr>
            <w:tcW w:w="9030" w:type="dxa"/>
            <w:gridSpan w:val="4"/>
            <w:shd w:val="clear" w:color="auto" w:fill="auto"/>
          </w:tcPr>
          <w:p>
            <w:pPr>
              <w:adjustRightInd w:val="0"/>
              <w:snapToGrid w:val="0"/>
              <w:jc w:val="left"/>
              <w:rPr>
                <w:rFonts w:ascii="微软雅黑" w:hAnsi="微软雅黑" w:eastAsia="微软雅黑"/>
                <w:color w:val="414141"/>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42" w:hRule="atLeast"/>
          <w:jc w:val="center"/>
        </w:trPr>
        <w:tc>
          <w:tcPr>
            <w:tcW w:w="10443" w:type="dxa"/>
            <w:gridSpan w:val="5"/>
            <w:shd w:val="clear" w:color="auto" w:fill="auto"/>
          </w:tcPr>
          <w:p>
            <w:pPr>
              <w:adjustRightInd w:val="0"/>
              <w:snapToGrid w:val="0"/>
              <w:rPr>
                <w:rFonts w:ascii="微软雅黑" w:hAnsi="微软雅黑" w:eastAsia="微软雅黑"/>
                <w:color w:val="414141"/>
                <w:sz w:val="20"/>
                <w:szCs w:val="20"/>
              </w:rPr>
            </w:pPr>
            <w:r>
              <w:rPr>
                <w:rFonts w:ascii="微软雅黑" w:hAnsi="微软雅黑" w:eastAsia="微软雅黑"/>
                <w:color w:val="414141"/>
                <w:sz w:val="20"/>
                <w:szCs w:val="20"/>
              </w:rPr>
              <w:t>项目名称</w:t>
            </w:r>
            <w:r>
              <w:rPr>
                <w:rFonts w:hint="eastAsia" w:ascii="微软雅黑" w:hAnsi="微软雅黑" w:eastAsia="微软雅黑"/>
                <w:color w:val="414141"/>
                <w:sz w:val="20"/>
                <w:szCs w:val="20"/>
              </w:rPr>
              <w:t>：web</w:t>
            </w:r>
            <w:r>
              <w:rPr>
                <w:rFonts w:ascii="微软雅黑" w:hAnsi="微软雅黑" w:eastAsia="微软雅黑"/>
                <w:color w:val="414141"/>
                <w:sz w:val="20"/>
                <w:szCs w:val="20"/>
              </w:rPr>
              <w:t>服务器</w:t>
            </w:r>
            <w:r>
              <w:rPr>
                <w:rFonts w:hint="eastAsia" w:ascii="微软雅黑" w:hAnsi="微软雅黑" w:eastAsia="微软雅黑"/>
                <w:color w:val="414141"/>
                <w:sz w:val="20"/>
                <w:szCs w:val="20"/>
              </w:rPr>
              <w:t>架构搭建</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项目简介：解决单点服务对于服务器的压力问题，无法满足网站的稳定性和高并发应用场景，使用nginx</w:t>
            </w:r>
            <w:r>
              <w:rPr>
                <w:rFonts w:ascii="微软雅黑" w:hAnsi="微软雅黑" w:eastAsia="微软雅黑"/>
                <w:color w:val="414141"/>
                <w:sz w:val="20"/>
                <w:szCs w:val="20"/>
              </w:rPr>
              <w:t>+</w:t>
            </w:r>
            <w:r>
              <w:rPr>
                <w:rFonts w:hint="eastAsia" w:ascii="微软雅黑" w:hAnsi="微软雅黑" w:eastAsia="微软雅黑"/>
                <w:color w:val="414141"/>
                <w:sz w:val="20"/>
                <w:szCs w:val="20"/>
              </w:rPr>
              <w:t>keepalived</w:t>
            </w:r>
            <w:r>
              <w:rPr>
                <w:rFonts w:ascii="微软雅黑" w:hAnsi="微软雅黑" w:eastAsia="微软雅黑"/>
                <w:color w:val="414141"/>
                <w:sz w:val="20"/>
                <w:szCs w:val="20"/>
              </w:rPr>
              <w:t>实现</w:t>
            </w:r>
            <w:r>
              <w:rPr>
                <w:rFonts w:hint="eastAsia" w:ascii="微软雅黑" w:hAnsi="微软雅黑" w:eastAsia="微软雅黑"/>
                <w:color w:val="414141"/>
                <w:sz w:val="20"/>
                <w:szCs w:val="20"/>
              </w:rPr>
              <w:t>高可用负载均衡环境。</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项目叙述：</w:t>
            </w:r>
          </w:p>
          <w:p>
            <w:pPr>
              <w:adjustRightInd w:val="0"/>
              <w:snapToGrid w:val="0"/>
              <w:ind w:firstLine="420"/>
              <w:rPr>
                <w:rFonts w:ascii="微软雅黑" w:hAnsi="微软雅黑" w:eastAsia="微软雅黑"/>
                <w:color w:val="414141"/>
                <w:sz w:val="20"/>
                <w:szCs w:val="20"/>
              </w:rPr>
            </w:pPr>
            <w:r>
              <w:rPr>
                <w:rFonts w:hint="eastAsia" w:ascii="微软雅黑" w:hAnsi="微软雅黑" w:eastAsia="微软雅黑"/>
                <w:color w:val="414141"/>
                <w:sz w:val="20"/>
                <w:szCs w:val="20"/>
              </w:rPr>
              <w:t>1、准备服务器共8台，其中2台作为负载均衡、3台web服务、3台数据库集群</w:t>
            </w:r>
          </w:p>
          <w:p>
            <w:pPr>
              <w:adjustRightInd w:val="0"/>
              <w:snapToGrid w:val="0"/>
              <w:ind w:firstLine="420"/>
              <w:rPr>
                <w:rFonts w:ascii="微软雅黑" w:hAnsi="微软雅黑" w:eastAsia="微软雅黑"/>
                <w:color w:val="414141"/>
                <w:sz w:val="20"/>
                <w:szCs w:val="20"/>
              </w:rPr>
            </w:pPr>
            <w:r>
              <w:rPr>
                <w:rFonts w:hint="eastAsia" w:ascii="微软雅黑" w:hAnsi="微软雅黑" w:eastAsia="微软雅黑"/>
                <w:color w:val="414141"/>
                <w:sz w:val="20"/>
                <w:szCs w:val="20"/>
              </w:rPr>
              <w:t>2、高可用通过nginx</w:t>
            </w:r>
            <w:r>
              <w:rPr>
                <w:rFonts w:ascii="微软雅黑" w:hAnsi="微软雅黑" w:eastAsia="微软雅黑"/>
                <w:color w:val="414141"/>
                <w:sz w:val="20"/>
                <w:szCs w:val="20"/>
              </w:rPr>
              <w:t>+keepalive</w:t>
            </w:r>
            <w:r>
              <w:rPr>
                <w:rFonts w:hint="eastAsia" w:ascii="微软雅黑" w:hAnsi="微软雅黑" w:eastAsia="微软雅黑"/>
                <w:color w:val="414141"/>
                <w:sz w:val="20"/>
                <w:szCs w:val="20"/>
              </w:rPr>
              <w:t>主从方式实现</w:t>
            </w:r>
          </w:p>
          <w:p>
            <w:pPr>
              <w:adjustRightInd w:val="0"/>
              <w:snapToGrid w:val="0"/>
              <w:ind w:firstLine="420"/>
              <w:rPr>
                <w:rFonts w:ascii="微软雅黑" w:hAnsi="微软雅黑" w:eastAsia="微软雅黑"/>
                <w:color w:val="414141"/>
                <w:sz w:val="20"/>
                <w:szCs w:val="20"/>
              </w:rPr>
            </w:pPr>
            <w:r>
              <w:rPr>
                <w:rFonts w:hint="eastAsia" w:ascii="微软雅黑" w:hAnsi="微软雅黑" w:eastAsia="微软雅黑"/>
                <w:color w:val="414141"/>
                <w:sz w:val="20"/>
                <w:szCs w:val="20"/>
              </w:rPr>
              <w:t>3、通过轮询的方式实现服务的负载均衡</w:t>
            </w:r>
          </w:p>
          <w:p>
            <w:pPr>
              <w:adjustRightInd w:val="0"/>
              <w:snapToGrid w:val="0"/>
              <w:ind w:firstLine="420"/>
              <w:rPr>
                <w:rFonts w:ascii="微软雅黑" w:hAnsi="微软雅黑" w:eastAsia="微软雅黑"/>
                <w:color w:val="414141"/>
                <w:sz w:val="20"/>
                <w:szCs w:val="20"/>
              </w:rPr>
            </w:pPr>
            <w:r>
              <w:rPr>
                <w:rFonts w:hint="eastAsia" w:ascii="微软雅黑" w:hAnsi="微软雅黑" w:eastAsia="微软雅黑"/>
                <w:color w:val="414141"/>
                <w:sz w:val="20"/>
                <w:szCs w:val="20"/>
              </w:rPr>
              <w:t>4、把公司原来的多数单点服务器变成了集群，提升了网站的稳定性与高并发的应用场景</w:t>
            </w:r>
          </w:p>
          <w:p>
            <w:pPr>
              <w:adjustRightInd w:val="0"/>
              <w:snapToGrid w:val="0"/>
              <w:rPr>
                <w:rFonts w:ascii="微软雅黑" w:hAnsi="微软雅黑" w:eastAsia="微软雅黑"/>
                <w:color w:val="414141"/>
                <w:sz w:val="20"/>
                <w:szCs w:val="20"/>
              </w:rPr>
            </w:pPr>
            <w:r>
              <w:rPr>
                <w:rFonts w:ascii="微软雅黑" w:hAnsi="微软雅黑" w:eastAsia="微软雅黑"/>
                <w:color w:val="414141"/>
                <w:sz w:val="20"/>
                <w:szCs w:val="20"/>
              </w:rPr>
              <w:t>项目名称</w:t>
            </w:r>
            <w:r>
              <w:rPr>
                <w:rFonts w:hint="eastAsia" w:ascii="微软雅黑" w:hAnsi="微软雅黑" w:eastAsia="微软雅黑"/>
                <w:color w:val="414141"/>
                <w:sz w:val="20"/>
                <w:szCs w:val="20"/>
              </w:rPr>
              <w:t>：</w:t>
            </w:r>
            <w:r>
              <w:rPr>
                <w:rFonts w:ascii="微软雅黑" w:hAnsi="微软雅黑" w:eastAsia="微软雅黑"/>
                <w:color w:val="414141"/>
                <w:sz w:val="20"/>
                <w:szCs w:val="20"/>
              </w:rPr>
              <w:t>MySQL</w:t>
            </w:r>
            <w:r>
              <w:rPr>
                <w:rFonts w:hint="eastAsia" w:ascii="微软雅黑" w:hAnsi="微软雅黑" w:eastAsia="微软雅黑"/>
                <w:color w:val="414141"/>
                <w:sz w:val="20"/>
                <w:szCs w:val="20"/>
              </w:rPr>
              <w:t>主从读写分离</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项目简介：防止数据库数据损坏和数据丢失，对于单点数据库的稳定性及负载进行升级并将备份的数据定期恢复到测试库供给开发使用</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项目叙述：</w:t>
            </w:r>
          </w:p>
          <w:p>
            <w:pPr>
              <w:adjustRightInd w:val="0"/>
              <w:snapToGrid w:val="0"/>
              <w:ind w:firstLine="420"/>
              <w:rPr>
                <w:rFonts w:ascii="微软雅黑" w:hAnsi="微软雅黑" w:eastAsia="微软雅黑"/>
                <w:color w:val="414141"/>
                <w:sz w:val="20"/>
                <w:szCs w:val="20"/>
              </w:rPr>
            </w:pPr>
            <w:r>
              <w:rPr>
                <w:rFonts w:hint="eastAsia" w:ascii="微软雅黑" w:hAnsi="微软雅黑" w:eastAsia="微软雅黑"/>
                <w:color w:val="414141"/>
                <w:sz w:val="20"/>
                <w:szCs w:val="20"/>
              </w:rPr>
              <w:t>1、底层</w:t>
            </w:r>
            <w:r>
              <w:rPr>
                <w:rFonts w:ascii="微软雅黑" w:hAnsi="微软雅黑" w:eastAsia="微软雅黑"/>
                <w:color w:val="414141"/>
                <w:sz w:val="20"/>
                <w:szCs w:val="20"/>
              </w:rPr>
              <w:t>2</w:t>
            </w:r>
            <w:r>
              <w:rPr>
                <w:rFonts w:hint="eastAsia" w:ascii="微软雅黑" w:hAnsi="微软雅黑" w:eastAsia="微软雅黑"/>
                <w:color w:val="414141"/>
                <w:sz w:val="20"/>
                <w:szCs w:val="20"/>
              </w:rPr>
              <w:t>台MySQL 数据库，一主一从</w:t>
            </w:r>
          </w:p>
          <w:p>
            <w:pPr>
              <w:adjustRightInd w:val="0"/>
              <w:snapToGrid w:val="0"/>
              <w:ind w:firstLine="420"/>
              <w:rPr>
                <w:rFonts w:ascii="微软雅黑" w:hAnsi="微软雅黑" w:eastAsia="微软雅黑"/>
                <w:color w:val="414141"/>
                <w:sz w:val="20"/>
                <w:szCs w:val="20"/>
              </w:rPr>
            </w:pPr>
            <w:r>
              <w:rPr>
                <w:rFonts w:hint="eastAsia" w:ascii="微软雅黑" w:hAnsi="微软雅黑" w:eastAsia="微软雅黑"/>
                <w:color w:val="414141"/>
                <w:sz w:val="20"/>
                <w:szCs w:val="20"/>
              </w:rPr>
              <w:t>2、使用中间件Atlas 实现读写分离</w:t>
            </w:r>
          </w:p>
          <w:p>
            <w:pPr>
              <w:adjustRightInd w:val="0"/>
              <w:snapToGrid w:val="0"/>
              <w:ind w:firstLine="420"/>
              <w:rPr>
                <w:rFonts w:ascii="微软雅黑" w:hAnsi="微软雅黑" w:eastAsia="微软雅黑"/>
                <w:color w:val="414141"/>
                <w:sz w:val="20"/>
                <w:szCs w:val="20"/>
              </w:rPr>
            </w:pPr>
            <w:r>
              <w:rPr>
                <w:rFonts w:hint="eastAsia" w:ascii="微软雅黑" w:hAnsi="微软雅黑" w:eastAsia="微软雅黑"/>
                <w:color w:val="414141"/>
                <w:sz w:val="20"/>
                <w:szCs w:val="20"/>
              </w:rPr>
              <w:t>3、使用shell脚本制定定时任务，定期恢复数据到测试库供给开发使用</w:t>
            </w:r>
          </w:p>
          <w:p>
            <w:pPr>
              <w:adjustRightInd w:val="0"/>
              <w:snapToGrid w:val="0"/>
              <w:rPr>
                <w:rFonts w:ascii="微软雅黑" w:hAnsi="微软雅黑" w:eastAsia="微软雅黑"/>
                <w:color w:val="414141"/>
                <w:sz w:val="20"/>
                <w:szCs w:val="20"/>
              </w:rPr>
            </w:pPr>
            <w:r>
              <w:rPr>
                <w:rFonts w:ascii="微软雅黑" w:hAnsi="微软雅黑" w:eastAsia="微软雅黑"/>
                <w:color w:val="414141"/>
                <w:sz w:val="20"/>
                <w:szCs w:val="20"/>
              </w:rPr>
              <w:t>项目名称</w:t>
            </w:r>
            <w:r>
              <w:rPr>
                <w:rFonts w:hint="eastAsia" w:ascii="微软雅黑" w:hAnsi="微软雅黑" w:eastAsia="微软雅黑"/>
                <w:color w:val="414141"/>
                <w:sz w:val="20"/>
                <w:szCs w:val="20"/>
              </w:rPr>
              <w:t>：</w:t>
            </w:r>
            <w:r>
              <w:rPr>
                <w:rFonts w:ascii="微软雅黑" w:hAnsi="微软雅黑" w:eastAsia="微软雅黑"/>
                <w:color w:val="414141"/>
                <w:sz w:val="20"/>
                <w:szCs w:val="20"/>
              </w:rPr>
              <w:t>IDC</w:t>
            </w:r>
            <w:r>
              <w:rPr>
                <w:rFonts w:hint="eastAsia" w:ascii="微软雅黑" w:hAnsi="微软雅黑" w:eastAsia="微软雅黑"/>
                <w:color w:val="414141"/>
                <w:sz w:val="20"/>
                <w:szCs w:val="20"/>
              </w:rPr>
              <w:t>机房建设</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项目简介：公司业务扩大，现有服务器无法满足服务需求，采购服务器并扩建</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项目叙述：</w:t>
            </w:r>
          </w:p>
          <w:p>
            <w:pPr>
              <w:adjustRightInd w:val="0"/>
              <w:snapToGrid w:val="0"/>
              <w:ind w:firstLine="420"/>
              <w:rPr>
                <w:rFonts w:ascii="微软雅黑" w:hAnsi="微软雅黑" w:eastAsia="微软雅黑"/>
                <w:color w:val="414141"/>
                <w:sz w:val="20"/>
                <w:szCs w:val="20"/>
              </w:rPr>
            </w:pPr>
            <w:r>
              <w:rPr>
                <w:rFonts w:hint="eastAsia" w:ascii="微软雅黑" w:hAnsi="微软雅黑" w:eastAsia="微软雅黑"/>
                <w:color w:val="414141"/>
                <w:sz w:val="20"/>
                <w:szCs w:val="20"/>
              </w:rPr>
              <w:t>1、原机房使用的是组装服务器，扩建后购买了D</w:t>
            </w:r>
            <w:r>
              <w:rPr>
                <w:rFonts w:ascii="微软雅黑" w:hAnsi="微软雅黑" w:eastAsia="微软雅黑"/>
                <w:color w:val="414141"/>
                <w:sz w:val="20"/>
                <w:szCs w:val="20"/>
              </w:rPr>
              <w:t>ELL R710</w:t>
            </w:r>
            <w:r>
              <w:rPr>
                <w:rFonts w:hint="eastAsia" w:ascii="微软雅黑" w:hAnsi="微软雅黑" w:eastAsia="微软雅黑"/>
                <w:color w:val="414141"/>
                <w:sz w:val="20"/>
                <w:szCs w:val="20"/>
              </w:rPr>
              <w:t>系列服务器</w:t>
            </w:r>
          </w:p>
          <w:p>
            <w:pPr>
              <w:adjustRightInd w:val="0"/>
              <w:snapToGrid w:val="0"/>
              <w:ind w:firstLine="420"/>
              <w:rPr>
                <w:rFonts w:ascii="微软雅黑" w:hAnsi="微软雅黑" w:eastAsia="微软雅黑"/>
                <w:color w:val="414141"/>
                <w:sz w:val="20"/>
                <w:szCs w:val="20"/>
              </w:rPr>
            </w:pPr>
            <w:r>
              <w:rPr>
                <w:rFonts w:hint="eastAsia" w:ascii="微软雅黑" w:hAnsi="微软雅黑" w:eastAsia="微软雅黑"/>
                <w:color w:val="414141"/>
                <w:sz w:val="20"/>
                <w:szCs w:val="20"/>
              </w:rPr>
              <w:t>2、配合其他运维安装并配置服务器系统，并配置服务器raid环境，使用是rdia</w:t>
            </w:r>
            <w:r>
              <w:rPr>
                <w:rFonts w:ascii="微软雅黑" w:hAnsi="微软雅黑" w:eastAsia="微软雅黑"/>
                <w:color w:val="414141"/>
                <w:sz w:val="20"/>
                <w:szCs w:val="20"/>
              </w:rPr>
              <w:t>1</w:t>
            </w:r>
          </w:p>
          <w:p>
            <w:pPr>
              <w:adjustRightInd w:val="0"/>
              <w:snapToGrid w:val="0"/>
              <w:ind w:firstLine="420"/>
              <w:rPr>
                <w:rFonts w:ascii="微软雅黑" w:hAnsi="微软雅黑" w:eastAsia="微软雅黑"/>
                <w:color w:val="414141"/>
                <w:sz w:val="20"/>
                <w:szCs w:val="20"/>
              </w:rPr>
            </w:pPr>
            <w:r>
              <w:rPr>
                <w:rFonts w:hint="eastAsia" w:ascii="微软雅黑" w:hAnsi="微软雅黑" w:eastAsia="微软雅黑"/>
                <w:color w:val="414141"/>
                <w:sz w:val="20"/>
                <w:szCs w:val="20"/>
              </w:rPr>
              <w:t>3、机房路由器做链路聚合绑定服务器的双网卡</w:t>
            </w:r>
          </w:p>
          <w:p>
            <w:pPr>
              <w:adjustRightInd w:val="0"/>
              <w:snapToGrid w:val="0"/>
              <w:ind w:firstLine="420"/>
              <w:rPr>
                <w:rFonts w:ascii="微软雅黑" w:hAnsi="微软雅黑" w:eastAsia="微软雅黑"/>
                <w:color w:val="414141"/>
                <w:sz w:val="20"/>
                <w:szCs w:val="20"/>
              </w:rPr>
            </w:pPr>
            <w:r>
              <w:rPr>
                <w:rFonts w:ascii="微软雅黑" w:hAnsi="微软雅黑" w:eastAsia="微软雅黑"/>
                <w:color w:val="414141"/>
                <w:sz w:val="20"/>
                <w:szCs w:val="20"/>
              </w:rPr>
              <w:t>4、</w:t>
            </w:r>
            <w:r>
              <w:rPr>
                <w:rFonts w:hint="eastAsia" w:ascii="微软雅黑" w:hAnsi="微软雅黑" w:eastAsia="微软雅黑"/>
                <w:color w:val="414141"/>
                <w:sz w:val="20"/>
                <w:szCs w:val="20"/>
              </w:rPr>
              <w:t>服务器安全配置、限制ip访问和r</w:t>
            </w:r>
            <w:r>
              <w:rPr>
                <w:rFonts w:ascii="微软雅黑" w:hAnsi="微软雅黑" w:eastAsia="微软雅黑"/>
                <w:color w:val="414141"/>
                <w:sz w:val="20"/>
                <w:szCs w:val="20"/>
              </w:rPr>
              <w:t>oot</w:t>
            </w:r>
            <w:r>
              <w:rPr>
                <w:rFonts w:hint="eastAsia" w:ascii="微软雅黑" w:hAnsi="微软雅黑" w:eastAsia="微软雅黑"/>
                <w:color w:val="414141"/>
                <w:sz w:val="20"/>
                <w:szCs w:val="20"/>
              </w:rPr>
              <w:t>用户直接访问</w:t>
            </w:r>
          </w:p>
          <w:p>
            <w:pPr>
              <w:adjustRightInd w:val="0"/>
              <w:snapToGrid w:val="0"/>
              <w:ind w:firstLine="420"/>
              <w:rPr>
                <w:rFonts w:ascii="微软雅黑" w:hAnsi="微软雅黑" w:eastAsia="微软雅黑"/>
                <w:color w:val="414141"/>
                <w:sz w:val="20"/>
                <w:szCs w:val="20"/>
              </w:rPr>
            </w:pPr>
            <w:r>
              <w:rPr>
                <w:rFonts w:ascii="微软雅黑" w:hAnsi="微软雅黑" w:eastAsia="微软雅黑"/>
                <w:color w:val="414141"/>
                <w:sz w:val="20"/>
                <w:szCs w:val="20"/>
              </w:rPr>
              <w:t>5、</w:t>
            </w:r>
            <w:r>
              <w:rPr>
                <w:rFonts w:hint="eastAsia" w:ascii="微软雅黑" w:hAnsi="微软雅黑" w:eastAsia="微软雅黑"/>
                <w:color w:val="414141"/>
                <w:sz w:val="20"/>
                <w:szCs w:val="20"/>
              </w:rPr>
              <w:t>装配机房故障实时告警设备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414141"/>
          </w:tcPr>
          <w:p>
            <w:pPr>
              <w:adjustRightInd w:val="0"/>
              <w:snapToGrid w:val="0"/>
              <w:jc w:val="center"/>
              <w:rPr>
                <w:rFonts w:ascii="微软雅黑" w:hAnsi="微软雅黑" w:eastAsia="微软雅黑"/>
                <w:color w:val="414141"/>
              </w:rPr>
            </w:pPr>
            <w:r>
              <w:rPr>
                <w:rFonts w:hint="eastAsia" w:ascii="微软雅黑" w:hAnsi="微软雅黑" w:eastAsia="微软雅黑"/>
                <w:b/>
                <w:color w:val="FFFFFF" w:themeColor="background1"/>
                <w:sz w:val="26"/>
                <w:szCs w:val="26"/>
                <w14:textFill>
                  <w14:solidFill>
                    <w14:schemeClr w14:val="bg1"/>
                  </w14:solidFill>
                </w14:textFill>
              </w:rPr>
              <w:t>个人能力</w:t>
            </w:r>
          </w:p>
        </w:tc>
        <w:tc>
          <w:tcPr>
            <w:tcW w:w="9030" w:type="dxa"/>
            <w:gridSpan w:val="4"/>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auto"/>
          </w:tcPr>
          <w:p>
            <w:pPr>
              <w:adjustRightInd w:val="0"/>
              <w:snapToGrid w:val="0"/>
              <w:jc w:val="center"/>
              <w:rPr>
                <w:rFonts w:ascii="微软雅黑" w:hAnsi="微软雅黑" w:eastAsia="微软雅黑"/>
                <w:color w:val="FFFFFF" w:themeColor="background1"/>
                <w:sz w:val="6"/>
                <w:szCs w:val="6"/>
                <w14:textFill>
                  <w14:solidFill>
                    <w14:schemeClr w14:val="bg1"/>
                  </w14:solidFill>
                </w14:textFill>
              </w:rPr>
            </w:pPr>
          </w:p>
        </w:tc>
        <w:tc>
          <w:tcPr>
            <w:tcW w:w="9030" w:type="dxa"/>
            <w:gridSpan w:val="4"/>
            <w:shd w:val="clear" w:color="auto" w:fill="auto"/>
          </w:tcPr>
          <w:p>
            <w:pPr>
              <w:adjustRightInd w:val="0"/>
              <w:snapToGrid w:val="0"/>
              <w:jc w:val="left"/>
              <w:rPr>
                <w:rFonts w:ascii="微软雅黑" w:hAnsi="微软雅黑" w:eastAsia="微软雅黑"/>
                <w:color w:val="414141"/>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5" w:hRule="atLeast"/>
          <w:jc w:val="center"/>
        </w:trPr>
        <w:tc>
          <w:tcPr>
            <w:tcW w:w="10443" w:type="dxa"/>
            <w:gridSpan w:val="5"/>
            <w:shd w:val="clear" w:color="auto" w:fill="auto"/>
          </w:tcPr>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熟练使用shell语言编写日常自动化运维脚本</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掌握mysql主从复制原理、mysql-proxy读写分离；</w:t>
            </w:r>
            <w:r>
              <w:rPr>
                <w:rFonts w:ascii="微软雅黑" w:hAnsi="微软雅黑" w:eastAsia="微软雅黑"/>
                <w:color w:val="414141"/>
                <w:sz w:val="20"/>
                <w:szCs w:val="20"/>
              </w:rPr>
              <w:t xml:space="preserve"> </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掌握mysql备份恢复，熟练使用mysqldump备份工具，如通过全备+增量备份+二进制日志恢复数据；</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掌握MongoDB副本集原理及读写分离；</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掌握MongoDB数据库备份及数据恢复；</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掌握配置调试LAMP、LNMP架构等软件运行环境；</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掌握并熟练搭建调试nginx、ftp、SVN、redis、git等服务；</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熟悉常用的高可用集群架构、负载均衡；</w:t>
            </w:r>
            <w:r>
              <w:rPr>
                <w:rFonts w:ascii="微软雅黑" w:hAnsi="微软雅黑" w:eastAsia="微软雅黑"/>
                <w:color w:val="414141"/>
                <w:sz w:val="20"/>
                <w:szCs w:val="20"/>
              </w:rPr>
              <w:t xml:space="preserve"> </w:t>
            </w:r>
          </w:p>
          <w:p>
            <w:pPr>
              <w:adjustRightInd w:val="0"/>
              <w:snapToGrid w:val="0"/>
              <w:rPr>
                <w:rFonts w:ascii="微软雅黑" w:hAnsi="微软雅黑" w:eastAsia="微软雅黑"/>
                <w:color w:val="414141"/>
                <w:sz w:val="20"/>
                <w:szCs w:val="20"/>
              </w:rPr>
            </w:pPr>
            <w:r>
              <w:rPr>
                <w:rFonts w:hint="eastAsia" w:ascii="微软雅黑" w:hAnsi="微软雅黑" w:eastAsia="微软雅黑"/>
                <w:color w:val="414141"/>
                <w:sz w:val="20"/>
                <w:szCs w:val="20"/>
              </w:rPr>
              <w:t>熟练使用zabbix、open-falcon等搭建及监控系统各种服务；</w:t>
            </w:r>
          </w:p>
          <w:p>
            <w:pPr>
              <w:adjustRightInd w:val="0"/>
              <w:snapToGrid w:val="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熟悉自动化打包发布，如:jenkins（hudson）+maven+git（svn）、walle+svn(git)；</w:t>
            </w:r>
          </w:p>
          <w:p>
            <w:pPr>
              <w:adjustRightInd w:val="0"/>
              <w:snapToGrid w:val="0"/>
              <w:rPr>
                <w:rFonts w:hint="eastAsia" w:ascii="微软雅黑" w:hAnsi="微软雅黑" w:eastAsia="微软雅黑"/>
                <w:color w:val="414141"/>
                <w:sz w:val="20"/>
                <w:szCs w:val="20"/>
              </w:rPr>
            </w:pPr>
            <w:r>
              <w:rPr>
                <w:rFonts w:hint="default" w:ascii="微软雅黑" w:hAnsi="微软雅黑" w:eastAsia="微软雅黑"/>
                <w:color w:val="414141"/>
                <w:sz w:val="20"/>
                <w:szCs w:val="20"/>
              </w:rPr>
              <w:t>熟悉大数据各组件的简单配置</w:t>
            </w:r>
            <w:bookmarkStart w:id="0" w:name="_GoBack"/>
            <w:bookmarkEnd w:id="0"/>
            <w:r>
              <w:rPr>
                <w:rFonts w:hint="default" w:ascii="微软雅黑" w:hAnsi="微软雅黑" w:eastAsia="微软雅黑"/>
                <w:color w:val="414141"/>
                <w:sz w:val="20"/>
                <w:szCs w:val="20"/>
              </w:rPr>
              <w:t>使用，如：Hadoop、Flume、Kafka</w:t>
            </w:r>
          </w:p>
          <w:p>
            <w:pPr>
              <w:adjustRightInd w:val="0"/>
              <w:snapToGrid w:val="0"/>
              <w:rPr>
                <w:rFonts w:ascii="华文中宋" w:hAnsi="华文中宋" w:eastAsia="华文中宋" w:cs="宋体"/>
                <w:color w:val="000000" w:themeColor="text1"/>
                <w:kern w:val="0"/>
                <w:szCs w:val="21"/>
                <w14:textFill>
                  <w14:solidFill>
                    <w14:schemeClr w14:val="tx1"/>
                  </w14:solidFill>
                </w14:textFill>
              </w:rPr>
            </w:pPr>
            <w:r>
              <w:rPr>
                <w:rFonts w:hint="eastAsia" w:ascii="微软雅黑" w:hAnsi="微软雅黑" w:eastAsia="微软雅黑"/>
                <w:color w:val="414141"/>
                <w:sz w:val="20"/>
                <w:szCs w:val="20"/>
              </w:rPr>
              <w:t>熟悉路由器、交换机、防火墙的常用配置。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414141"/>
          </w:tcPr>
          <w:p>
            <w:pPr>
              <w:adjustRightInd w:val="0"/>
              <w:snapToGrid w:val="0"/>
              <w:jc w:val="center"/>
              <w:rPr>
                <w:rFonts w:ascii="微软雅黑" w:hAnsi="微软雅黑" w:eastAsia="微软雅黑"/>
                <w:color w:val="414141"/>
                <w:sz w:val="26"/>
                <w:szCs w:val="26"/>
              </w:rPr>
            </w:pPr>
            <w:r>
              <w:rPr>
                <w:rFonts w:hint="eastAsia" w:ascii="微软雅黑" w:hAnsi="微软雅黑" w:eastAsia="微软雅黑"/>
                <w:b/>
                <w:color w:val="FFFFFF" w:themeColor="background1"/>
                <w:sz w:val="26"/>
                <w:szCs w:val="26"/>
                <w14:textFill>
                  <w14:solidFill>
                    <w14:schemeClr w14:val="bg1"/>
                  </w14:solidFill>
                </w14:textFill>
              </w:rPr>
              <w:t>自我评价</w:t>
            </w:r>
          </w:p>
        </w:tc>
        <w:tc>
          <w:tcPr>
            <w:tcW w:w="9030" w:type="dxa"/>
            <w:gridSpan w:val="4"/>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413" w:type="dxa"/>
            <w:shd w:val="clear" w:color="auto" w:fill="auto"/>
          </w:tcPr>
          <w:p>
            <w:pPr>
              <w:adjustRightInd w:val="0"/>
              <w:snapToGrid w:val="0"/>
              <w:jc w:val="center"/>
              <w:rPr>
                <w:rFonts w:ascii="微软雅黑" w:hAnsi="微软雅黑" w:eastAsia="微软雅黑"/>
                <w:color w:val="FFFFFF" w:themeColor="background1"/>
                <w:sz w:val="6"/>
                <w:szCs w:val="6"/>
                <w14:textFill>
                  <w14:solidFill>
                    <w14:schemeClr w14:val="bg1"/>
                  </w14:solidFill>
                </w14:textFill>
              </w:rPr>
            </w:pPr>
          </w:p>
        </w:tc>
        <w:tc>
          <w:tcPr>
            <w:tcW w:w="9030" w:type="dxa"/>
            <w:gridSpan w:val="4"/>
            <w:shd w:val="clear" w:color="auto" w:fill="auto"/>
          </w:tcPr>
          <w:p>
            <w:pPr>
              <w:adjustRightInd w:val="0"/>
              <w:snapToGrid w:val="0"/>
              <w:jc w:val="left"/>
              <w:rPr>
                <w:rFonts w:ascii="微软雅黑" w:hAnsi="微软雅黑" w:eastAsia="微软雅黑"/>
                <w:color w:val="414141"/>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热爱开源，喜欢在知乎、博客园、github等网站寻找新技术以及成熟的项目方案。目前对linux运维领域有浓厚的兴趣，敢于接受挑战、踏实肯干。</w:t>
            </w:r>
          </w:p>
        </w:tc>
      </w:tr>
    </w:tbl>
    <w:p>
      <w:pPr>
        <w:snapToGrid w:val="0"/>
        <w:spacing w:line="20" w:lineRule="exact"/>
        <w:rPr>
          <w:rFonts w:ascii="微软雅黑" w:hAnsi="微软雅黑" w:eastAsia="微软雅黑"/>
          <w:sz w:val="28"/>
          <w:szCs w:val="28"/>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华文中宋">
    <w:altName w:val="华文宋体"/>
    <w:panose1 w:val="02010600040101010101"/>
    <w:charset w:val="86"/>
    <w:family w:val="auto"/>
    <w:pitch w:val="default"/>
    <w:sig w:usb0="00000000" w:usb1="00000000" w:usb2="00000010" w:usb3="00000000" w:csb0="0004009F" w:csb1="00000000"/>
  </w:font>
  <w:font w:name="Calibri Light">
    <w:altName w:val="Helvetica Neue"/>
    <w:panose1 w:val="020F0302020204030204"/>
    <w:charset w:val="00"/>
    <w:family w:val="swiss"/>
    <w:pitch w:val="default"/>
    <w:sig w:usb0="00000000" w:usb1="00000000" w:usb2="00000009" w:usb3="00000000" w:csb0="000001FF" w:csb1="00000000"/>
  </w:font>
  <w:font w:name="汉仪旗黑KW">
    <w:panose1 w:val="00020600040101010101"/>
    <w:charset w:val="86"/>
    <w:family w:val="auto"/>
    <w:pitch w:val="default"/>
    <w:sig w:usb0="A00002BF" w:usb1="3ACF7CFA" w:usb2="00000016" w:usb3="00000000" w:csb0="0004009F" w:csb1="DFD70000"/>
  </w:font>
  <w:font w:name="华文宋体">
    <w:panose1 w:val="02010600040101010101"/>
    <w:charset w:val="86"/>
    <w:family w:val="auto"/>
    <w:pitch w:val="default"/>
    <w:sig w:usb0="80000287" w:usb1="280F3C52"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8A"/>
    <w:multiLevelType w:val="multilevel"/>
    <w:tmpl w:val="01E4418A"/>
    <w:lvl w:ilvl="0" w:tentative="0">
      <w:start w:val="1"/>
      <w:numFmt w:val="bullet"/>
      <w:lvlText w:val=""/>
      <w:lvlJc w:val="left"/>
      <w:pPr>
        <w:ind w:left="360" w:hanging="360"/>
      </w:pPr>
      <w:rPr>
        <w:rFonts w:hint="default" w:ascii="Wingdings" w:hAnsi="Wingdings"/>
        <w:color w:val="D9D9D9" w:themeColor="background1" w:themeShade="D9"/>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A1"/>
    <w:rsid w:val="000032BB"/>
    <w:rsid w:val="0001641D"/>
    <w:rsid w:val="00024450"/>
    <w:rsid w:val="000330C6"/>
    <w:rsid w:val="0003414C"/>
    <w:rsid w:val="00056F2D"/>
    <w:rsid w:val="00061C4A"/>
    <w:rsid w:val="000625C5"/>
    <w:rsid w:val="00063548"/>
    <w:rsid w:val="00066D1D"/>
    <w:rsid w:val="00072A78"/>
    <w:rsid w:val="00074737"/>
    <w:rsid w:val="00084105"/>
    <w:rsid w:val="00086733"/>
    <w:rsid w:val="00090529"/>
    <w:rsid w:val="00092E63"/>
    <w:rsid w:val="000969E6"/>
    <w:rsid w:val="00097B29"/>
    <w:rsid w:val="000A508F"/>
    <w:rsid w:val="000A5B38"/>
    <w:rsid w:val="000B7677"/>
    <w:rsid w:val="000C2D2B"/>
    <w:rsid w:val="000E080D"/>
    <w:rsid w:val="000E78E0"/>
    <w:rsid w:val="00101FCF"/>
    <w:rsid w:val="001203C1"/>
    <w:rsid w:val="00120FAF"/>
    <w:rsid w:val="00121301"/>
    <w:rsid w:val="00121E93"/>
    <w:rsid w:val="0012668F"/>
    <w:rsid w:val="0013426D"/>
    <w:rsid w:val="001424E3"/>
    <w:rsid w:val="00150BD1"/>
    <w:rsid w:val="00174D0D"/>
    <w:rsid w:val="001842E1"/>
    <w:rsid w:val="001874C5"/>
    <w:rsid w:val="00194E41"/>
    <w:rsid w:val="001A1928"/>
    <w:rsid w:val="001B012A"/>
    <w:rsid w:val="001C6795"/>
    <w:rsid w:val="001D4934"/>
    <w:rsid w:val="001F5365"/>
    <w:rsid w:val="00204EAE"/>
    <w:rsid w:val="00205F5C"/>
    <w:rsid w:val="00214E88"/>
    <w:rsid w:val="00217CCF"/>
    <w:rsid w:val="00221EED"/>
    <w:rsid w:val="002263B5"/>
    <w:rsid w:val="00231342"/>
    <w:rsid w:val="0023425D"/>
    <w:rsid w:val="00245C23"/>
    <w:rsid w:val="00247DBB"/>
    <w:rsid w:val="002638F8"/>
    <w:rsid w:val="00265785"/>
    <w:rsid w:val="00280416"/>
    <w:rsid w:val="00281C04"/>
    <w:rsid w:val="00282F45"/>
    <w:rsid w:val="0028513E"/>
    <w:rsid w:val="00293028"/>
    <w:rsid w:val="00296629"/>
    <w:rsid w:val="002A083F"/>
    <w:rsid w:val="002B11AC"/>
    <w:rsid w:val="002B780B"/>
    <w:rsid w:val="002C45A2"/>
    <w:rsid w:val="002C4DF3"/>
    <w:rsid w:val="002C716D"/>
    <w:rsid w:val="002C76D8"/>
    <w:rsid w:val="002D39A7"/>
    <w:rsid w:val="002E2D60"/>
    <w:rsid w:val="002E34FD"/>
    <w:rsid w:val="002F36BB"/>
    <w:rsid w:val="00300C55"/>
    <w:rsid w:val="00304CD4"/>
    <w:rsid w:val="00307ECB"/>
    <w:rsid w:val="003115F1"/>
    <w:rsid w:val="00316CED"/>
    <w:rsid w:val="00316D3E"/>
    <w:rsid w:val="003203D1"/>
    <w:rsid w:val="003278C6"/>
    <w:rsid w:val="0033048E"/>
    <w:rsid w:val="003324BE"/>
    <w:rsid w:val="00332927"/>
    <w:rsid w:val="003338AA"/>
    <w:rsid w:val="00334A59"/>
    <w:rsid w:val="003379C3"/>
    <w:rsid w:val="003577AA"/>
    <w:rsid w:val="003656D5"/>
    <w:rsid w:val="00375CB1"/>
    <w:rsid w:val="00376945"/>
    <w:rsid w:val="003772CD"/>
    <w:rsid w:val="003946A7"/>
    <w:rsid w:val="003A281C"/>
    <w:rsid w:val="003B70F6"/>
    <w:rsid w:val="003C237F"/>
    <w:rsid w:val="003C3614"/>
    <w:rsid w:val="003C7275"/>
    <w:rsid w:val="003D1197"/>
    <w:rsid w:val="003D65F9"/>
    <w:rsid w:val="003F4BF7"/>
    <w:rsid w:val="00410E04"/>
    <w:rsid w:val="00412092"/>
    <w:rsid w:val="00415BB7"/>
    <w:rsid w:val="0042577F"/>
    <w:rsid w:val="00430FDA"/>
    <w:rsid w:val="004409A8"/>
    <w:rsid w:val="00440BF7"/>
    <w:rsid w:val="004752D9"/>
    <w:rsid w:val="0049169D"/>
    <w:rsid w:val="004A5CEF"/>
    <w:rsid w:val="004B1504"/>
    <w:rsid w:val="004B1D31"/>
    <w:rsid w:val="004B55E3"/>
    <w:rsid w:val="004B56CF"/>
    <w:rsid w:val="004D0BEF"/>
    <w:rsid w:val="004E2D8D"/>
    <w:rsid w:val="004E3C9A"/>
    <w:rsid w:val="004F5D16"/>
    <w:rsid w:val="00502B9A"/>
    <w:rsid w:val="00507227"/>
    <w:rsid w:val="005233D3"/>
    <w:rsid w:val="0053548C"/>
    <w:rsid w:val="00542C19"/>
    <w:rsid w:val="00544338"/>
    <w:rsid w:val="0055126A"/>
    <w:rsid w:val="00562E55"/>
    <w:rsid w:val="005640AD"/>
    <w:rsid w:val="00566DF9"/>
    <w:rsid w:val="00567299"/>
    <w:rsid w:val="00575B90"/>
    <w:rsid w:val="00576DAD"/>
    <w:rsid w:val="00594069"/>
    <w:rsid w:val="005A6B21"/>
    <w:rsid w:val="005B4F6C"/>
    <w:rsid w:val="005C16DC"/>
    <w:rsid w:val="005C298E"/>
    <w:rsid w:val="005C3E4F"/>
    <w:rsid w:val="005C5D83"/>
    <w:rsid w:val="005D50A0"/>
    <w:rsid w:val="005E0A41"/>
    <w:rsid w:val="005E64B4"/>
    <w:rsid w:val="005E6C18"/>
    <w:rsid w:val="005F3741"/>
    <w:rsid w:val="005F760D"/>
    <w:rsid w:val="005F7A15"/>
    <w:rsid w:val="006146EB"/>
    <w:rsid w:val="00614AA8"/>
    <w:rsid w:val="00626A12"/>
    <w:rsid w:val="0063344C"/>
    <w:rsid w:val="00647085"/>
    <w:rsid w:val="00661A94"/>
    <w:rsid w:val="0066778D"/>
    <w:rsid w:val="0067028E"/>
    <w:rsid w:val="00670673"/>
    <w:rsid w:val="00674707"/>
    <w:rsid w:val="00674B0F"/>
    <w:rsid w:val="00676D08"/>
    <w:rsid w:val="006837FA"/>
    <w:rsid w:val="00690663"/>
    <w:rsid w:val="00692986"/>
    <w:rsid w:val="00695880"/>
    <w:rsid w:val="00697DD6"/>
    <w:rsid w:val="006A13C6"/>
    <w:rsid w:val="006A292B"/>
    <w:rsid w:val="006A4328"/>
    <w:rsid w:val="006A6C1D"/>
    <w:rsid w:val="006C0AD5"/>
    <w:rsid w:val="006C431B"/>
    <w:rsid w:val="006E5852"/>
    <w:rsid w:val="007046DD"/>
    <w:rsid w:val="00711089"/>
    <w:rsid w:val="007150C0"/>
    <w:rsid w:val="0071612A"/>
    <w:rsid w:val="00720768"/>
    <w:rsid w:val="007231FC"/>
    <w:rsid w:val="0072610A"/>
    <w:rsid w:val="007333F9"/>
    <w:rsid w:val="00736DF4"/>
    <w:rsid w:val="00740153"/>
    <w:rsid w:val="007465C0"/>
    <w:rsid w:val="007538F3"/>
    <w:rsid w:val="00753DDD"/>
    <w:rsid w:val="007770B4"/>
    <w:rsid w:val="007A4389"/>
    <w:rsid w:val="007B4146"/>
    <w:rsid w:val="007C2F11"/>
    <w:rsid w:val="007D1C14"/>
    <w:rsid w:val="007E35EF"/>
    <w:rsid w:val="007E53DF"/>
    <w:rsid w:val="008101B1"/>
    <w:rsid w:val="00815379"/>
    <w:rsid w:val="00821F34"/>
    <w:rsid w:val="00822999"/>
    <w:rsid w:val="008322D5"/>
    <w:rsid w:val="008325AA"/>
    <w:rsid w:val="00840553"/>
    <w:rsid w:val="00861B4E"/>
    <w:rsid w:val="008624BA"/>
    <w:rsid w:val="008625B0"/>
    <w:rsid w:val="00877549"/>
    <w:rsid w:val="00880DD4"/>
    <w:rsid w:val="00883267"/>
    <w:rsid w:val="00886B06"/>
    <w:rsid w:val="00887E03"/>
    <w:rsid w:val="00890369"/>
    <w:rsid w:val="008A076F"/>
    <w:rsid w:val="008A1FA9"/>
    <w:rsid w:val="008B28A9"/>
    <w:rsid w:val="008B4BFE"/>
    <w:rsid w:val="008C30F9"/>
    <w:rsid w:val="008D136C"/>
    <w:rsid w:val="008D49C0"/>
    <w:rsid w:val="008E274D"/>
    <w:rsid w:val="008E559D"/>
    <w:rsid w:val="008E559E"/>
    <w:rsid w:val="008F1CB8"/>
    <w:rsid w:val="008F4530"/>
    <w:rsid w:val="00901700"/>
    <w:rsid w:val="00902F56"/>
    <w:rsid w:val="009034CB"/>
    <w:rsid w:val="00907E30"/>
    <w:rsid w:val="009103CF"/>
    <w:rsid w:val="009132BC"/>
    <w:rsid w:val="00914072"/>
    <w:rsid w:val="00927BC3"/>
    <w:rsid w:val="0093557E"/>
    <w:rsid w:val="0094034A"/>
    <w:rsid w:val="0094770E"/>
    <w:rsid w:val="009508F5"/>
    <w:rsid w:val="009721C9"/>
    <w:rsid w:val="00975EFF"/>
    <w:rsid w:val="009824D3"/>
    <w:rsid w:val="009852CB"/>
    <w:rsid w:val="00994654"/>
    <w:rsid w:val="009A200C"/>
    <w:rsid w:val="009A27FE"/>
    <w:rsid w:val="009C1D1D"/>
    <w:rsid w:val="009D2912"/>
    <w:rsid w:val="009D5029"/>
    <w:rsid w:val="009E3BAB"/>
    <w:rsid w:val="009F3665"/>
    <w:rsid w:val="009F42B2"/>
    <w:rsid w:val="009F4F86"/>
    <w:rsid w:val="00A00C0D"/>
    <w:rsid w:val="00A07D25"/>
    <w:rsid w:val="00A11B29"/>
    <w:rsid w:val="00A2207B"/>
    <w:rsid w:val="00A2617E"/>
    <w:rsid w:val="00A26466"/>
    <w:rsid w:val="00A26ADB"/>
    <w:rsid w:val="00A41DD5"/>
    <w:rsid w:val="00A5532B"/>
    <w:rsid w:val="00A5683C"/>
    <w:rsid w:val="00A658A9"/>
    <w:rsid w:val="00A663C6"/>
    <w:rsid w:val="00A66E11"/>
    <w:rsid w:val="00A90320"/>
    <w:rsid w:val="00AC26E9"/>
    <w:rsid w:val="00AC3D0F"/>
    <w:rsid w:val="00AC7124"/>
    <w:rsid w:val="00AD50D0"/>
    <w:rsid w:val="00AD5FE8"/>
    <w:rsid w:val="00AE3BE2"/>
    <w:rsid w:val="00AE745D"/>
    <w:rsid w:val="00AF3AEC"/>
    <w:rsid w:val="00AF4A75"/>
    <w:rsid w:val="00B05BF9"/>
    <w:rsid w:val="00B10CAB"/>
    <w:rsid w:val="00B153CF"/>
    <w:rsid w:val="00B2226D"/>
    <w:rsid w:val="00B22A00"/>
    <w:rsid w:val="00B30503"/>
    <w:rsid w:val="00B31819"/>
    <w:rsid w:val="00B32848"/>
    <w:rsid w:val="00B34CF9"/>
    <w:rsid w:val="00B36791"/>
    <w:rsid w:val="00B378F8"/>
    <w:rsid w:val="00B433B5"/>
    <w:rsid w:val="00B44FEF"/>
    <w:rsid w:val="00B479AD"/>
    <w:rsid w:val="00B57A73"/>
    <w:rsid w:val="00B61743"/>
    <w:rsid w:val="00B731EE"/>
    <w:rsid w:val="00B7483D"/>
    <w:rsid w:val="00B86F76"/>
    <w:rsid w:val="00B94D2C"/>
    <w:rsid w:val="00B96710"/>
    <w:rsid w:val="00BA29C8"/>
    <w:rsid w:val="00BA4751"/>
    <w:rsid w:val="00BA554A"/>
    <w:rsid w:val="00BD1785"/>
    <w:rsid w:val="00BD38E2"/>
    <w:rsid w:val="00BE2582"/>
    <w:rsid w:val="00BE3876"/>
    <w:rsid w:val="00BE7B1D"/>
    <w:rsid w:val="00BF064D"/>
    <w:rsid w:val="00BF1DCE"/>
    <w:rsid w:val="00BF2DCC"/>
    <w:rsid w:val="00BF5140"/>
    <w:rsid w:val="00BF7CC2"/>
    <w:rsid w:val="00C00001"/>
    <w:rsid w:val="00C104B1"/>
    <w:rsid w:val="00C33A4D"/>
    <w:rsid w:val="00C421B8"/>
    <w:rsid w:val="00C54F72"/>
    <w:rsid w:val="00C554D8"/>
    <w:rsid w:val="00C57476"/>
    <w:rsid w:val="00C57A52"/>
    <w:rsid w:val="00C610AE"/>
    <w:rsid w:val="00C649DF"/>
    <w:rsid w:val="00C74928"/>
    <w:rsid w:val="00C95FB8"/>
    <w:rsid w:val="00CA35E8"/>
    <w:rsid w:val="00CA7BF4"/>
    <w:rsid w:val="00CB18AC"/>
    <w:rsid w:val="00CB484C"/>
    <w:rsid w:val="00CB58EC"/>
    <w:rsid w:val="00CB5ADC"/>
    <w:rsid w:val="00CC3B80"/>
    <w:rsid w:val="00CC5669"/>
    <w:rsid w:val="00CD2A06"/>
    <w:rsid w:val="00CE1189"/>
    <w:rsid w:val="00CE3408"/>
    <w:rsid w:val="00CE3433"/>
    <w:rsid w:val="00CF6252"/>
    <w:rsid w:val="00D111DC"/>
    <w:rsid w:val="00D11495"/>
    <w:rsid w:val="00D12D28"/>
    <w:rsid w:val="00D300D3"/>
    <w:rsid w:val="00D326BF"/>
    <w:rsid w:val="00D40111"/>
    <w:rsid w:val="00D4351D"/>
    <w:rsid w:val="00D440BC"/>
    <w:rsid w:val="00D50539"/>
    <w:rsid w:val="00D515A1"/>
    <w:rsid w:val="00D525D6"/>
    <w:rsid w:val="00D5300C"/>
    <w:rsid w:val="00D54E7C"/>
    <w:rsid w:val="00D55F51"/>
    <w:rsid w:val="00D6691D"/>
    <w:rsid w:val="00D94070"/>
    <w:rsid w:val="00DB0D92"/>
    <w:rsid w:val="00DB23B2"/>
    <w:rsid w:val="00DC17ED"/>
    <w:rsid w:val="00DC37B2"/>
    <w:rsid w:val="00DC65DE"/>
    <w:rsid w:val="00DC68EA"/>
    <w:rsid w:val="00DD2FEB"/>
    <w:rsid w:val="00DD69BB"/>
    <w:rsid w:val="00DE233F"/>
    <w:rsid w:val="00DE6C2E"/>
    <w:rsid w:val="00DE7ACE"/>
    <w:rsid w:val="00DF2BC0"/>
    <w:rsid w:val="00DF3D9F"/>
    <w:rsid w:val="00DF4E76"/>
    <w:rsid w:val="00E02AA5"/>
    <w:rsid w:val="00E05026"/>
    <w:rsid w:val="00E13818"/>
    <w:rsid w:val="00E21792"/>
    <w:rsid w:val="00E312C7"/>
    <w:rsid w:val="00E42C6E"/>
    <w:rsid w:val="00E43F40"/>
    <w:rsid w:val="00E50FF3"/>
    <w:rsid w:val="00E53B6A"/>
    <w:rsid w:val="00E54893"/>
    <w:rsid w:val="00E7092A"/>
    <w:rsid w:val="00E74AAC"/>
    <w:rsid w:val="00E84FB3"/>
    <w:rsid w:val="00E90589"/>
    <w:rsid w:val="00EA1AAD"/>
    <w:rsid w:val="00EA5EC0"/>
    <w:rsid w:val="00EA7E5B"/>
    <w:rsid w:val="00EB5196"/>
    <w:rsid w:val="00EE6C92"/>
    <w:rsid w:val="00EF57AA"/>
    <w:rsid w:val="00EF717E"/>
    <w:rsid w:val="00EF764A"/>
    <w:rsid w:val="00F03B95"/>
    <w:rsid w:val="00F04D52"/>
    <w:rsid w:val="00F04E73"/>
    <w:rsid w:val="00F06AD0"/>
    <w:rsid w:val="00F103D0"/>
    <w:rsid w:val="00F16AEF"/>
    <w:rsid w:val="00F26121"/>
    <w:rsid w:val="00F31270"/>
    <w:rsid w:val="00F34A53"/>
    <w:rsid w:val="00F4007B"/>
    <w:rsid w:val="00F427BC"/>
    <w:rsid w:val="00F42FD8"/>
    <w:rsid w:val="00F462D3"/>
    <w:rsid w:val="00F5355B"/>
    <w:rsid w:val="00F63CD4"/>
    <w:rsid w:val="00F648B7"/>
    <w:rsid w:val="00F66571"/>
    <w:rsid w:val="00F8656A"/>
    <w:rsid w:val="00FA1D4A"/>
    <w:rsid w:val="00FA6509"/>
    <w:rsid w:val="00FB0109"/>
    <w:rsid w:val="00FB0AD9"/>
    <w:rsid w:val="00FC04C2"/>
    <w:rsid w:val="00FC0B8D"/>
    <w:rsid w:val="00FD047A"/>
    <w:rsid w:val="00FD346A"/>
    <w:rsid w:val="00FE5010"/>
    <w:rsid w:val="00FE69B7"/>
    <w:rsid w:val="00FF127A"/>
    <w:rsid w:val="00FF4E54"/>
    <w:rsid w:val="00FF7358"/>
    <w:rsid w:val="6E7E89AE"/>
    <w:rsid w:val="A7B5C1A2"/>
    <w:rsid w:val="F8B3A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305</Words>
  <Characters>1741</Characters>
  <Lines>14</Lines>
  <Paragraphs>4</Paragraphs>
  <TotalTime>0</TotalTime>
  <ScaleCrop>false</ScaleCrop>
  <LinksUpToDate>false</LinksUpToDate>
  <CharactersWithSpaces>2042</CharactersWithSpaces>
  <Application>WPS Office_1.5.0.2161_F1E327BC-269C-435d-A152-05C5408002CA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2015-11-21T13:02:00Z</dcterms:created>
  <dc:creator>admin</dc:creator>
  <cp:lastModifiedBy>dm</cp:lastModifiedBy>
  <cp:lastPrinted>2016-05-10T10:56:00Z</cp:lastPrinted>
  <dcterms:modified xsi:type="dcterms:W3CDTF">2019-09-23T12:33:23Z</dcterms:modified>
  <cp:revision>488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2052-1.5.0.2161</vt:lpwstr>
  </property>
</Properties>
</file>