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</w:pPr>
      <w:r>
        <w:rPr>
          <w:b/>
          <w:sz w:val="28"/>
        </w:rPr>
        <w:t>□</w:t>
      </w:r>
      <w:r>
        <w:rPr>
          <w:b/>
          <w:sz w:val="28"/>
        </w:rPr>
        <w:t xml:space="preserve"> 모듈프로젝트 산출물 </w:t>
      </w:r>
    </w:p>
    <w:p>
      <w:pPr>
        <w:pStyle w:val="0"/>
        <w:widowControl w:val="off"/>
      </w:pPr>
    </w:p>
    <w:p>
      <w:pPr>
        <w:pStyle w:val="0"/>
        <w:widowControl w:val="off"/>
        <w:jc w:val="left"/>
      </w:pPr>
    </w:p>
    <w:p>
      <w:pPr>
        <w:pStyle w:val="5"/>
        <w:widowControl w:val="off"/>
        <w:ind w:left="480" w:hanging="360"/>
        <w:jc w:val="left"/>
        <w:numPr>
          <w:numId w:val="5"/>
          <w:ilvl w:val="0"/>
        </w:numPr>
      </w:pPr>
      <w:r>
        <w:rPr>
          <w:sz w:val="24"/>
        </w:rPr>
        <w:t>클라우드 AI 융합 전문가 양성 과정</w:t>
      </w:r>
    </w:p>
    <w:tbl>
      <w:tblPr>
        <w:tblOverlap w:val="never"/>
        <w:tblW w:w="9016" w:type="dxa"/>
        <w:tblBorders>
          <w:top w:val="none" w:color="000000" w:sz="3"/>
          <w:left w:val="none" w:color="000000" w:sz="3"/>
          <w:bottom w:val="none" w:color="000000" w:sz="3"/>
          <w:right w:val="none" w:color="000000" w:sz="3"/>
        </w:tblBorders>
        <w:shd w:val="clear" w:color="000000" w:fill="fffff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16"/>
      </w:tblGrid>
      <w:tr>
        <w:trPr>
          <w:trHeight w:val="1737"/>
        </w:trPr>
        <w:tc>
          <w:tcPr>
            <w:tcW w:w="901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9"/>
              <w:widowControl w:val="off"/>
              <w:spacing w:before="0" w:after="0"/>
            </w:pPr>
            <w:r>
              <w:rPr>
                <w:kern w:val="1"/>
                <w:sz w:val="80"/>
              </w:rPr>
              <w:t>모듈프로젝트 2</w:t>
            </w:r>
          </w:p>
        </w:tc>
      </w:tr>
    </w:tbl>
    <w:p>
      <w:pPr>
        <w:pStyle w:val="0"/>
        <w:widowControl w:val="off"/>
        <w:ind w:firstLine="195"/>
        <w:jc w:val="center"/>
      </w:pPr>
    </w:p>
    <w:p>
      <w:pPr>
        <w:pStyle w:val="0"/>
        <w:widowControl w:val="off"/>
        <w:ind w:firstLine="195"/>
        <w:jc w:val="distribute"/>
      </w:pPr>
    </w:p>
    <w:p>
      <w:pPr>
        <w:pStyle w:val="0"/>
        <w:widowControl w:val="off"/>
        <w:ind w:firstLine="195"/>
        <w:jc w:val="distribute"/>
      </w:pPr>
    </w:p>
    <w:p>
      <w:pPr>
        <w:pStyle w:val="0"/>
        <w:widowControl w:val="off"/>
        <w:ind w:firstLine="195"/>
        <w:jc w:val="distribute"/>
      </w:pPr>
    </w:p>
    <w:p>
      <w:pPr>
        <w:pStyle w:val="0"/>
        <w:widowControl w:val="off"/>
        <w:ind w:firstLine="195"/>
        <w:jc w:val="distribute"/>
      </w:pPr>
    </w:p>
    <w:p>
      <w:pPr>
        <w:pStyle w:val="0"/>
        <w:widowControl w:val="off"/>
        <w:ind w:firstLine="195"/>
        <w:jc w:val="distribute"/>
      </w:pPr>
    </w:p>
    <w:p>
      <w:pPr>
        <w:pStyle w:val="0"/>
        <w:widowControl w:val="off"/>
        <w:ind w:firstLine="195"/>
        <w:jc w:val="distribute"/>
      </w:pPr>
    </w:p>
    <w:p>
      <w:pPr>
        <w:pStyle w:val="0"/>
        <w:widowControl w:val="off"/>
        <w:ind w:firstLine="195"/>
        <w:jc w:val="distribute"/>
      </w:pPr>
    </w:p>
    <w:p>
      <w:pPr>
        <w:pStyle w:val="0"/>
        <w:widowControl w:val="off"/>
        <w:ind w:firstLine="195"/>
        <w:jc w:val="distribute"/>
      </w:pPr>
    </w:p>
    <w:p>
      <w:pPr>
        <w:pStyle w:val="0"/>
        <w:widowControl w:val="off"/>
        <w:ind w:firstLine="195"/>
        <w:jc w:val="distribute"/>
      </w:pPr>
    </w:p>
    <w:p>
      <w:pPr>
        <w:pStyle w:val="0"/>
        <w:widowControl w:val="off"/>
        <w:ind w:firstLine="195"/>
        <w:jc w:val="distribute"/>
      </w:pPr>
    </w:p>
    <w:p>
      <w:pPr>
        <w:pStyle w:val="0"/>
        <w:widowControl w:val="off"/>
        <w:ind w:firstLine="195"/>
        <w:jc w:val="distribute"/>
      </w:pPr>
    </w:p>
    <w:p>
      <w:pPr>
        <w:pStyle w:val="0"/>
        <w:widowControl w:val="off"/>
        <w:ind w:firstLine="195"/>
        <w:jc w:val="distribute"/>
      </w:pPr>
    </w:p>
    <w:p>
      <w:pPr>
        <w:pStyle w:val="0"/>
        <w:widowControl w:val="off"/>
        <w:ind w:firstLine="195"/>
        <w:jc w:val="distribute"/>
      </w:pPr>
    </w:p>
    <w:p>
      <w:pPr>
        <w:pStyle w:val="0"/>
        <w:widowControl w:val="off"/>
        <w:ind w:firstLine="195"/>
        <w:jc w:val="center"/>
      </w:pPr>
      <w:r>
        <w:rPr>
          <w:b/>
          <w:sz w:val="36"/>
        </w:rPr>
        <w:t>2021년 8월 24일</w:t>
      </w:r>
    </w:p>
    <w:p>
      <w:pPr>
        <w:pStyle w:val="0"/>
        <w:widowControl w:val="off"/>
        <w:ind w:firstLine="195"/>
        <w:jc w:val="center"/>
      </w:pPr>
    </w:p>
    <w:p>
      <w:pPr>
        <w:pStyle w:val="0"/>
        <w:widowControl w:val="off"/>
        <w:ind w:firstLine="195"/>
        <w:jc w:val="center"/>
      </w:pPr>
    </w:p>
    <w:p>
      <w:pPr>
        <w:pStyle w:val="0"/>
        <w:widowControl w:val="off"/>
        <w:ind w:firstLine="195"/>
        <w:jc w:val="center"/>
      </w:pPr>
    </w:p>
    <w:p>
      <w:pPr>
        <w:pStyle w:val="0"/>
        <w:widowControl w:val="off"/>
        <w:ind w:firstLine="195"/>
        <w:jc w:val="center"/>
      </w:pPr>
    </w:p>
    <w:p>
      <w:pPr>
        <w:pStyle w:val="0"/>
        <w:widowControl w:val="off"/>
        <w:jc w:val="right"/>
      </w:pPr>
      <w:r>
        <w:rPr>
          <w:b/>
          <w:sz w:val="22"/>
        </w:rPr>
        <w:t>클라우드 AI 융합전문가</w:t>
      </w:r>
    </w:p>
    <w:p>
      <w:pPr>
        <w:pStyle w:val="0"/>
        <w:widowControl/>
        <w:wordWrap w:val="1"/>
        <w:autoSpaceDE/>
        <w:autoSpaceDN/>
        <w:jc w:val="right"/>
      </w:pPr>
      <w:r>
        <w:rPr/>
        <w:t xml:space="preserve">이름 : </w:t>
      </w:r>
    </w:p>
    <w:p>
      <w:r>
        <w:br w:type="page"/>
      </w:r>
    </w:p>
    <w:p>
      <w:pPr>
        <w:pStyle w:val="5"/>
        <w:widowControl/>
        <w:wordWrap w:val="1"/>
        <w:autoSpaceDE/>
        <w:autoSpaceDN/>
        <w:ind w:left="835" w:hanging="435"/>
        <w:jc w:val="left"/>
        <w:numPr>
          <w:numId w:val="6"/>
          <w:ilvl w:val="0"/>
        </w:numPr>
      </w:pPr>
      <w:r>
        <w:rPr>
          <w:b/>
          <w:sz w:val="32"/>
        </w:rPr>
        <w:t>모듈프로젝트 내용</w:t>
      </w:r>
    </w:p>
    <w:p>
      <w:pPr>
        <w:pStyle w:val="5"/>
        <w:widowControl/>
        <w:wordWrap w:val="1"/>
        <w:autoSpaceDE/>
        <w:autoSpaceDN/>
        <w:ind w:left="0"/>
        <w:jc w:val="left"/>
      </w:pPr>
      <w:r>
        <w:rPr>
          <w:b/>
          <w:sz w:val="32"/>
        </w:rPr>
        <w:t>- 종목 : 삼성전자</w:t>
      </w:r>
    </w:p>
    <w:p>
      <w:pPr>
        <w:pStyle w:val="5"/>
        <w:widowControl/>
        <w:wordWrap w:val="1"/>
        <w:autoSpaceDE/>
        <w:autoSpaceDN/>
        <w:ind w:left="0"/>
        <w:jc w:val="left"/>
      </w:pPr>
      <w:r>
        <w:rPr>
          <w:b/>
          <w:sz w:val="32"/>
        </w:rPr>
        <w:t>- 매수 : OBV / 이격도 / MACD</w:t>
      </w:r>
    </w:p>
    <w:tbl>
      <w:tblPr>
        <w:tblOverlap w:val="never"/>
        <w:tblW w:w="9016" w:type="dxa"/>
        <w:tblBorders>
          <w:top w:val="single" w:color="0a0000" w:sz="3"/>
          <w:left w:val="single" w:color="0a0000" w:sz="3"/>
          <w:bottom w:val="single" w:color="0a0000" w:sz="3"/>
          <w:right w:val="single" w:color="0a0000" w:sz="3"/>
        </w:tblBorders>
        <w:shd w:val="clear" w:color="000000" w:fill="fffff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16"/>
      </w:tblGrid>
      <w:tr>
        <w:trPr>
          <w:trHeight w:val="0"/>
        </w:trPr>
        <w:tc>
          <w:tcPr>
            <w:tcW w:w="901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/>
              <w:wordWrap w:val="1"/>
              <w:autoSpaceDE/>
              <w:autoSpaceDN/>
              <w:jc w:val="left"/>
            </w:pPr>
            <w:r>
              <w:rPr>
                <w:b/>
              </w:rPr>
              <w:t xml:space="preserve">매수 </w:t>
            </w:r>
            <w:r>
              <w:rPr>
                <w:b/>
              </w:rPr>
              <w:t>–</w:t>
            </w:r>
            <w:r>
              <w:rPr>
                <w:b/>
              </w:rPr>
              <w:t xml:space="preserve"> OBV</w:t>
            </w:r>
          </w:p>
          <w:p>
            <w:pPr>
              <w:pStyle w:val="0"/>
              <w:widowControl/>
              <w:wordWrap w:val="1"/>
              <w:autoSpaceDE/>
              <w:autoSpaceDN/>
              <w:jc w:val="left"/>
            </w:pPr>
            <w: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33060" cy="3413760"/>
                  <wp:effectExtent l="0" t="0" r="0" b="0"/>
                  <wp:wrapTopAndBottom/>
                  <wp:docPr id="120" name="그림 %d 1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user\AppData\Local\Temp\Hnc\BinData\EMB00002af43e59.bmp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060" cy="341376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0"/>
              <w:widowControl/>
              <w:wordWrap w:val="1"/>
              <w:autoSpaceDE/>
              <w:autoSpaceDN/>
              <w:jc w:val="left"/>
            </w:pPr>
          </w:p>
          <w:p>
            <w:pPr>
              <w:pStyle w:val="0"/>
              <w:widowControl/>
              <w:wordWrap w:val="1"/>
              <w:autoSpaceDE/>
              <w:autoSpaceDN/>
              <w:jc w:val="left"/>
            </w:pPr>
            <w:r>
              <w:rPr/>
              <w:t>매수 시점을 OBV선과 OBV 시그널이 골든크로스일 때, 주가가 하락하지만 OBV 선은 상승 또는 유지될 때, 주가는 횡보하지만 OBV선은 상승할 때로 잡았으며 6월 중반부터가 맞지만 스토리 상 뒤의 다른 근거들과 시간을 일치시키고 적당한 근거가 있는 8월로 잡았다.</w:t>
            </w:r>
          </w:p>
          <w:p>
            <w:pPr>
              <w:pStyle w:val="0"/>
              <w:widowControl/>
              <w:wordWrap w:val="1"/>
              <w:autoSpaceDE/>
              <w:autoSpaceDN/>
              <w:jc w:val="left"/>
            </w:pPr>
          </w:p>
          <w:p>
            <w:pPr>
              <w:pStyle w:val="0"/>
              <w:widowControl/>
              <w:wordWrap w:val="1"/>
              <w:autoSpaceDE/>
              <w:autoSpaceDN/>
              <w:jc w:val="left"/>
            </w:pPr>
            <w:r>
              <w:rPr>
                <w:b/>
              </w:rPr>
              <w:t>코드 - OBV 및 OBV 시그널 선 코드</w:t>
            </w:r>
          </w:p>
          <w:p>
            <w:pPr>
              <w:pStyle w:val="0"/>
              <w:widowControl/>
              <w:wordWrap w:val="1"/>
              <w:autoSpaceDE/>
              <w:autoSpaceDN/>
              <w:jc w:val="left"/>
            </w:pPr>
            <w:r>
              <w:drawing>
                <wp:anchor distT="0" distB="0" distL="0" distR="0" simplePos="0" relativeHeight="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009900" cy="2019300"/>
                  <wp:effectExtent l="0" t="0" r="0" b="0"/>
                  <wp:wrapTopAndBottom/>
                  <wp:docPr id="121" name="그림 %d 12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user\AppData\Local\Temp\Hnc\BinData\EMB00002af43e5c.bmp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20193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0"/>
        </w:trPr>
        <w:tc>
          <w:tcPr>
            <w:tcW w:w="901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/>
              <w:wordWrap w:val="1"/>
              <w:autoSpaceDE/>
              <w:autoSpaceDN/>
              <w:jc w:val="left"/>
            </w:pPr>
            <w:r>
              <w:rPr>
                <w:b/>
              </w:rPr>
              <w:t xml:space="preserve">매수 </w:t>
            </w:r>
            <w:r>
              <w:rPr>
                <w:b/>
              </w:rPr>
              <w:t>–</w:t>
            </w:r>
            <w:r>
              <w:rPr>
                <w:b/>
              </w:rPr>
              <w:t xml:space="preserve"> 이격도</w:t>
            </w:r>
          </w:p>
          <w:p>
            <w:pPr>
              <w:pStyle w:val="0"/>
              <w:widowControl/>
              <w:wordWrap w:val="1"/>
              <w:autoSpaceDE/>
              <w:autoSpaceDN/>
              <w:jc w:val="left"/>
            </w:pPr>
            <w:r>
              <w:drawing>
                <wp:anchor distT="0" distB="0" distL="0" distR="0" simplePos="0" relativeHeight="5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334000" cy="2712720"/>
                  <wp:effectExtent l="0" t="0" r="0" b="0"/>
                  <wp:wrapTopAndBottom/>
                  <wp:docPr id="122" name="그림 %d 1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user\AppData\Local\Temp\Hnc\BinData\EMB00002af43e5d.bmp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271272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0"/>
              <w:widowControl/>
              <w:wordWrap w:val="1"/>
              <w:autoSpaceDE/>
              <w:autoSpaceDN/>
              <w:jc w:val="left"/>
            </w:pPr>
            <w:r>
              <w:rPr/>
              <w:t>이동평균선과 주가 간의 괴리 정도를 보여주는 지표로, 주가가 이동평균선과 떨어져있을 땐 다시 수렴하려는 속성이 있다. 매수 시점을 이격도 90% 이하일 때로 잡으려했으나 스토리 상 60일 이평선이 20일 이평선보다 위에 있고, 20일 이평선이 100% 이하이기에 선택했다.</w:t>
            </w:r>
            <w:r>
              <w:br/>
            </w:r>
          </w:p>
          <w:p>
            <w:pPr>
              <w:pStyle w:val="0"/>
              <w:widowControl/>
              <w:wordWrap w:val="1"/>
              <w:autoSpaceDE/>
              <w:autoSpaceDN/>
              <w:jc w:val="left"/>
            </w:pPr>
            <w:r>
              <w:rPr>
                <w:b/>
              </w:rPr>
              <w:t>코드</w:t>
            </w:r>
            <w:r>
              <w:rPr/>
              <w:t xml:space="preserve"> </w:t>
            </w:r>
            <w:r>
              <w:rPr>
                <w:rFonts w:ascii="Arial"/>
              </w:rPr>
              <w:t>–</w:t>
            </w:r>
            <w:r>
              <w:rPr/>
              <w:t xml:space="preserve"> M60_PRC를 뽑은 csv를 만들고 결합</w:t>
            </w:r>
          </w:p>
          <w:p>
            <w:pPr>
              <w:pStyle w:val="0"/>
              <w:widowControl/>
              <w:wordWrap w:val="1"/>
              <w:autoSpaceDE/>
              <w:autoSpaceDN/>
              <w:jc w:val="left"/>
            </w:pPr>
            <w:r>
              <w:drawing>
                <wp:anchor distT="0" distB="0" distL="0" distR="0" simplePos="0" relativeHeight="7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373880" cy="769620"/>
                  <wp:effectExtent l="0" t="0" r="0" b="0"/>
                  <wp:wrapTopAndBottom/>
                  <wp:docPr id="123" name="그림 %d 12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user\AppData\Local\Temp\Hnc\BinData\EMB00002af43e65.bmp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880" cy="76962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0"/>
              <w:widowControl/>
              <w:wordWrap w:val="1"/>
              <w:autoSpaceDE/>
              <w:autoSpaceDN/>
              <w:jc w:val="left"/>
            </w:pPr>
            <w:r>
              <w:drawing>
                <wp:anchor distT="0" distB="0" distL="0" distR="0" simplePos="0" relativeHeight="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588000" cy="653288"/>
                  <wp:effectExtent l="0" t="0" r="0" b="0"/>
                  <wp:wrapTopAndBottom/>
                  <wp:docPr id="124" name="그림 %d 1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user\AppData\Local\Temp\Hnc\BinData\EMB00002af43e64.bmp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65328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0"/>
        </w:trPr>
        <w:tc>
          <w:tcPr>
            <w:tcW w:w="901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/>
              <w:wordWrap w:val="1"/>
              <w:autoSpaceDE/>
              <w:autoSpaceDN/>
              <w:jc w:val="left"/>
            </w:pPr>
            <w:r>
              <w:rPr>
                <w:b/>
              </w:rPr>
              <w:t xml:space="preserve">매수 </w:t>
            </w:r>
            <w:r>
              <w:rPr>
                <w:b/>
              </w:rPr>
              <w:t>–</w:t>
            </w:r>
            <w:r>
              <w:rPr>
                <w:b/>
              </w:rPr>
              <w:t xml:space="preserve"> MACD</w:t>
            </w:r>
          </w:p>
          <w:p>
            <w:pPr>
              <w:pStyle w:val="0"/>
              <w:widowControl/>
              <w:wordWrap w:val="1"/>
              <w:autoSpaceDE/>
              <w:autoSpaceDN/>
              <w:jc w:val="left"/>
            </w:pPr>
            <w:r>
              <w:drawing>
                <wp:anchor distT="0" distB="0" distL="0" distR="0" simplePos="0" relativeHeight="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516880" cy="2312797"/>
                  <wp:effectExtent l="0" t="0" r="0" b="0"/>
                  <wp:wrapTopAndBottom/>
                  <wp:docPr id="125" name="그림 %d 12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user\AppData\Local\Temp\Hnc\BinData\EMB00002af43e66.bmp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880" cy="231279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0"/>
              <w:widowControl/>
              <w:wordWrap w:val="1"/>
              <w:autoSpaceDE/>
              <w:autoSpaceDN/>
              <w:jc w:val="left"/>
            </w:pPr>
            <w:r>
              <w:rPr/>
              <w:t>MACD가 MACD_SIGNAL보다 상승하는 것은 MACD의 값이 9일 평균보다 증가, 단기 이동평균선의 값이 커지는 것이므로 상승추세라고 볼 수 있다. 6월 중순부터가 맞지만 위와 같이 스토리 흐름을 위해 적당히 위인 8월로 잡았다.</w:t>
            </w:r>
          </w:p>
          <w:p>
            <w:pPr>
              <w:pStyle w:val="0"/>
              <w:widowControl/>
              <w:wordWrap w:val="1"/>
              <w:autoSpaceDE/>
              <w:autoSpaceDN/>
              <w:jc w:val="left"/>
            </w:pPr>
          </w:p>
          <w:p>
            <w:pPr>
              <w:pStyle w:val="0"/>
              <w:widowControl/>
              <w:wordWrap w:val="1"/>
              <w:autoSpaceDE/>
              <w:autoSpaceDN/>
              <w:jc w:val="left"/>
            </w:pPr>
            <w:r>
              <w:rPr>
                <w:b/>
              </w:rPr>
              <w:t>코드</w:t>
            </w:r>
            <w:r>
              <w:rPr/>
              <w:t xml:space="preserve"> </w:t>
            </w:r>
            <w:r>
              <w:rPr>
                <w:rFonts w:ascii="Arial"/>
              </w:rPr>
              <w:t>–</w:t>
            </w:r>
            <w:r>
              <w:rPr/>
              <w:t xml:space="preserve"> 12일, 26일, 9일 이평선 구하고 MACD 설정</w:t>
            </w:r>
          </w:p>
          <w:p>
            <w:pPr>
              <w:pStyle w:val="0"/>
              <w:widowControl/>
              <w:wordWrap w:val="1"/>
              <w:autoSpaceDE/>
              <w:autoSpaceDN/>
              <w:jc w:val="left"/>
            </w:pPr>
            <w:r>
              <w:drawing>
                <wp:anchor distT="0" distB="0" distL="0" distR="0" simplePos="0" relativeHeight="9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261360" cy="1303020"/>
                  <wp:effectExtent l="0" t="0" r="0" b="0"/>
                  <wp:wrapTopAndBottom/>
                  <wp:docPr id="126" name="그림 %d 1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user\AppData\Local\Temp\Hnc\BinData\EMB00002af43e6e.bmp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360" cy="130302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0"/>
              <w:widowControl/>
              <w:wordWrap w:val="1"/>
              <w:autoSpaceDE/>
              <w:autoSpaceDN/>
              <w:jc w:val="left"/>
            </w:pPr>
            <w:r>
              <w:drawing>
                <wp:anchor distT="0" distB="0" distL="0" distR="0" simplePos="0" relativeHeight="1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588000" cy="662305"/>
                  <wp:effectExtent l="0" t="0" r="0" b="0"/>
                  <wp:wrapTopAndBottom/>
                  <wp:docPr id="127" name="그림 %d 12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user\AppData\Local\Temp\Hnc\BinData\EMB00002af43e6f.bmp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66230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0"/>
        </w:trPr>
        <w:tc>
          <w:tcPr>
            <w:tcW w:w="901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/>
              <w:wordWrap w:val="1"/>
              <w:autoSpaceDE/>
              <w:autoSpaceDN/>
              <w:jc w:val="left"/>
            </w:pPr>
            <w:r>
              <w:rPr>
                <w:b/>
              </w:rPr>
              <w:t>삼성전자 최종 수익률</w:t>
            </w:r>
          </w:p>
          <w:p>
            <w:pPr>
              <w:pStyle w:val="0"/>
              <w:widowControl/>
              <w:wordWrap w:val="1"/>
              <w:autoSpaceDE/>
              <w:autoSpaceDN/>
              <w:jc w:val="left"/>
            </w:pPr>
            <w:r>
              <w:drawing>
                <wp:anchor distT="0" distB="0" distL="0" distR="0" simplePos="0" relativeHeight="11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619500" cy="3169920"/>
                  <wp:effectExtent l="0" t="0" r="0" b="0"/>
                  <wp:wrapTopAndBottom/>
                  <wp:docPr id="128" name="그림 %d 1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user\AppData\Local\Temp\Hnc\BinData\EMB00002af43e69.bmp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316992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0"/>
        <w:widowControl/>
        <w:wordWrap w:val="1"/>
        <w:autoSpaceDE/>
        <w:autoSpaceDN/>
        <w:jc w:val="left"/>
      </w:pPr>
      <w:bookmarkStart w:id="1" w:name="_GoBack"/>
      <w:bookmarkEnd w:id="1"/>
    </w:p>
    <w:tbl>
      <w:tblPr>
        <w:tblOverlap w:val="never"/>
        <w:tblW w:w="9230" w:type="dxa"/>
        <w:tblBorders>
          <w:top w:val="single" w:color="0a0000" w:sz="3"/>
          <w:left w:val="single" w:color="0a0000" w:sz="3"/>
          <w:bottom w:val="single" w:color="0a0000" w:sz="3"/>
          <w:right w:val="single" w:color="0a0000" w:sz="3"/>
        </w:tblBorders>
        <w:shd w:val="clear" w:color="000000" w:fill="fffff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7846"/>
      </w:tblGrid>
      <w:tr>
        <w:trPr>
          <w:trHeight w:val="343"/>
        </w:trPr>
        <w:tc>
          <w:tcPr>
            <w:tcW w:w="1384" w:type="dxa"/>
            <w:tcBorders>
              <w:top w:val="single" w:color="0a0000" w:sz="11"/>
              <w:left w:val="single" w:color="0a0000" w:sz="11"/>
              <w:bottom w:val="double" w:color="0a0000" w:sz="4"/>
              <w:right w:val="single" w:color="0a0000" w:sz="2"/>
            </w:tcBorders>
            <w:vAlign w:val="center"/>
          </w:tcPr>
          <w:p>
            <w:pPr>
              <w:pStyle w:val="0"/>
              <w:widowControl/>
              <w:wordWrap w:val="1"/>
              <w:autoSpaceDE/>
              <w:autoSpaceDN/>
              <w:jc w:val="center"/>
            </w:pPr>
            <w:r>
              <w:rPr/>
              <w:t>성명</w:t>
            </w:r>
          </w:p>
        </w:tc>
        <w:tc>
          <w:tcPr>
            <w:tcW w:w="7846" w:type="dxa"/>
            <w:tcBorders>
              <w:top w:val="single" w:color="0a0000" w:sz="11"/>
              <w:left w:val="single" w:color="0a0000" w:sz="2"/>
              <w:bottom w:val="double" w:color="0a0000" w:sz="4"/>
              <w:right w:val="single" w:color="0a0000" w:sz="11"/>
            </w:tcBorders>
            <w:vAlign w:val="center"/>
          </w:tcPr>
          <w:p>
            <w:pPr>
              <w:pStyle w:val="0"/>
              <w:widowControl/>
              <w:wordWrap w:val="1"/>
              <w:autoSpaceDE/>
              <w:autoSpaceDN/>
              <w:jc w:val="center"/>
            </w:pPr>
            <w:r>
              <w:rPr/>
              <w:t>프로젝트 후 소감</w:t>
            </w:r>
          </w:p>
        </w:tc>
      </w:tr>
      <w:tr>
        <w:trPr>
          <w:trHeight w:val="3060"/>
        </w:trPr>
        <w:tc>
          <w:tcPr>
            <w:tcW w:w="1384" w:type="dxa"/>
            <w:tcBorders>
              <w:top w:val="double" w:color="0a0000" w:sz="4"/>
              <w:left w:val="single" w:color="0a0000" w:sz="11"/>
              <w:bottom w:val="single" w:color="0a0000" w:sz="3"/>
              <w:right w:val="single" w:color="0a0000" w:sz="3"/>
            </w:tcBorders>
            <w:vAlign w:val="center"/>
          </w:tcPr>
          <w:p>
            <w:pPr>
              <w:pStyle w:val="0"/>
              <w:widowControl/>
              <w:wordWrap w:val="1"/>
              <w:autoSpaceDE/>
              <w:autoSpaceDN/>
              <w:jc w:val="center"/>
            </w:pPr>
            <w:r>
              <w:rPr/>
              <w:t>신현우</w:t>
            </w:r>
          </w:p>
        </w:tc>
        <w:tc>
          <w:tcPr>
            <w:tcW w:w="7846" w:type="dxa"/>
            <w:tcBorders>
              <w:top w:val="double" w:color="0a0000" w:sz="4"/>
              <w:left w:val="single" w:color="0a0000" w:sz="3"/>
              <w:bottom w:val="single" w:color="0a0000" w:sz="3"/>
              <w:right w:val="single" w:color="0a0000" w:sz="11"/>
            </w:tcBorders>
            <w:vAlign w:val="center"/>
          </w:tcPr>
          <w:p>
            <w:pPr>
              <w:pStyle w:val="0"/>
              <w:widowControl/>
              <w:autoSpaceDE/>
              <w:autoSpaceDN/>
            </w:pPr>
            <w:r>
              <w:rPr/>
              <w:t xml:space="preserve">처음에 시행착오를 많이 겪었던 것 같습니다. 저번엔 코로나라는 주제였고, 너무나 잘 알고 있는 주제였기에 발표 준비를 하는데 막힘이 없었습니다. 하지만 이번 주제인 주식에 관해선 문외한과 같았기 때문에 준비하는데 많이 힘들었던 것 같습니다. 지식이 없으니 어떤 주제를 잡을지, 어떤 자료를 준비할지, 발표를 어떻게 풀어가야할지 감이 잡히질 않아 걱정이 태산이었으나 주변의 도움을 받아 잘 마무리할 수 있었던 것 같습니다. 프로젝트 준비 기간 내내 먼 길을 이동하고도 늘 밝았던 지원이 형, 웃음을 주려고 노력하고 코딩도 잘 하시는 융희 형, 프로젝트 방향을 잡아주고 그림실력으로 PPT를 잘 꾸며준 성신이, SQL 강의 및 주식 데이터, 주식 코딩을 가르쳐주신 강사님 모두 감사했습니다! </w:t>
            </w:r>
          </w:p>
        </w:tc>
      </w:tr>
    </w:tbl>
    <w:p>
      <w:pPr>
        <w:pStyle w:val="0"/>
        <w:widowControl/>
        <w:wordWrap w:val="1"/>
        <w:autoSpaceDE/>
        <w:autoSpaceDN/>
        <w:jc w:val="left"/>
      </w:pPr>
    </w:p>
    <w:sectPr>
      <w:footnotePr>
        <w:numFmt w:val="decimal"/>
        <w:numRestart w:val="continuous"/>
      </w:footnotePr>
      <w:endnotePr>
        <w:pos w:val="docEnd"/>
        <w:numFmt w:val="lowerRoman"/>
        <w:numRestart w:val="continuous"/>
      </w:endnotePr>
      <w:pgSz w:w="11906" w:h="16838"/>
      <w:pgMar w:top="1701" w:right="1440" w:bottom="1440" w:left="1440" w:header="851" w:footer="992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5">
    <w:multiLevelType w:val="multilevel"/>
    <w:lvl w:ilvl="0">
      <w:start w:val="1"/>
      <w:numFmt w:val="decimal"/>
      <w:suff w:val="tab"/>
      <w:lvlText w:val="%1."/>
      <w:lvlJc w:val="left"/>
      <w:rPr>
        <w:color w:val="000000"/>
        <w:sz w:val="24"/>
      </w:rPr>
    </w:lvl>
    <w:lvl w:ilvl="1">
      <w:start w:val="1"/>
      <w:numFmt w:val="upperLetter"/>
      <w:suff w:val="tab"/>
      <w:lvlText w:val="%2."/>
      <w:lvlJc w:val="left"/>
      <w:rPr>
        <w:color w:val="000000"/>
        <w:sz w:val="24"/>
      </w:rPr>
    </w:lvl>
    <w:lvl w:ilvl="2">
      <w:start w:val="1"/>
      <w:numFmt w:val="lowerRoman"/>
      <w:suff w:val="tab"/>
      <w:lvlText w:val="%3."/>
      <w:lvlJc w:val="right"/>
      <w:rPr>
        <w:color w:val="000000"/>
        <w:sz w:val="24"/>
      </w:rPr>
    </w:lvl>
    <w:lvl w:ilvl="3">
      <w:start w:val="1"/>
      <w:numFmt w:val="decimal"/>
      <w:suff w:val="tab"/>
      <w:lvlText w:val="%4."/>
      <w:lvlJc w:val="left"/>
      <w:rPr>
        <w:color w:val="000000"/>
        <w:sz w:val="24"/>
      </w:rPr>
    </w:lvl>
    <w:lvl w:ilvl="4">
      <w:start w:val="1"/>
      <w:numFmt w:val="upperLetter"/>
      <w:suff w:val="tab"/>
      <w:lvlText w:val="%5."/>
      <w:lvlJc w:val="left"/>
      <w:rPr>
        <w:color w:val="000000"/>
        <w:sz w:val="24"/>
      </w:rPr>
    </w:lvl>
    <w:lvl w:ilvl="5">
      <w:start w:val="1"/>
      <w:numFmt w:val="lowerRoman"/>
      <w:suff w:val="tab"/>
      <w:lvlText w:val="%6."/>
      <w:lvlJc w:val="right"/>
      <w:rPr>
        <w:color w:val="000000"/>
        <w:sz w:val="24"/>
      </w:rPr>
    </w:lvl>
    <w:lvl w:ilvl="6">
      <w:start w:val="1"/>
      <w:numFmt w:val="decimal"/>
      <w:suff w:val="tab"/>
      <w:lvlText w:val="%7."/>
      <w:lvlJc w:val="left"/>
      <w:rPr>
        <w:color w:val="000000"/>
        <w:sz w:val="24"/>
      </w:rPr>
    </w:lvl>
  </w:abstractNum>
  <w:abstractNum w:abstractNumId="6">
    <w:multiLevelType w:val="multilevel"/>
    <w:lvl w:ilvl="0">
      <w:start w:val="1"/>
      <w:numFmt w:val="decimal"/>
      <w:suff w:val="tab"/>
      <w:lvlText w:val="%1."/>
      <w:lvlJc w:val="left"/>
      <w:rPr>
        <w:b/>
        <w:color w:val="000000"/>
        <w:sz w:val="32"/>
      </w:rPr>
    </w:lvl>
    <w:lvl w:ilvl="1">
      <w:start w:val="1"/>
      <w:numFmt w:val="upperLetter"/>
      <w:suff w:val="tab"/>
      <w:lvlText w:val="%2."/>
      <w:lvlJc w:val="left"/>
      <w:rPr>
        <w:b/>
        <w:color w:val="000000"/>
        <w:sz w:val="32"/>
      </w:rPr>
    </w:lvl>
    <w:lvl w:ilvl="2">
      <w:start w:val="1"/>
      <w:numFmt w:val="lowerRoman"/>
      <w:suff w:val="tab"/>
      <w:lvlText w:val="%3."/>
      <w:lvlJc w:val="right"/>
      <w:rPr>
        <w:b/>
        <w:color w:val="000000"/>
        <w:sz w:val="32"/>
      </w:rPr>
    </w:lvl>
    <w:lvl w:ilvl="3">
      <w:start w:val="1"/>
      <w:numFmt w:val="decimal"/>
      <w:suff w:val="tab"/>
      <w:lvlText w:val="%4."/>
      <w:lvlJc w:val="left"/>
      <w:rPr>
        <w:b/>
        <w:color w:val="000000"/>
        <w:sz w:val="32"/>
      </w:rPr>
    </w:lvl>
    <w:lvl w:ilvl="4">
      <w:start w:val="1"/>
      <w:numFmt w:val="upperLetter"/>
      <w:suff w:val="tab"/>
      <w:lvlText w:val="%5."/>
      <w:lvlJc w:val="left"/>
      <w:rPr>
        <w:b/>
        <w:color w:val="000000"/>
        <w:sz w:val="32"/>
      </w:rPr>
    </w:lvl>
    <w:lvl w:ilvl="5">
      <w:start w:val="1"/>
      <w:numFmt w:val="lowerRoman"/>
      <w:suff w:val="tab"/>
      <w:lvlText w:val="%6."/>
      <w:lvlJc w:val="right"/>
      <w:rPr>
        <w:b/>
        <w:color w:val="000000"/>
        <w:sz w:val="32"/>
      </w:rPr>
    </w:lvl>
    <w:lvl w:ilvl="6">
      <w:start w:val="1"/>
      <w:numFmt w:val="decimal"/>
      <w:suff w:val="tab"/>
      <w:lvlText w:val="%7."/>
      <w:lvlJc w:val="left"/>
      <w:rPr>
        <w:b/>
        <w:color w:val="000000"/>
        <w:sz w:val="32"/>
      </w:rPr>
    </w:lvl>
  </w:abstractNum>
  <w:abstractNum w:abstractNumId="208">
    <w:multiLevelType w:val="multilevel"/>
    <w:lvl w:ilvl="0">
      <w:start w:val="1"/>
      <w:numFmt w:val="decimal"/>
      <w:suff w:val="space"/>
      <w:lvlText w:val=""/>
      <w:lvlJc w:val="left"/>
      <w:pStyle w:val="8"/>
      <w:rPr>
        <w:rFonts w:ascii="한컴바탕" w:hAnsi="한컴바탕" w:eastAsia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</w:abstractNum>
  <w:abstractNum w:abstractNumId="209">
    <w:multiLevelType w:val="multilevel"/>
    <w:lvl w:ilvl="0">
      <w:start w:val="1"/>
      <w:numFmt w:val="decimal"/>
      <w:suff w:val="space"/>
      <w:lvlText w:val=""/>
      <w:lvlJc w:val="left"/>
      <w:pStyle w:val="9"/>
      <w:rPr>
        <w:rFonts w:ascii="한컴바탕" w:hAnsi="한컴바탕" w:eastAsia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</w:abstractNum>
  <w:abstractNum w:abstractNumId="219">
    <w:multiLevelType w:val="multilevel"/>
    <w:lvl w:ilvl="0">
      <w:start w:val="1"/>
      <w:numFmt w:val="decimal"/>
      <w:suff w:val="space"/>
      <w:lvlText w:val=""/>
      <w:lvlJc w:val="left"/>
      <w:pStyle w:val="19"/>
      <w:rPr>
        <w:rFonts w:ascii="한컴바탕" w:hAnsi="한컴바탕" w:eastAsia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</w:abstractNum>
  <w:abstractNum w:abstractNumId="220">
    <w:multiLevelType w:val="multilevel"/>
    <w:lvl w:ilvl="0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pStyle w:val="20"/>
      <w:rPr>
        <w:rFonts w:ascii="한컴바탕" w:hAnsi="한컴바탕" w:eastAsia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</w:abstractNum>
  <w:num w:numId="5">
    <w:abstractNumId w:val="5"/>
  </w:num>
  <w:num w:numId="6">
    <w:abstractNumId w:val="6"/>
  </w:num>
  <w:num w:numId="208">
    <w:abstractNumId w:val="208"/>
  </w:num>
  <w:num w:numId="209">
    <w:abstractNumId w:val="209"/>
  </w:num>
  <w:num w:numId="219">
    <w:abstractNumId w:val="219"/>
  </w:num>
  <w:num w:numId="220">
    <w:abstractNumId w:val="220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Normal"/>
    <w:uiPriority w:val="0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 w:val="off"/>
      <w:autoSpaceDN w:val="off"/>
      <w:snapToGrid/>
      <w:spacing w:before="0" w:after="0" w:line="240" w:lineRule="auto"/>
      <w:ind w:left="0" w:right="0" w:firstLine="0"/>
      <w:jc w:val="both"/>
      <w:textAlignment w:val="baseline"/>
    </w:pPr>
    <w:rPr>
      <w:rFonts w:ascii="맑은 고딕" w:eastAsia="맑은 고딕"/>
      <w:color w:val="000000"/>
      <w:kern w:val="1"/>
      <w:sz w:val="20"/>
    </w:rPr>
  </w:style>
  <w:style w:type="paragraph" w:styleId="1">
    <w:name w:val="Balloon Text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240" w:lineRule="auto"/>
      <w:ind w:left="0" w:right="0" w:firstLine="0"/>
      <w:jc w:val="both"/>
      <w:textAlignment w:val="baseline"/>
    </w:pPr>
    <w:rPr>
      <w:rFonts w:ascii="맑은 고딕" w:eastAsia="맑은 고딕"/>
      <w:color w:val="000000"/>
      <w:sz w:val="18"/>
    </w:rPr>
  </w:style>
  <w:style w:type="paragraph" w:styleId="2">
    <w:name w:val="Date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240" w:lineRule="auto"/>
      <w:ind w:left="0" w:right="0" w:firstLine="0"/>
      <w:jc w:val="both"/>
      <w:textAlignment w:val="baseline"/>
    </w:pPr>
    <w:rPr>
      <w:rFonts w:ascii="맑은 고딕" w:eastAsia="맑은 고딕"/>
      <w:color w:val="000000"/>
      <w:kern w:val="1"/>
      <w:sz w:val="20"/>
    </w:rPr>
  </w:style>
  <w:style w:type="character" w:styleId="3">
    <w:name w:val="Default Paragraph Font"/>
    <w:uiPriority w:val="3"/>
    <w:rPr>
      <w:rFonts w:ascii="맑은 고딕" w:eastAsia="맑은 고딕"/>
      <w:color w:val="000000"/>
      <w:sz w:val="20"/>
    </w:rPr>
  </w:style>
  <w:style w:type="character" w:styleId="4">
    <w:name w:val="Hyperlink"/>
    <w:uiPriority w:val="4"/>
    <w:rPr>
      <w:rFonts w:ascii="맑은 고딕" w:eastAsia="맑은 고딕"/>
      <w:color w:val="0000ff"/>
      <w:sz w:val="20"/>
      <w:u w:val="single" w:color="0000ff"/>
    </w:rPr>
  </w:style>
  <w:style w:type="paragraph" w:styleId="5">
    <w:name w:val="List Paragraph"/>
    <w:uiPriority w:val="5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 w:val="off"/>
      <w:autoSpaceDN w:val="off"/>
      <w:snapToGrid/>
      <w:spacing w:before="0" w:after="0" w:line="240" w:lineRule="auto"/>
      <w:ind w:left="800" w:right="0" w:firstLine="0"/>
      <w:jc w:val="both"/>
      <w:textAlignment w:val="baseline"/>
    </w:pPr>
    <w:rPr>
      <w:rFonts w:ascii="맑은 고딕" w:eastAsia="맑은 고딕"/>
      <w:color w:val="000000"/>
      <w:kern w:val="1"/>
      <w:sz w:val="20"/>
    </w:rPr>
  </w:style>
  <w:style w:type="paragraph" w:styleId="6">
    <w:name w:val="No List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left"/>
      <w:textAlignment w:val="baseline"/>
    </w:pPr>
    <w:rPr>
      <w:rFonts w:ascii="맑은 고딕" w:eastAsia="맑은 고딕"/>
      <w:color w:val="000000"/>
      <w:sz w:val="20"/>
    </w:rPr>
  </w:style>
  <w:style w:type="paragraph" w:styleId="7">
    <w:name w:val="Normal (Web)"/>
    <w:uiPriority w:val="7"/>
    <w:pPr>
      <w:widowControl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/>
      <w:autoSpaceDN/>
      <w:snapToGrid/>
      <w:spacing w:before="300" w:after="300" w:line="240" w:lineRule="auto"/>
      <w:ind w:left="0" w:right="0" w:firstLine="0"/>
      <w:jc w:val="left"/>
      <w:textAlignment w:val="baseline"/>
    </w:pPr>
    <w:rPr>
      <w:rFonts w:ascii="굴림" w:eastAsia="굴림"/>
      <w:color w:val="000000"/>
      <w:sz w:val="24"/>
    </w:rPr>
  </w:style>
  <w:style w:type="paragraph" w:styleId="8">
    <w:name w:val="TOC Heading"/>
    <w:uiPriority w:val="8"/>
    <w:pPr>
      <w:keepNext/>
      <w:keepLines/>
      <w:widowControl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/>
      <w:autoSpaceDN/>
      <w:snapToGrid/>
      <w:spacing w:before="480" w:after="0" w:line="276" w:lineRule="auto"/>
      <w:ind w:left="0" w:right="0" w:firstLine="0"/>
      <w:jc w:val="left"/>
      <w:textAlignment w:val="baseline"/>
      <w:outlineLvl w:val="0"/>
      <w:numPr>
        <w:numId w:val="208"/>
        <w:ilvl w:val="0"/>
      </w:numPr>
    </w:pPr>
    <w:rPr>
      <w:rFonts w:ascii="맑은 고딕" w:eastAsia="맑은 고딕"/>
      <w:b/>
      <w:color w:val="365f91"/>
      <w:sz w:val="28"/>
    </w:rPr>
  </w:style>
  <w:style w:type="paragraph" w:styleId="9">
    <w:name w:val="Title"/>
    <w:uiPriority w:val="9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 w:val="off"/>
      <w:autoSpaceDN w:val="off"/>
      <w:snapToGrid/>
      <w:spacing w:before="240" w:after="120" w:line="240" w:lineRule="auto"/>
      <w:ind w:left="0" w:right="0" w:firstLine="0"/>
      <w:jc w:val="center"/>
      <w:textAlignment w:val="baseline"/>
      <w:outlineLvl w:val="0"/>
      <w:numPr>
        <w:numId w:val="209"/>
        <w:ilvl w:val="0"/>
      </w:numPr>
    </w:pPr>
    <w:rPr>
      <w:rFonts w:ascii="맑은 고딕" w:eastAsia="맑은 고딕"/>
      <w:b/>
      <w:color w:val="000000"/>
      <w:sz w:val="32"/>
    </w:rPr>
  </w:style>
  <w:style w:type="character" w:styleId="10">
    <w:name w:val="annotation reference"/>
    <w:uiPriority w:val="10"/>
    <w:rPr>
      <w:rFonts w:ascii="맑은 고딕" w:eastAsia="맑은 고딕"/>
      <w:color w:val="000000"/>
      <w:sz w:val="18"/>
    </w:rPr>
  </w:style>
  <w:style w:type="paragraph" w:styleId="11">
    <w:name w:val="annotation subject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240" w:lineRule="auto"/>
      <w:ind w:left="0" w:right="0" w:firstLine="0"/>
      <w:jc w:val="left"/>
      <w:textAlignment w:val="baseline"/>
    </w:pPr>
    <w:rPr>
      <w:rFonts w:ascii="맑은 고딕" w:eastAsia="맑은 고딕"/>
      <w:b/>
      <w:color w:val="000000"/>
      <w:kern w:val="1"/>
      <w:sz w:val="20"/>
    </w:rPr>
  </w:style>
  <w:style w:type="paragraph" w:styleId="12">
    <w:name w:val="annotation text"/>
    <w:uiPriority w:val="12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 w:val="off"/>
      <w:autoSpaceDN w:val="off"/>
      <w:snapToGrid/>
      <w:spacing w:before="0" w:after="0" w:line="240" w:lineRule="auto"/>
      <w:ind w:left="0" w:right="0" w:firstLine="0"/>
      <w:jc w:val="left"/>
      <w:textAlignment w:val="baseline"/>
    </w:pPr>
    <w:rPr>
      <w:rFonts w:ascii="맑은 고딕" w:eastAsia="맑은 고딕"/>
      <w:color w:val="000000"/>
      <w:kern w:val="1"/>
      <w:sz w:val="20"/>
    </w:rPr>
  </w:style>
  <w:style w:type="character" w:styleId="13">
    <w:name w:val="endnote reference"/>
    <w:uiPriority w:val="13"/>
    <w:rPr>
      <w:rFonts w:ascii="맑은 고딕" w:eastAsia="맑은 고딕"/>
      <w:color w:val="000000"/>
      <w:sz w:val="20"/>
      <w:vertAlign w:val="superscript"/>
    </w:rPr>
  </w:style>
  <w:style w:type="paragraph" w:styleId="14">
    <w:name w:val="endnote text"/>
    <w:uiPriority w:val="14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 w:val="off"/>
      <w:autoSpaceDN w:val="off"/>
      <w:snapToGrid w:val="off"/>
      <w:spacing w:before="0" w:after="0" w:line="240" w:lineRule="auto"/>
      <w:ind w:left="0" w:right="0" w:firstLine="0"/>
      <w:jc w:val="left"/>
      <w:textAlignment w:val="baseline"/>
    </w:pPr>
    <w:rPr>
      <w:rFonts w:ascii="맑은 고딕" w:eastAsia="맑은 고딕"/>
      <w:color w:val="000000"/>
      <w:kern w:val="1"/>
      <w:sz w:val="20"/>
    </w:rPr>
  </w:style>
  <w:style w:type="paragraph" w:styleId="15">
    <w:name w:val="footer"/>
    <w:uiPriority w:val="15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tabs>
        <w:tab w:val="center" w:leader="none" w:pos="4513"/>
        <w:tab w:val="right" w:leader="none" w:pos="9026"/>
      </w:tabs>
      <w:wordWrap w:val="0"/>
      <w:autoSpaceDE w:val="off"/>
      <w:autoSpaceDN w:val="off"/>
      <w:snapToGrid w:val="off"/>
      <w:spacing w:before="0" w:after="0" w:line="240" w:lineRule="auto"/>
      <w:ind w:left="0" w:right="0" w:firstLine="0"/>
      <w:jc w:val="both"/>
      <w:textAlignment w:val="baseline"/>
    </w:pPr>
    <w:rPr>
      <w:rFonts w:ascii="맑은 고딕" w:eastAsia="맑은 고딕"/>
      <w:color w:val="000000"/>
      <w:kern w:val="1"/>
      <w:sz w:val="20"/>
    </w:rPr>
  </w:style>
  <w:style w:type="character" w:styleId="16">
    <w:name w:val="footnote reference"/>
    <w:uiPriority w:val="16"/>
    <w:rPr>
      <w:rFonts w:ascii="맑은 고딕" w:eastAsia="맑은 고딕"/>
      <w:color w:val="000000"/>
      <w:sz w:val="20"/>
      <w:vertAlign w:val="superscript"/>
    </w:rPr>
  </w:style>
  <w:style w:type="paragraph" w:styleId="17">
    <w:name w:val="footnote text"/>
    <w:uiPriority w:val="17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 w:val="off"/>
      <w:autoSpaceDN w:val="off"/>
      <w:snapToGrid w:val="off"/>
      <w:spacing w:before="0" w:after="0" w:line="240" w:lineRule="auto"/>
      <w:ind w:left="0" w:right="0" w:firstLine="0"/>
      <w:jc w:val="left"/>
      <w:textAlignment w:val="baseline"/>
    </w:pPr>
    <w:rPr>
      <w:rFonts w:ascii="맑은 고딕" w:eastAsia="맑은 고딕"/>
      <w:color w:val="000000"/>
      <w:kern w:val="1"/>
      <w:sz w:val="20"/>
    </w:rPr>
  </w:style>
  <w:style w:type="paragraph" w:styleId="18">
    <w:name w:val="header"/>
    <w:uiPriority w:val="18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tabs>
        <w:tab w:val="center" w:leader="none" w:pos="4513"/>
        <w:tab w:val="right" w:leader="none" w:pos="9026"/>
      </w:tabs>
      <w:wordWrap w:val="0"/>
      <w:autoSpaceDE w:val="off"/>
      <w:autoSpaceDN w:val="off"/>
      <w:snapToGrid w:val="off"/>
      <w:spacing w:before="0" w:after="0" w:line="240" w:lineRule="auto"/>
      <w:ind w:left="0" w:right="0" w:firstLine="0"/>
      <w:jc w:val="both"/>
      <w:textAlignment w:val="baseline"/>
    </w:pPr>
    <w:rPr>
      <w:rFonts w:ascii="맑은 고딕" w:eastAsia="맑은 고딕"/>
      <w:color w:val="000000"/>
      <w:kern w:val="1"/>
      <w:sz w:val="20"/>
    </w:rPr>
  </w:style>
  <w:style w:type="paragraph" w:styleId="19">
    <w:name w:val="heading 1"/>
    <w:uiPriority w:val="19"/>
    <w:pPr>
      <w:keepNext/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 w:val="off"/>
      <w:autoSpaceDN w:val="off"/>
      <w:snapToGrid/>
      <w:spacing w:before="0" w:after="0" w:line="240" w:lineRule="auto"/>
      <w:ind w:left="0" w:right="0" w:firstLine="0"/>
      <w:jc w:val="both"/>
      <w:textAlignment w:val="baseline"/>
      <w:outlineLvl w:val="0"/>
      <w:numPr>
        <w:numId w:val="219"/>
        <w:ilvl w:val="0"/>
      </w:numPr>
    </w:pPr>
    <w:rPr>
      <w:rFonts w:ascii="맑은 고딕" w:eastAsia="맑은 고딕"/>
      <w:color w:val="000000"/>
      <w:sz w:val="28"/>
    </w:rPr>
  </w:style>
  <w:style w:type="paragraph" w:styleId="20">
    <w:name w:val="heading 2"/>
    <w:uiPriority w:val="20"/>
    <w:pPr>
      <w:keepNext/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 w:val="off"/>
      <w:autoSpaceDN w:val="off"/>
      <w:snapToGrid/>
      <w:spacing w:before="0" w:after="0" w:line="240" w:lineRule="auto"/>
      <w:ind w:left="0" w:right="0" w:firstLine="0"/>
      <w:jc w:val="both"/>
      <w:textAlignment w:val="baseline"/>
      <w:outlineLvl w:val="1"/>
      <w:numPr>
        <w:numId w:val="220"/>
        <w:ilvl w:val="1"/>
      </w:numPr>
    </w:pPr>
    <w:rPr>
      <w:rFonts w:ascii="맑은 고딕" w:eastAsia="맑은 고딕"/>
      <w:color w:val="000000"/>
      <w:sz w:val="20"/>
    </w:rPr>
  </w:style>
  <w:style w:type="paragraph" w:styleId="21">
    <w:name w:val="toc 1"/>
    <w:uiPriority w:val="21"/>
    <w:pPr>
      <w:widowControl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/>
      <w:autoSpaceDN/>
      <w:snapToGrid/>
      <w:spacing w:before="0" w:after="100" w:line="276" w:lineRule="auto"/>
      <w:ind w:left="0" w:right="0" w:firstLine="0"/>
      <w:jc w:val="left"/>
      <w:textAlignment w:val="baseline"/>
    </w:pPr>
    <w:rPr>
      <w:rFonts w:ascii="맑은 고딕" w:eastAsia="맑은 고딕"/>
      <w:color w:val="000000"/>
      <w:sz w:val="22"/>
    </w:rPr>
  </w:style>
  <w:style w:type="paragraph" w:styleId="22">
    <w:name w:val="toc 2"/>
    <w:uiPriority w:val="22"/>
    <w:pPr>
      <w:widowControl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/>
      <w:autoSpaceDN/>
      <w:snapToGrid/>
      <w:spacing w:before="0" w:after="100" w:line="276" w:lineRule="auto"/>
      <w:ind w:left="220" w:right="0" w:firstLine="0"/>
      <w:jc w:val="left"/>
      <w:textAlignment w:val="baseline"/>
    </w:pPr>
    <w:rPr>
      <w:rFonts w:ascii="맑은 고딕" w:eastAsia="맑은 고딕"/>
      <w:color w:val="000000"/>
      <w:sz w:val="22"/>
    </w:rPr>
  </w:style>
  <w:style w:type="paragraph" w:styleId="23">
    <w:name w:val="toc 3"/>
    <w:uiPriority w:val="23"/>
    <w:pPr>
      <w:widowControl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/>
      <w:autoSpaceDN/>
      <w:snapToGrid/>
      <w:spacing w:before="0" w:after="100" w:line="276" w:lineRule="auto"/>
      <w:ind w:left="440" w:right="0" w:firstLine="0"/>
      <w:jc w:val="left"/>
      <w:textAlignment w:val="baseline"/>
    </w:pPr>
    <w:rPr>
      <w:rFonts w:ascii="맑은 고딕" w:eastAsia="맑은 고딕"/>
      <w:color w:val="000000"/>
      <w:sz w:val="22"/>
    </w:rPr>
  </w:style>
  <w:style w:type="character" w:styleId="24">
    <w:name w:val="각주 텍스트 Char"/>
    <w:uiPriority w:val="24"/>
    <w:rPr>
      <w:rFonts w:ascii="맑은 고딕" w:eastAsia="맑은 고딕"/>
      <w:color w:val="000000"/>
      <w:kern w:val="1"/>
      <w:sz w:val="20"/>
    </w:rPr>
  </w:style>
  <w:style w:type="character" w:styleId="25">
    <w:name w:val="날짜 Char"/>
    <w:uiPriority w:val="25"/>
    <w:rPr>
      <w:rFonts w:ascii="맑은 고딕" w:eastAsia="맑은 고딕"/>
      <w:color w:val="000000"/>
      <w:sz w:val="20"/>
    </w:rPr>
  </w:style>
  <w:style w:type="character" w:styleId="26">
    <w:name w:val="머리글 Char"/>
    <w:uiPriority w:val="26"/>
    <w:rPr>
      <w:rFonts w:ascii="맑은 고딕" w:eastAsia="맑은 고딕"/>
      <w:color w:val="000000"/>
      <w:sz w:val="20"/>
    </w:rPr>
  </w:style>
  <w:style w:type="character" w:styleId="27">
    <w:name w:val="메모 주제 Char"/>
    <w:uiPriority w:val="27"/>
    <w:rPr>
      <w:rFonts w:ascii="맑은 고딕" w:eastAsia="맑은 고딕"/>
      <w:b/>
      <w:color w:val="000000"/>
      <w:kern w:val="1"/>
      <w:sz w:val="20"/>
    </w:rPr>
  </w:style>
  <w:style w:type="character" w:styleId="28">
    <w:name w:val="메모 텍스트 Char"/>
    <w:uiPriority w:val="28"/>
    <w:rPr>
      <w:rFonts w:ascii="맑은 고딕" w:eastAsia="맑은 고딕"/>
      <w:color w:val="000000"/>
      <w:kern w:val="1"/>
      <w:sz w:val="20"/>
    </w:rPr>
  </w:style>
  <w:style w:type="character" w:styleId="29">
    <w:name w:val="미주 텍스트 Char"/>
    <w:uiPriority w:val="29"/>
    <w:rPr>
      <w:rFonts w:ascii="맑은 고딕" w:eastAsia="맑은 고딕"/>
      <w:color w:val="000000"/>
      <w:kern w:val="1"/>
      <w:sz w:val="20"/>
    </w:rPr>
  </w:style>
  <w:style w:type="character" w:styleId="30">
    <w:name w:val="바닥글 Char"/>
    <w:uiPriority w:val="30"/>
    <w:rPr>
      <w:rFonts w:ascii="맑은 고딕" w:eastAsia="맑은 고딕"/>
      <w:color w:val="000000"/>
      <w:sz w:val="20"/>
    </w:rPr>
  </w:style>
  <w:style w:type="paragraph" w:styleId="31">
    <w:name w:val="바탕글1"/>
    <w:uiPriority w:val="31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 w:val="off"/>
      <w:autoSpaceDN w:val="off"/>
      <w:snapToGrid w:val="off"/>
      <w:spacing w:before="0" w:after="0" w:line="384" w:lineRule="auto"/>
      <w:ind w:left="0" w:right="0" w:firstLine="0"/>
      <w:jc w:val="both"/>
      <w:textAlignment w:val="baseline"/>
    </w:pPr>
    <w:rPr>
      <w:rFonts w:ascii="한양신명조" w:eastAsia="굴림"/>
      <w:color w:val="000000"/>
      <w:sz w:val="20"/>
    </w:rPr>
  </w:style>
  <w:style w:type="character" w:styleId="32">
    <w:name w:val="제목 1 Char"/>
    <w:uiPriority w:val="32"/>
    <w:rPr>
      <w:rFonts w:ascii="맑은 고딕" w:eastAsia="맑은 고딕"/>
      <w:color w:val="000000"/>
      <w:sz w:val="28"/>
    </w:rPr>
  </w:style>
  <w:style w:type="character" w:styleId="33">
    <w:name w:val="제목 2 Char"/>
    <w:uiPriority w:val="33"/>
    <w:rPr>
      <w:rFonts w:ascii="맑은 고딕" w:eastAsia="맑은 고딕"/>
      <w:color w:val="000000"/>
      <w:sz w:val="20"/>
    </w:rPr>
  </w:style>
  <w:style w:type="character" w:styleId="34">
    <w:name w:val="제목 Char"/>
    <w:uiPriority w:val="34"/>
    <w:rPr>
      <w:rFonts w:ascii="맑은 고딕" w:eastAsia="맑은 고딕"/>
      <w:b/>
      <w:color w:val="000000"/>
      <w:sz w:val="32"/>
    </w:rPr>
  </w:style>
  <w:style w:type="character" w:styleId="35">
    <w:name w:val="풍선 도움말 텍스트 Char"/>
    <w:uiPriority w:val="35"/>
    <w:rPr>
      <w:rFonts w:ascii="맑은 고딕" w:eastAsia="맑은 고딕"/>
      <w:color w:val="000000"/>
      <w:sz w:val="18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119.bmp"  /><Relationship Id="rId10" Type="http://schemas.openxmlformats.org/officeDocument/2006/relationships/settings" Target="settings.xml"  /><Relationship Id="rId11" Type="http://schemas.openxmlformats.org/officeDocument/2006/relationships/styles" Target="styles.xml"  /><Relationship Id="rId12" Type="http://schemas.openxmlformats.org/officeDocument/2006/relationships/numbering" Target="numbering.xml"  /><Relationship Id="rId2" Type="http://schemas.openxmlformats.org/officeDocument/2006/relationships/image" Target="media/image120.bmp"  /><Relationship Id="rId3" Type="http://schemas.openxmlformats.org/officeDocument/2006/relationships/image" Target="media/image121.bmp"  /><Relationship Id="rId4" Type="http://schemas.openxmlformats.org/officeDocument/2006/relationships/image" Target="media/image122.bmp"  /><Relationship Id="rId5" Type="http://schemas.openxmlformats.org/officeDocument/2006/relationships/image" Target="media/image123.bmp"  /><Relationship Id="rId6" Type="http://schemas.openxmlformats.org/officeDocument/2006/relationships/image" Target="media/image124.bmp"  /><Relationship Id="rId7" Type="http://schemas.openxmlformats.org/officeDocument/2006/relationships/image" Target="media/image125.bmp"  /><Relationship Id="rId8" Type="http://schemas.openxmlformats.org/officeDocument/2006/relationships/image" Target="media/image126.bmp"  /><Relationship Id="rId9" Type="http://schemas.openxmlformats.org/officeDocument/2006/relationships/image" Target="media/image127.bmp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0500.0400.01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</dc:creator>
  <cp:lastModifiedBy>user</cp:lastModifiedBy>
  <dcterms:created xsi:type="dcterms:W3CDTF">2020-07-24T08:19:00.000</dcterms:created>
  <dcterms:modified xsi:type="dcterms:W3CDTF">2021-08-26T08:32:26.214</dcterms:modified>
</cp:coreProperties>
</file>