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Jan 26-30</w:t>
      </w:r>
    </w:p>
    <w:bookmarkStart w:id="9" w:name="meetings"/>
    <w:p>
      <w:pPr>
        <w:pStyle w:val="Heading2"/>
      </w:pPr>
      <w:r>
        <w:t xml:space="preserve">Meetings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Meeting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VoCS mid-term</w:t>
            </w:r>
          </w:p>
        </w:tc>
        <w:tc>
          <w:tcPr/>
          <w:p>
            <w:pPr>
              <w:pStyle w:val="Compact"/>
            </w:pPr>
            <w:r>
              <w:t xml:space="preserve">Jan 26 (Mon)</w:t>
            </w:r>
          </w:p>
        </w:tc>
        <w:tc>
          <w:tcPr/>
          <w:p>
            <w:pPr>
              <w:pStyle w:val="Compact"/>
            </w:pPr>
            <w:r>
              <w:t xml:space="preserve">VoCS training network administration</w:t>
            </w:r>
            <w:r>
              <w:br/>
            </w:r>
            <w:r>
              <w:br/>
            </w:r>
            <w:r>
              <w:t xml:space="preserve">Presentation of all supervisors &amp; PhD 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Optimization strategies for live spectrograms w/ Nicolas Reyman Forkani (former ENES intern)</w:t>
            </w:r>
          </w:p>
        </w:tc>
        <w:tc>
          <w:tcPr/>
          <w:p>
            <w:pPr>
              <w:pStyle w:val="Compact"/>
            </w:pPr>
            <w:r>
              <w:t xml:space="preserve">Jan 29 (Thu)</w:t>
            </w:r>
          </w:p>
        </w:tc>
        <w:tc>
          <w:tcPr/>
          <w:p>
            <w:pPr>
              <w:pStyle w:val="Compact"/>
            </w:pPr>
            <w:r>
              <w:t xml:space="preserve">Nicolas demonstrated three spectrographic tools he implemented for the Seeing Sound project, and explained the code</w:t>
            </w:r>
            <w:r>
              <w:br/>
            </w:r>
            <w:r>
              <w:br/>
            </w:r>
            <w:r>
              <w:t xml:space="preserve">Discussed performance optimization strategies: C++ vs Python vs JS, CPU vs GPU, signal processing on backend vs frontend</w:t>
            </w:r>
            <w:r>
              <w:br/>
            </w:r>
            <w:r>
              <w:br/>
            </w:r>
            <w:r>
              <w:t xml:space="preserve">(Awaiting Nicolas to share the full code)</w:t>
            </w:r>
          </w:p>
        </w:tc>
      </w:tr>
    </w:tbl>
    <w:bookmarkEnd w:id="9"/>
    <w:bookmarkStart w:id="10" w:name="tasks-progress-and-plans"/>
    <w:p>
      <w:pPr>
        <w:pStyle w:val="Heading2"/>
      </w:pPr>
      <w:r>
        <w:t xml:space="preserve">Tasks, Progress, and Plans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Next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Sound library</w:t>
            </w:r>
            <w:r>
              <w:t xml:space="preserve"> </w:t>
            </w:r>
            <w:r>
              <w:t xml:space="preserve">(Nonverbal vocalisations &amp; Baby cries)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Prototyped audio + spectrogram generation pipeline</w:t>
            </w:r>
            <w:r>
              <w:br/>
            </w:r>
            <w:r>
              <w:br/>
            </w:r>
            <w:r>
              <w:t xml:space="preserve">Tested using Beyond Speech dataset</w:t>
            </w:r>
            <w:r>
              <w:br/>
            </w:r>
            <w:r>
              <w:br/>
            </w:r>
            <w:r>
              <w:t xml:space="preserve">Set up MEGA cloud drive (20GB free plan)</w:t>
            </w:r>
            <w:r>
              <w:br/>
            </w:r>
          </w:p>
        </w:tc>
        <w:tc>
          <w:tcPr/>
          <w:p>
            <w:pPr>
              <w:pStyle w:val="Compact"/>
            </w:pPr>
            <w:r>
              <w:t xml:space="preserve">Collect baby cry audio from Emmalie</w:t>
            </w:r>
            <w:r>
              <w:br/>
            </w:r>
            <w:r>
              <w:br/>
            </w:r>
            <w:r>
              <w:t xml:space="preserve">Try NAS for cloud sync &amp; consult UJM IT support (Angelique)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spectrogram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Migrated Quentin’s code from CPU to GPU</w:t>
            </w:r>
            <w:r>
              <w:br/>
            </w:r>
            <w:r>
              <w:br/>
            </w:r>
            <w:r>
              <w:t xml:space="preserve">(Decided not to adapt Chrome Music Lab's code directly, but keep it as reference)</w:t>
            </w:r>
          </w:p>
        </w:tc>
        <w:tc>
          <w:tcPr/>
          <w:p>
            <w:pPr>
              <w:pStyle w:val="Compact"/>
            </w:pPr>
            <w:r>
              <w:t xml:space="preserve">Re-design the UI</w:t>
            </w:r>
            <w:r>
              <w:br/>
            </w:r>
            <w:r>
              <w:br/>
            </w:r>
            <w:r>
              <w:t xml:space="preserve">Add color pickers</w:t>
            </w:r>
            <w:r>
              <w:br/>
            </w:r>
            <w:r>
              <w:br/>
            </w:r>
            <w:r>
              <w:t xml:space="preserve">Animate fade-in/out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Eye tracker setup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Setup with Emmalie next week</w:t>
            </w:r>
          </w:p>
        </w:tc>
      </w:tr>
    </w:tbl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Jan 26-30</dc:title>
  <dc:creator/>
  <cp:keywords/>
  <dcterms:created xsi:type="dcterms:W3CDTF">2026-01-30T17:44:50Z</dcterms:created>
  <dcterms:modified xsi:type="dcterms:W3CDTF">2026-01-30T17:44:50Z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