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F5A62" w14:textId="6C9EAA5F" w:rsidR="00DE7DF7" w:rsidRPr="005E0B35" w:rsidRDefault="00DE7DF7" w:rsidP="00A8030F">
      <w:pPr>
        <w:spacing w:line="276" w:lineRule="auto"/>
        <w:jc w:val="center"/>
        <w:rPr>
          <w:rFonts w:ascii="Times New Roman" w:hAnsi="Times New Roman" w:cs="Times New Roman"/>
          <w:b/>
          <w:bCs/>
          <w:sz w:val="30"/>
          <w:szCs w:val="30"/>
          <w:u w:val="single"/>
        </w:rPr>
      </w:pPr>
      <w:r w:rsidRPr="005E0B35">
        <w:rPr>
          <w:rFonts w:ascii="Times New Roman" w:hAnsi="Times New Roman" w:cs="Times New Roman"/>
          <w:b/>
          <w:bCs/>
          <w:sz w:val="30"/>
          <w:szCs w:val="30"/>
          <w:u w:val="single"/>
        </w:rPr>
        <w:t>CHAPITRE 1 : DÉFINITION DU CADRE D’</w:t>
      </w:r>
      <w:r w:rsidRPr="005E0B35">
        <w:rPr>
          <w:rFonts w:ascii="Times New Roman" w:eastAsia="DengXian" w:hAnsi="Times New Roman" w:cs="Times New Roman"/>
          <w:b/>
          <w:bCs/>
          <w:sz w:val="30"/>
          <w:szCs w:val="30"/>
          <w:u w:val="single"/>
          <w:lang w:val="en-US" w:eastAsia="zh-CN"/>
        </w:rPr>
        <w:t>É</w:t>
      </w:r>
      <w:r w:rsidRPr="005E0B35">
        <w:rPr>
          <w:rFonts w:ascii="Times New Roman" w:hAnsi="Times New Roman" w:cs="Times New Roman"/>
          <w:b/>
          <w:bCs/>
          <w:sz w:val="30"/>
          <w:szCs w:val="30"/>
          <w:u w:val="single"/>
        </w:rPr>
        <w:t>TUDES</w:t>
      </w:r>
    </w:p>
    <w:p w14:paraId="1DFAFC3E" w14:textId="6F50B961" w:rsidR="005E0B35" w:rsidRDefault="00A8030F" w:rsidP="00A8030F">
      <w:pPr>
        <w:spacing w:line="276" w:lineRule="auto"/>
        <w:rPr>
          <w:rFonts w:ascii="Times New Roman" w:hAnsi="Times New Roman" w:cs="Times New Roman"/>
          <w:color w:val="000000"/>
          <w:sz w:val="24"/>
          <w:szCs w:val="24"/>
          <w:shd w:val="clear" w:color="auto" w:fill="FFFFFF"/>
        </w:rPr>
      </w:pPr>
      <w:r w:rsidRPr="00A8030F">
        <w:rPr>
          <w:rFonts w:ascii="Times New Roman" w:hAnsi="Times New Roman" w:cs="Times New Roman"/>
          <w:color w:val="000000"/>
          <w:sz w:val="24"/>
          <w:szCs w:val="24"/>
          <w:shd w:val="clear" w:color="auto" w:fill="FFFFFF"/>
        </w:rPr>
        <w:t>En 1662, la première société de transport en commun fondée à Paris par Pascal propose des itinéraires et des horaires fixes. Des voitures à huit places, aux armes de la ville, parcourent cinq routes ponctuées par des arrêts déterminés. Ce premier service de transport en commun fonctionne avec succès jusqu’en 1679. Mais c’est au XIXème siècle que se mettent en place les solutions de mobilité permettant de desservir des villes de plus en plus grandes : omnibus, tramways, d’abord hippomobiles avant d’être motorisés ou électrifiés et métropolitain font ainsi leur apparition sur ou sous les artères, transformant le paysage urbain.</w:t>
      </w:r>
    </w:p>
    <w:p w14:paraId="37717863" w14:textId="699FAF1B" w:rsidR="00C03776" w:rsidRPr="00C03776" w:rsidRDefault="00C03776" w:rsidP="00C03776">
      <w:pPr>
        <w:pStyle w:val="rtejustify"/>
        <w:shd w:val="clear" w:color="auto" w:fill="FFFFFF"/>
        <w:spacing w:before="0" w:beforeAutospacing="0" w:after="300" w:afterAutospacing="0"/>
        <w:jc w:val="both"/>
        <w:textAlignment w:val="baseline"/>
        <w:rPr>
          <w:color w:val="000000"/>
        </w:rPr>
      </w:pPr>
      <w:r w:rsidRPr="00C03776">
        <w:rPr>
          <w:color w:val="000000"/>
        </w:rPr>
        <w:t>L'</w:t>
      </w:r>
      <w:r w:rsidR="001177C9" w:rsidRPr="00C03776">
        <w:rPr>
          <w:color w:val="000000"/>
        </w:rPr>
        <w:t>accroissement</w:t>
      </w:r>
      <w:r w:rsidRPr="00C03776">
        <w:rPr>
          <w:color w:val="000000"/>
        </w:rPr>
        <w:t xml:space="preserve"> urbain incitent l'administration du Second Empire à fusionner, par décret du 22 février 1855, toutes les compagnies pour former la CGO (Compagnie générale des Omnibus) qui exploite vingt-cinq lignes à Paris et onze en banlieue.</w:t>
      </w:r>
    </w:p>
    <w:p w14:paraId="17243500" w14:textId="5852AD86" w:rsidR="00C03776" w:rsidRPr="00C03776" w:rsidRDefault="00C03776" w:rsidP="00C03776">
      <w:pPr>
        <w:pStyle w:val="rtejustify"/>
        <w:shd w:val="clear" w:color="auto" w:fill="FFFFFF"/>
        <w:spacing w:before="0" w:beforeAutospacing="0" w:after="300" w:afterAutospacing="0"/>
        <w:jc w:val="both"/>
        <w:textAlignment w:val="baseline"/>
        <w:rPr>
          <w:color w:val="000000"/>
        </w:rPr>
      </w:pPr>
      <w:r w:rsidRPr="00C03776">
        <w:rPr>
          <w:color w:val="000000"/>
        </w:rPr>
        <w:t xml:space="preserve">La traction hippomobile est progressivement remplacée par la vapeur et le moteur à </w:t>
      </w:r>
      <w:r w:rsidR="001177C9" w:rsidRPr="00C03776">
        <w:rPr>
          <w:color w:val="000000"/>
        </w:rPr>
        <w:t>explosion :</w:t>
      </w:r>
      <w:r w:rsidRPr="00C03776">
        <w:rPr>
          <w:color w:val="000000"/>
        </w:rPr>
        <w:t xml:space="preserve"> les omnibus deviennent alors des autobus</w:t>
      </w:r>
      <w:r w:rsidR="0063224C">
        <w:rPr>
          <w:color w:val="000000"/>
        </w:rPr>
        <w:t>.</w:t>
      </w:r>
    </w:p>
    <w:p w14:paraId="06E4C2CA" w14:textId="77777777" w:rsidR="00C03776" w:rsidRPr="00A8030F" w:rsidRDefault="00C03776" w:rsidP="00A8030F">
      <w:pPr>
        <w:spacing w:line="276" w:lineRule="auto"/>
        <w:rPr>
          <w:rFonts w:ascii="Times New Roman" w:hAnsi="Times New Roman" w:cs="Times New Roman"/>
          <w:b/>
          <w:bCs/>
          <w:sz w:val="24"/>
          <w:szCs w:val="24"/>
          <w:u w:val="single"/>
        </w:rPr>
      </w:pPr>
    </w:p>
    <w:p w14:paraId="146EBEE9" w14:textId="38941808" w:rsidR="005E0B35" w:rsidRPr="005E0B35" w:rsidRDefault="00DE7DF7" w:rsidP="00A8030F">
      <w:pPr>
        <w:spacing w:line="276" w:lineRule="auto"/>
        <w:jc w:val="center"/>
        <w:rPr>
          <w:rFonts w:ascii="Times New Roman" w:hAnsi="Times New Roman" w:cs="Times New Roman"/>
          <w:b/>
          <w:bCs/>
          <w:sz w:val="28"/>
          <w:szCs w:val="28"/>
          <w:u w:val="single"/>
        </w:rPr>
      </w:pPr>
      <w:r w:rsidRPr="005E0B35">
        <w:rPr>
          <w:rFonts w:ascii="Times New Roman" w:hAnsi="Times New Roman" w:cs="Times New Roman"/>
          <w:b/>
          <w:bCs/>
          <w:sz w:val="28"/>
          <w:szCs w:val="28"/>
          <w:u w:val="single"/>
        </w:rPr>
        <w:t>SECTION 1 : LE TRANSPORT EN COMMUN DE DAKAR</w:t>
      </w:r>
    </w:p>
    <w:p w14:paraId="34066A73" w14:textId="637EA3A0" w:rsidR="00F2127C" w:rsidRPr="00ED64CC" w:rsidRDefault="00F76585" w:rsidP="00A8030F">
      <w:pPr>
        <w:spacing w:line="276" w:lineRule="auto"/>
        <w:rPr>
          <w:rFonts w:ascii="Times New Roman" w:hAnsi="Times New Roman" w:cs="Times New Roman"/>
          <w:spacing w:val="2"/>
          <w:sz w:val="24"/>
          <w:szCs w:val="24"/>
          <w:shd w:val="clear" w:color="auto" w:fill="FFFFFF"/>
        </w:rPr>
      </w:pPr>
      <w:r w:rsidRPr="00ED64CC">
        <w:rPr>
          <w:rFonts w:ascii="Times New Roman" w:hAnsi="Times New Roman" w:cs="Times New Roman"/>
          <w:spacing w:val="2"/>
          <w:sz w:val="24"/>
          <w:szCs w:val="24"/>
          <w:shd w:val="clear" w:color="auto" w:fill="FFFFFF"/>
        </w:rPr>
        <w:t>Située sur la presqu’île du Cap-Vert, Dakar est une des plus grandes villes d’Afrique, en pleine croissance démographique. Sa population, qui n’atteignait pas un million d’habitants en 2002, est passée à plus de trois millions en 2013, soit près du quart de la population totale du pays</w:t>
      </w:r>
      <w:r w:rsidR="0046726E" w:rsidRPr="00ED64CC">
        <w:rPr>
          <w:rFonts w:ascii="Times New Roman" w:hAnsi="Times New Roman" w:cs="Times New Roman"/>
          <w:spacing w:val="2"/>
          <w:sz w:val="24"/>
          <w:szCs w:val="24"/>
          <w:shd w:val="clear" w:color="auto" w:fill="FFFFFF"/>
        </w:rPr>
        <w:t>.</w:t>
      </w:r>
    </w:p>
    <w:p w14:paraId="7A9695B0" w14:textId="502AFE80" w:rsidR="0046726E" w:rsidRDefault="0046726E" w:rsidP="00A8030F">
      <w:pPr>
        <w:spacing w:line="276" w:lineRule="auto"/>
        <w:rPr>
          <w:rFonts w:ascii="Times New Roman" w:hAnsi="Times New Roman" w:cs="Times New Roman"/>
          <w:spacing w:val="2"/>
          <w:sz w:val="24"/>
          <w:szCs w:val="24"/>
          <w:shd w:val="clear" w:color="auto" w:fill="FFFFFF"/>
        </w:rPr>
      </w:pPr>
      <w:r w:rsidRPr="00ED64CC">
        <w:rPr>
          <w:rFonts w:ascii="Times New Roman" w:hAnsi="Times New Roman" w:cs="Times New Roman"/>
          <w:spacing w:val="2"/>
          <w:sz w:val="24"/>
          <w:szCs w:val="24"/>
          <w:shd w:val="clear" w:color="auto" w:fill="FFFFFF"/>
        </w:rPr>
        <w:t>Le transport en commun de Dakar est assuré essentiellement par le réseau de bus de Dakar Dem Dikk et celui de AFTU.</w:t>
      </w:r>
    </w:p>
    <w:p w14:paraId="66AD42DD" w14:textId="77777777" w:rsidR="007A63E6" w:rsidRDefault="007A63E6" w:rsidP="00A8030F">
      <w:pPr>
        <w:spacing w:line="276" w:lineRule="auto"/>
        <w:rPr>
          <w:rFonts w:ascii="Times New Roman" w:hAnsi="Times New Roman" w:cs="Times New Roman"/>
          <w:sz w:val="24"/>
          <w:szCs w:val="24"/>
        </w:rPr>
      </w:pPr>
      <w:r>
        <w:rPr>
          <w:rFonts w:ascii="Times New Roman" w:hAnsi="Times New Roman" w:cs="Times New Roman"/>
          <w:sz w:val="24"/>
          <w:szCs w:val="24"/>
        </w:rPr>
        <w:t>PARLER DE TOUT CA QUI IMPACTE LE TRANSPORT A DAKAR</w:t>
      </w:r>
    </w:p>
    <w:p w14:paraId="1FEB090E" w14:textId="77777777" w:rsidR="007A63E6" w:rsidRDefault="007A63E6" w:rsidP="00A8030F">
      <w:pPr>
        <w:spacing w:line="276" w:lineRule="auto"/>
        <w:rPr>
          <w:rFonts w:ascii="Times New Roman" w:hAnsi="Times New Roman" w:cs="Times New Roman"/>
          <w:sz w:val="24"/>
          <w:szCs w:val="24"/>
        </w:rPr>
      </w:pPr>
      <w:r>
        <w:rPr>
          <w:rFonts w:ascii="Times New Roman" w:hAnsi="Times New Roman" w:cs="Times New Roman"/>
          <w:sz w:val="24"/>
          <w:szCs w:val="24"/>
        </w:rPr>
        <w:t>PARLER DE CE QUI EXISTE COMME MOYENS DE TRANSPORT</w:t>
      </w:r>
    </w:p>
    <w:p w14:paraId="16C71FBA" w14:textId="6EF4FA5D" w:rsidR="007A63E6" w:rsidRDefault="007A63E6" w:rsidP="00A8030F">
      <w:pPr>
        <w:spacing w:line="276" w:lineRule="auto"/>
        <w:rPr>
          <w:rFonts w:ascii="Times New Roman" w:hAnsi="Times New Roman" w:cs="Times New Roman"/>
          <w:sz w:val="24"/>
          <w:szCs w:val="24"/>
        </w:rPr>
      </w:pPr>
      <w:r>
        <w:rPr>
          <w:rFonts w:ascii="Times New Roman" w:hAnsi="Times New Roman" w:cs="Times New Roman"/>
          <w:sz w:val="24"/>
          <w:szCs w:val="24"/>
        </w:rPr>
        <w:t>ENSUITE PARLER DE LA PROBLEMATIQUE</w:t>
      </w:r>
      <w:r w:rsidR="00815582">
        <w:rPr>
          <w:rFonts w:ascii="Times New Roman" w:hAnsi="Times New Roman" w:cs="Times New Roman"/>
          <w:sz w:val="24"/>
          <w:szCs w:val="24"/>
        </w:rPr>
        <w:t xml:space="preserve"> POUR CHAQUE MOYEN DE TRANSPORT ANAVT DE PARLER DE LA PROBLEMATIQUE GENERAL </w:t>
      </w:r>
    </w:p>
    <w:p w14:paraId="37C5C144" w14:textId="77777777" w:rsidR="005E0B35" w:rsidRPr="005E0B35" w:rsidRDefault="005E0B35" w:rsidP="00A8030F">
      <w:pPr>
        <w:spacing w:line="276" w:lineRule="auto"/>
        <w:rPr>
          <w:rFonts w:ascii="Times New Roman" w:hAnsi="Times New Roman" w:cs="Times New Roman"/>
          <w:color w:val="444444"/>
          <w:spacing w:val="2"/>
          <w:sz w:val="24"/>
          <w:szCs w:val="24"/>
          <w:shd w:val="clear" w:color="auto" w:fill="FFFFFF"/>
        </w:rPr>
      </w:pPr>
    </w:p>
    <w:p w14:paraId="1CF6C055" w14:textId="39519892" w:rsidR="005E0B35" w:rsidRPr="00BB78BE" w:rsidRDefault="005E0B35" w:rsidP="00A8030F">
      <w:pPr>
        <w:pStyle w:val="Paragraphedeliste"/>
        <w:numPr>
          <w:ilvl w:val="0"/>
          <w:numId w:val="1"/>
        </w:numPr>
        <w:spacing w:line="276" w:lineRule="auto"/>
        <w:rPr>
          <w:rFonts w:ascii="Times New Roman" w:hAnsi="Times New Roman" w:cs="Times New Roman"/>
          <w:b/>
          <w:bCs/>
          <w:spacing w:val="2"/>
          <w:sz w:val="28"/>
          <w:szCs w:val="28"/>
          <w:u w:val="single"/>
          <w:shd w:val="clear" w:color="auto" w:fill="FFFFFF"/>
        </w:rPr>
      </w:pPr>
      <w:r w:rsidRPr="00BB78BE">
        <w:rPr>
          <w:rFonts w:ascii="Times New Roman" w:hAnsi="Times New Roman" w:cs="Times New Roman"/>
          <w:b/>
          <w:bCs/>
          <w:spacing w:val="2"/>
          <w:sz w:val="28"/>
          <w:szCs w:val="28"/>
          <w:u w:val="single"/>
          <w:shd w:val="clear" w:color="auto" w:fill="FFFFFF"/>
        </w:rPr>
        <w:t>RESEAU DE</w:t>
      </w:r>
      <w:r w:rsidR="008F6BBB">
        <w:rPr>
          <w:rFonts w:ascii="Times New Roman" w:hAnsi="Times New Roman" w:cs="Times New Roman"/>
          <w:b/>
          <w:bCs/>
          <w:spacing w:val="2"/>
          <w:sz w:val="28"/>
          <w:szCs w:val="28"/>
          <w:u w:val="single"/>
          <w:shd w:val="clear" w:color="auto" w:fill="FFFFFF"/>
        </w:rPr>
        <w:t xml:space="preserve"> BUS</w:t>
      </w:r>
      <w:r w:rsidRPr="00BB78BE">
        <w:rPr>
          <w:rFonts w:ascii="Times New Roman" w:hAnsi="Times New Roman" w:cs="Times New Roman"/>
          <w:b/>
          <w:bCs/>
          <w:spacing w:val="2"/>
          <w:sz w:val="28"/>
          <w:szCs w:val="28"/>
          <w:u w:val="single"/>
          <w:shd w:val="clear" w:color="auto" w:fill="FFFFFF"/>
        </w:rPr>
        <w:t xml:space="preserve"> DAKAR DEM DIKK</w:t>
      </w:r>
    </w:p>
    <w:p w14:paraId="78844962" w14:textId="0F67B62E" w:rsidR="005E0B35" w:rsidRDefault="00077F8A"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 xml:space="preserve">La gestion du transport est un facteur très déterminant dans un processus de développement, notamment dans les villes des pays moins avancés. C'est dans ce cadre que la ville de Dakar est confrontée, de nos jours à d'énormes difficultés quant à la prise en charge des besoins de tous les usagers. En effet, dans cette ville, le nombre et la diversité des motifs de déplacement impose une certaine nécessité de formalisation des systèmes d'exploitation et une bonne modélisation des réseaux. C’est dans ce cadre que Dakar Dem a été créée par l’Etat du Sénégal. </w:t>
      </w:r>
    </w:p>
    <w:p w14:paraId="0AD24CC8" w14:textId="75EE37A7" w:rsidR="005E0B35" w:rsidRPr="005E0B35" w:rsidRDefault="005E0B35" w:rsidP="00A8030F">
      <w:pPr>
        <w:spacing w:line="276" w:lineRule="auto"/>
        <w:ind w:firstLine="708"/>
        <w:rPr>
          <w:rFonts w:ascii="Times New Roman" w:hAnsi="Times New Roman" w:cs="Times New Roman"/>
          <w:b/>
          <w:bCs/>
          <w:sz w:val="28"/>
          <w:szCs w:val="28"/>
          <w:u w:val="single"/>
        </w:rPr>
      </w:pPr>
      <w:r w:rsidRPr="005E0B35">
        <w:rPr>
          <w:rFonts w:ascii="Times New Roman" w:hAnsi="Times New Roman" w:cs="Times New Roman"/>
          <w:b/>
          <w:bCs/>
          <w:sz w:val="28"/>
          <w:szCs w:val="28"/>
        </w:rPr>
        <w:t xml:space="preserve">I.1) </w:t>
      </w:r>
      <w:r>
        <w:rPr>
          <w:rFonts w:ascii="Times New Roman" w:hAnsi="Times New Roman" w:cs="Times New Roman"/>
          <w:b/>
          <w:bCs/>
          <w:sz w:val="28"/>
          <w:szCs w:val="28"/>
        </w:rPr>
        <w:tab/>
      </w:r>
      <w:r w:rsidRPr="005E0B35">
        <w:rPr>
          <w:rFonts w:ascii="Times New Roman" w:hAnsi="Times New Roman" w:cs="Times New Roman"/>
          <w:b/>
          <w:bCs/>
          <w:sz w:val="28"/>
          <w:szCs w:val="28"/>
          <w:u w:val="single"/>
        </w:rPr>
        <w:t>HISTORIQUE DE DAKAR DEM DIK</w:t>
      </w:r>
      <w:r w:rsidR="005B2B8A">
        <w:rPr>
          <w:rFonts w:ascii="Times New Roman" w:hAnsi="Times New Roman" w:cs="Times New Roman"/>
          <w:b/>
          <w:bCs/>
          <w:sz w:val="28"/>
          <w:szCs w:val="28"/>
          <w:u w:val="single"/>
        </w:rPr>
        <w:t>K (DDD)</w:t>
      </w:r>
    </w:p>
    <w:p w14:paraId="6CB26E3C" w14:textId="77777777" w:rsidR="005B2B8A" w:rsidRDefault="005E0B35"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lastRenderedPageBreak/>
        <w:t>Dakar a toujours disposé d’un service de transport urbain depuis les périodes d’avant indépendance avec le garage de gouvernement général (GGG) puis la régie des transports du Mali (RTM)</w:t>
      </w:r>
      <w:r w:rsidR="005B2B8A">
        <w:rPr>
          <w:rFonts w:ascii="Times New Roman" w:hAnsi="Times New Roman" w:cs="Times New Roman"/>
          <w:sz w:val="24"/>
          <w:szCs w:val="24"/>
        </w:rPr>
        <w:t xml:space="preserve">. </w:t>
      </w:r>
      <w:r w:rsidRPr="005E0B35">
        <w:rPr>
          <w:rFonts w:ascii="Times New Roman" w:hAnsi="Times New Roman" w:cs="Times New Roman"/>
          <w:sz w:val="24"/>
          <w:szCs w:val="24"/>
        </w:rPr>
        <w:t xml:space="preserve">Après l’indépendance, le gouvernement a créé la régie des transports du Cap Vert (SOTRAC) en 1972 pour mieux faire face </w:t>
      </w:r>
      <w:r w:rsidR="005B2B8A">
        <w:rPr>
          <w:rFonts w:ascii="Times New Roman" w:hAnsi="Times New Roman" w:cs="Times New Roman"/>
          <w:sz w:val="24"/>
          <w:szCs w:val="24"/>
        </w:rPr>
        <w:t xml:space="preserve">à </w:t>
      </w:r>
      <w:r w:rsidRPr="005E0B35">
        <w:rPr>
          <w:rFonts w:ascii="Times New Roman" w:hAnsi="Times New Roman" w:cs="Times New Roman"/>
          <w:sz w:val="24"/>
          <w:szCs w:val="24"/>
        </w:rPr>
        <w:t>l’urbanisation galopante de la ville de Dakar qui conditionne l’augmentation des usagers.</w:t>
      </w:r>
      <w:r w:rsidR="005B2B8A">
        <w:rPr>
          <w:rFonts w:ascii="Times New Roman" w:hAnsi="Times New Roman" w:cs="Times New Roman"/>
          <w:sz w:val="24"/>
          <w:szCs w:val="24"/>
        </w:rPr>
        <w:t xml:space="preserve"> </w:t>
      </w:r>
    </w:p>
    <w:p w14:paraId="61C996AE" w14:textId="34BD5988" w:rsidR="005B2B8A" w:rsidRDefault="005E0B35"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C’est ainsi que la SOTRAC pendant des décennies jouait un rôle primordial dans la facilité de déplacement des Dakarois, mais face à des querelles intestines des travailleurs combinées à l’incapacité des autorités de l’Etat</w:t>
      </w:r>
      <w:r w:rsidR="00633EB2">
        <w:rPr>
          <w:rFonts w:ascii="Times New Roman" w:hAnsi="Times New Roman" w:cs="Times New Roman"/>
          <w:sz w:val="24"/>
          <w:szCs w:val="24"/>
        </w:rPr>
        <w:t xml:space="preserve">, </w:t>
      </w:r>
      <w:r w:rsidRPr="005E0B35">
        <w:rPr>
          <w:rFonts w:ascii="Times New Roman" w:hAnsi="Times New Roman" w:cs="Times New Roman"/>
          <w:sz w:val="24"/>
          <w:szCs w:val="24"/>
        </w:rPr>
        <w:t xml:space="preserve">la société procède à la diminution conséquente du personnel qui aboutit finalement à </w:t>
      </w:r>
      <w:r w:rsidR="005B2B8A">
        <w:rPr>
          <w:rFonts w:ascii="Times New Roman" w:hAnsi="Times New Roman" w:cs="Times New Roman"/>
          <w:sz w:val="24"/>
          <w:szCs w:val="24"/>
        </w:rPr>
        <w:t>sa</w:t>
      </w:r>
      <w:r w:rsidRPr="005E0B35">
        <w:rPr>
          <w:rFonts w:ascii="Times New Roman" w:hAnsi="Times New Roman" w:cs="Times New Roman"/>
          <w:sz w:val="24"/>
          <w:szCs w:val="24"/>
        </w:rPr>
        <w:t xml:space="preserve"> faillite en 1998.</w:t>
      </w:r>
    </w:p>
    <w:p w14:paraId="5CF00E10" w14:textId="4536C534" w:rsidR="005E0B35" w:rsidRDefault="005E0B35"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C’est dans cette perspective que D</w:t>
      </w:r>
      <w:r w:rsidR="005B2B8A">
        <w:rPr>
          <w:rFonts w:ascii="Times New Roman" w:hAnsi="Times New Roman" w:cs="Times New Roman"/>
          <w:sz w:val="24"/>
          <w:szCs w:val="24"/>
        </w:rPr>
        <w:t xml:space="preserve">akar </w:t>
      </w:r>
      <w:r w:rsidRPr="005E0B35">
        <w:rPr>
          <w:rFonts w:ascii="Times New Roman" w:hAnsi="Times New Roman" w:cs="Times New Roman"/>
          <w:sz w:val="24"/>
          <w:szCs w:val="24"/>
        </w:rPr>
        <w:t>D</w:t>
      </w:r>
      <w:r w:rsidR="005B2B8A">
        <w:rPr>
          <w:rFonts w:ascii="Times New Roman" w:hAnsi="Times New Roman" w:cs="Times New Roman"/>
          <w:sz w:val="24"/>
          <w:szCs w:val="24"/>
        </w:rPr>
        <w:t xml:space="preserve">em </w:t>
      </w:r>
      <w:r w:rsidRPr="005E0B35">
        <w:rPr>
          <w:rFonts w:ascii="Times New Roman" w:hAnsi="Times New Roman" w:cs="Times New Roman"/>
          <w:sz w:val="24"/>
          <w:szCs w:val="24"/>
        </w:rPr>
        <w:t>D</w:t>
      </w:r>
      <w:r w:rsidR="005B2B8A">
        <w:rPr>
          <w:rFonts w:ascii="Times New Roman" w:hAnsi="Times New Roman" w:cs="Times New Roman"/>
          <w:sz w:val="24"/>
          <w:szCs w:val="24"/>
        </w:rPr>
        <w:t>ikk (DDD)</w:t>
      </w:r>
      <w:r w:rsidRPr="005E0B35">
        <w:rPr>
          <w:rFonts w:ascii="Times New Roman" w:hAnsi="Times New Roman" w:cs="Times New Roman"/>
          <w:sz w:val="24"/>
          <w:szCs w:val="24"/>
        </w:rPr>
        <w:t xml:space="preserve"> a été créée le 27 Décembre 2001 en remplacement de la SOTRAC confrontée à des difficultés.</w:t>
      </w:r>
    </w:p>
    <w:p w14:paraId="424A3170" w14:textId="748F19D9" w:rsidR="00D6085E" w:rsidRPr="00D6085E" w:rsidRDefault="00D6085E" w:rsidP="00A8030F">
      <w:pPr>
        <w:pStyle w:val="NormalWeb"/>
        <w:spacing w:before="0" w:beforeAutospacing="0" w:after="0" w:afterAutospacing="0" w:line="276" w:lineRule="auto"/>
        <w:jc w:val="both"/>
        <w:textAlignment w:val="baseline"/>
      </w:pPr>
      <w:r w:rsidRPr="005E0B35">
        <w:t>D</w:t>
      </w:r>
      <w:r>
        <w:t xml:space="preserve">akar </w:t>
      </w:r>
      <w:r w:rsidRPr="005E0B35">
        <w:t>D</w:t>
      </w:r>
      <w:r>
        <w:t xml:space="preserve">em </w:t>
      </w:r>
      <w:r w:rsidRPr="005E0B35">
        <w:t>D</w:t>
      </w:r>
      <w:r>
        <w:t>ikk (DDD)</w:t>
      </w:r>
      <w:r w:rsidRPr="005E0B35">
        <w:t xml:space="preserve"> </w:t>
      </w:r>
      <w:r w:rsidRPr="00D6085E">
        <w:t>est une Société à responsabilité limitée dont 76,6% des actions sont détenues par l’Etat.</w:t>
      </w:r>
    </w:p>
    <w:p w14:paraId="335760B1" w14:textId="115ABA0D" w:rsidR="00D6085E" w:rsidRPr="00D6085E" w:rsidRDefault="00D6085E" w:rsidP="00A8030F">
      <w:pPr>
        <w:pStyle w:val="NormalWeb"/>
        <w:spacing w:before="0" w:beforeAutospacing="0" w:after="360" w:afterAutospacing="0" w:line="276" w:lineRule="auto"/>
        <w:jc w:val="both"/>
        <w:textAlignment w:val="baseline"/>
      </w:pPr>
      <w:r w:rsidRPr="00D6085E">
        <w:t xml:space="preserve">Initialement, DDD a signé un contrat de concession de 15 ans avec le CETUD pour l’exploitation de 17 lignes. </w:t>
      </w:r>
    </w:p>
    <w:p w14:paraId="09B488D0" w14:textId="40E12C5E" w:rsidR="00680233" w:rsidRPr="00EB44E5" w:rsidRDefault="00680233" w:rsidP="00A8030F">
      <w:pPr>
        <w:spacing w:line="276" w:lineRule="auto"/>
        <w:rPr>
          <w:rFonts w:ascii="Times New Roman" w:hAnsi="Times New Roman" w:cs="Times New Roman"/>
          <w:sz w:val="24"/>
          <w:szCs w:val="24"/>
        </w:rPr>
      </w:pPr>
      <w:r w:rsidRPr="00ED64CC">
        <w:rPr>
          <w:rFonts w:ascii="Times New Roman" w:hAnsi="Times New Roman" w:cs="Times New Roman"/>
          <w:sz w:val="24"/>
          <w:szCs w:val="24"/>
        </w:rPr>
        <w:t xml:space="preserve">Elle a pour objet tous types de transport, interne ou international par voie terrestre de toute nature, de voyageurs, de marchandises ou de matériels, toutes opérations et entreprises quelconques pouvant concerner le transport des voyageurs publics ou </w:t>
      </w:r>
      <w:r w:rsidR="00EA3725" w:rsidRPr="00ED64CC">
        <w:rPr>
          <w:rFonts w:ascii="Times New Roman" w:hAnsi="Times New Roman" w:cs="Times New Roman"/>
          <w:sz w:val="24"/>
          <w:szCs w:val="24"/>
        </w:rPr>
        <w:t>privé. Son</w:t>
      </w:r>
      <w:r w:rsidR="00ED64CC" w:rsidRPr="00ED64CC">
        <w:rPr>
          <w:rFonts w:ascii="Times New Roman" w:hAnsi="Times New Roman" w:cs="Times New Roman"/>
          <w:sz w:val="24"/>
          <w:szCs w:val="24"/>
        </w:rPr>
        <w:t xml:space="preserve"> objectif principal</w:t>
      </w:r>
      <w:r w:rsidRPr="00ED64CC">
        <w:rPr>
          <w:rFonts w:ascii="Times New Roman" w:hAnsi="Times New Roman" w:cs="Times New Roman"/>
          <w:sz w:val="24"/>
          <w:szCs w:val="24"/>
        </w:rPr>
        <w:t xml:space="preserve"> est d’assurer un transport économique et sûr à tous, de donner aux usagers l’accès à tous les endroits de Dakar et sa banlieue.</w:t>
      </w:r>
    </w:p>
    <w:p w14:paraId="46F28248" w14:textId="77777777" w:rsidR="00ED64CC" w:rsidRDefault="00ED64CC" w:rsidP="00A8030F">
      <w:pPr>
        <w:spacing w:line="276" w:lineRule="auto"/>
        <w:rPr>
          <w:rFonts w:ascii="Times New Roman" w:hAnsi="Times New Roman" w:cs="Times New Roman"/>
          <w:b/>
          <w:bCs/>
          <w:sz w:val="28"/>
          <w:szCs w:val="28"/>
        </w:rPr>
      </w:pPr>
    </w:p>
    <w:p w14:paraId="713FB196" w14:textId="74793090" w:rsidR="00ED64CC" w:rsidRDefault="005B2B8A" w:rsidP="00A8030F">
      <w:pPr>
        <w:spacing w:line="276" w:lineRule="auto"/>
        <w:ind w:firstLine="708"/>
        <w:rPr>
          <w:rFonts w:ascii="Times New Roman" w:hAnsi="Times New Roman" w:cs="Times New Roman"/>
          <w:b/>
          <w:bCs/>
          <w:sz w:val="28"/>
          <w:szCs w:val="28"/>
          <w:u w:val="single"/>
        </w:rPr>
      </w:pPr>
      <w:r w:rsidRPr="005B2B8A">
        <w:rPr>
          <w:rFonts w:ascii="Times New Roman" w:hAnsi="Times New Roman" w:cs="Times New Roman"/>
          <w:b/>
          <w:bCs/>
          <w:sz w:val="28"/>
          <w:szCs w:val="28"/>
        </w:rPr>
        <w:t>I.2)</w:t>
      </w:r>
      <w:r w:rsidRPr="005B2B8A">
        <w:rPr>
          <w:rFonts w:ascii="Times New Roman" w:hAnsi="Times New Roman" w:cs="Times New Roman"/>
          <w:b/>
          <w:bCs/>
          <w:sz w:val="28"/>
          <w:szCs w:val="28"/>
        </w:rPr>
        <w:tab/>
      </w:r>
      <w:r w:rsidR="00680233">
        <w:rPr>
          <w:rFonts w:ascii="Times New Roman" w:hAnsi="Times New Roman" w:cs="Times New Roman"/>
          <w:b/>
          <w:bCs/>
          <w:sz w:val="28"/>
          <w:szCs w:val="28"/>
          <w:u w:val="single"/>
        </w:rPr>
        <w:t>MISSION</w:t>
      </w:r>
      <w:r w:rsidRPr="005B2B8A">
        <w:rPr>
          <w:rFonts w:ascii="Times New Roman" w:hAnsi="Times New Roman" w:cs="Times New Roman"/>
          <w:b/>
          <w:bCs/>
          <w:sz w:val="28"/>
          <w:szCs w:val="28"/>
          <w:u w:val="single"/>
        </w:rPr>
        <w:t xml:space="preserve">S DE DAKAR DEM DIKK (DDD) </w:t>
      </w:r>
    </w:p>
    <w:p w14:paraId="6848FCA5" w14:textId="5FF9BC0E" w:rsidR="00CF2FAE" w:rsidRPr="00CF2FAE" w:rsidRDefault="00CF2FAE" w:rsidP="00A8030F">
      <w:pPr>
        <w:spacing w:line="276" w:lineRule="auto"/>
        <w:rPr>
          <w:rFonts w:ascii="Times New Roman" w:hAnsi="Times New Roman" w:cs="Times New Roman"/>
          <w:sz w:val="24"/>
          <w:szCs w:val="24"/>
        </w:rPr>
      </w:pPr>
      <w:r w:rsidRPr="00CF2FAE">
        <w:rPr>
          <w:rFonts w:ascii="Times New Roman" w:hAnsi="Times New Roman" w:cs="Times New Roman"/>
          <w:sz w:val="24"/>
          <w:szCs w:val="24"/>
        </w:rPr>
        <w:t xml:space="preserve">PARLER DES DIFFERENCES </w:t>
      </w:r>
      <w:r>
        <w:rPr>
          <w:rFonts w:ascii="Times New Roman" w:hAnsi="Times New Roman" w:cs="Times New Roman"/>
          <w:sz w:val="24"/>
          <w:szCs w:val="24"/>
        </w:rPr>
        <w:t>QUI EXISTE ENTRE SES MOYENS DE TRANS</w:t>
      </w:r>
      <w:r w:rsidR="001B7746">
        <w:rPr>
          <w:rFonts w:ascii="Times New Roman" w:hAnsi="Times New Roman" w:cs="Times New Roman"/>
          <w:sz w:val="24"/>
          <w:szCs w:val="24"/>
        </w:rPr>
        <w:t>PORT</w:t>
      </w:r>
    </w:p>
    <w:p w14:paraId="4C120DD0" w14:textId="5EAEC16F" w:rsidR="00680233" w:rsidRPr="00F831B6" w:rsidRDefault="00680233" w:rsidP="00A8030F">
      <w:pPr>
        <w:spacing w:line="276" w:lineRule="auto"/>
        <w:rPr>
          <w:rFonts w:ascii="Times New Roman" w:hAnsi="Times New Roman" w:cs="Times New Roman"/>
          <w:b/>
          <w:bCs/>
          <w:sz w:val="24"/>
          <w:szCs w:val="24"/>
          <w:u w:val="single"/>
        </w:rPr>
      </w:pPr>
      <w:r w:rsidRPr="00F831B6">
        <w:rPr>
          <w:rFonts w:ascii="Times New Roman" w:hAnsi="Times New Roman" w:cs="Times New Roman"/>
          <w:sz w:val="24"/>
          <w:szCs w:val="24"/>
          <w:shd w:val="clear" w:color="auto" w:fill="FFFFFF"/>
        </w:rPr>
        <w:t>L</w:t>
      </w:r>
      <w:r w:rsidR="00372A76" w:rsidRPr="00F831B6">
        <w:rPr>
          <w:rFonts w:ascii="Times New Roman" w:hAnsi="Times New Roman" w:cs="Times New Roman"/>
          <w:sz w:val="24"/>
          <w:szCs w:val="24"/>
          <w:shd w:val="clear" w:color="auto" w:fill="FFFFFF"/>
        </w:rPr>
        <w:t>a mission principale</w:t>
      </w:r>
      <w:r w:rsidRPr="00F831B6">
        <w:rPr>
          <w:rFonts w:ascii="Times New Roman" w:hAnsi="Times New Roman" w:cs="Times New Roman"/>
          <w:sz w:val="24"/>
          <w:szCs w:val="24"/>
          <w:shd w:val="clear" w:color="auto" w:fill="FFFFFF"/>
        </w:rPr>
        <w:t xml:space="preserve"> de Dakar Dem Dikk</w:t>
      </w:r>
      <w:r w:rsidR="00372A76" w:rsidRPr="00F831B6">
        <w:rPr>
          <w:rFonts w:ascii="Times New Roman" w:hAnsi="Times New Roman" w:cs="Times New Roman"/>
          <w:sz w:val="24"/>
          <w:szCs w:val="24"/>
          <w:shd w:val="clear" w:color="auto" w:fill="FFFFFF"/>
        </w:rPr>
        <w:t xml:space="preserve"> est d’offrir aux populations un service de transport répondant aux normes de la modernité. Dakar Dem Dikk, depuis le 1er janvier 2001 a pris son envol dans un contexte socio-économique difficile. </w:t>
      </w:r>
    </w:p>
    <w:p w14:paraId="37B9DD3E" w14:textId="6CFB4479" w:rsidR="00372A76" w:rsidRPr="00F831B6" w:rsidRDefault="00372A76" w:rsidP="00A8030F">
      <w:pPr>
        <w:spacing w:line="276" w:lineRule="auto"/>
        <w:rPr>
          <w:rFonts w:ascii="Times New Roman" w:hAnsi="Times New Roman" w:cs="Times New Roman"/>
          <w:sz w:val="24"/>
          <w:szCs w:val="24"/>
          <w:shd w:val="clear" w:color="auto" w:fill="FFFFFF"/>
        </w:rPr>
      </w:pPr>
      <w:r w:rsidRPr="00F831B6">
        <w:rPr>
          <w:rFonts w:ascii="Times New Roman" w:hAnsi="Times New Roman" w:cs="Times New Roman"/>
          <w:sz w:val="24"/>
          <w:szCs w:val="24"/>
          <w:shd w:val="clear" w:color="auto" w:fill="FFFFFF"/>
        </w:rPr>
        <w:t xml:space="preserve">En effet, DDD évolue donc dans un environnement peu favorable et doit malgré tout s’imposer comme le souhaite le Chef de l’Etat, mais aussi répondre efficacement aux besoins des populations. Pour relever ces défis la société a opté pour une nouvelle politique managériale axée sur la satisfaction des usagers d’abord, la création d’emploi, la promotion du dialogue social, l’amélioration des conditions et du milieu de travail. </w:t>
      </w:r>
    </w:p>
    <w:p w14:paraId="48B05DE9" w14:textId="7B2C16DC" w:rsidR="001F19FE" w:rsidRDefault="00C07A81" w:rsidP="00A8030F">
      <w:pPr>
        <w:autoSpaceDE w:val="0"/>
        <w:autoSpaceDN w:val="0"/>
        <w:adjustRightInd w:val="0"/>
        <w:spacing w:after="0" w:line="276" w:lineRule="auto"/>
        <w:ind w:firstLine="708"/>
        <w:rPr>
          <w:rFonts w:ascii="Times New Roman" w:hAnsi="Times New Roman" w:cs="Times New Roman"/>
          <w:b/>
          <w:bCs/>
          <w:sz w:val="24"/>
          <w:szCs w:val="24"/>
        </w:rPr>
      </w:pPr>
      <w:r w:rsidRPr="001F19FE">
        <w:rPr>
          <w:rFonts w:ascii="Times New Roman" w:hAnsi="Times New Roman" w:cs="Times New Roman"/>
          <w:b/>
          <w:bCs/>
          <w:color w:val="333333"/>
          <w:sz w:val="28"/>
          <w:szCs w:val="28"/>
          <w:shd w:val="clear" w:color="auto" w:fill="FFFFFF"/>
        </w:rPr>
        <w:t>I.3)</w:t>
      </w:r>
      <w:r w:rsidR="001F19FE" w:rsidRPr="001F19FE">
        <w:rPr>
          <w:rFonts w:ascii="Times New Roman" w:hAnsi="Times New Roman" w:cs="Times New Roman"/>
          <w:sz w:val="24"/>
          <w:szCs w:val="24"/>
        </w:rPr>
        <w:t xml:space="preserve"> </w:t>
      </w:r>
      <w:r w:rsidR="001F19FE">
        <w:rPr>
          <w:rFonts w:ascii="Times New Roman" w:hAnsi="Times New Roman" w:cs="Times New Roman"/>
          <w:sz w:val="24"/>
          <w:szCs w:val="24"/>
        </w:rPr>
        <w:tab/>
      </w:r>
      <w:r w:rsidR="001F19FE" w:rsidRPr="001F19FE">
        <w:rPr>
          <w:rFonts w:ascii="Times New Roman" w:hAnsi="Times New Roman" w:cs="Times New Roman"/>
          <w:b/>
          <w:bCs/>
          <w:sz w:val="28"/>
          <w:szCs w:val="28"/>
          <w:u w:val="single"/>
        </w:rPr>
        <w:t>LE RÉSEAU</w:t>
      </w:r>
      <w:r w:rsidR="001F19FE">
        <w:rPr>
          <w:rFonts w:ascii="Times New Roman" w:hAnsi="Times New Roman" w:cs="Times New Roman"/>
          <w:b/>
          <w:bCs/>
          <w:sz w:val="24"/>
          <w:szCs w:val="24"/>
          <w:u w:val="single"/>
        </w:rPr>
        <w:t> </w:t>
      </w:r>
    </w:p>
    <w:p w14:paraId="6EE8FC83" w14:textId="77777777" w:rsidR="001F19FE" w:rsidRPr="001F19FE" w:rsidRDefault="001F19FE" w:rsidP="00A8030F">
      <w:pPr>
        <w:autoSpaceDE w:val="0"/>
        <w:autoSpaceDN w:val="0"/>
        <w:adjustRightInd w:val="0"/>
        <w:spacing w:after="0" w:line="276" w:lineRule="auto"/>
        <w:rPr>
          <w:rFonts w:ascii="Times New Roman" w:hAnsi="Times New Roman" w:cs="Times New Roman"/>
          <w:sz w:val="24"/>
          <w:szCs w:val="24"/>
          <w:u w:val="single"/>
        </w:rPr>
      </w:pPr>
    </w:p>
    <w:p w14:paraId="3F6E204B" w14:textId="0305006B"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Le réseau de DDD est l’ensemble des lignes et infrastructures exploitées par cette</w:t>
      </w:r>
      <w:r>
        <w:rPr>
          <w:rFonts w:ascii="Times New Roman" w:hAnsi="Times New Roman" w:cs="Times New Roman"/>
          <w:sz w:val="24"/>
          <w:szCs w:val="24"/>
        </w:rPr>
        <w:t xml:space="preserve"> </w:t>
      </w:r>
      <w:r w:rsidRPr="001F19FE">
        <w:rPr>
          <w:rFonts w:ascii="Times New Roman" w:hAnsi="Times New Roman" w:cs="Times New Roman"/>
          <w:sz w:val="24"/>
          <w:szCs w:val="24"/>
        </w:rPr>
        <w:t>dernière. Il est caractérisé par le Conseil d’Exécution du Transport Urbain à Dakar</w:t>
      </w:r>
    </w:p>
    <w:p w14:paraId="482023AC" w14:textId="3ED28949"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(CETUD) et couvre la quasi-totalité de la région de Dakar. Celle-ci est caractérisée par</w:t>
      </w:r>
      <w:r>
        <w:rPr>
          <w:rFonts w:ascii="Times New Roman" w:hAnsi="Times New Roman" w:cs="Times New Roman"/>
          <w:sz w:val="24"/>
          <w:szCs w:val="24"/>
        </w:rPr>
        <w:t xml:space="preserve"> </w:t>
      </w:r>
      <w:r w:rsidRPr="001F19FE">
        <w:rPr>
          <w:rFonts w:ascii="Times New Roman" w:hAnsi="Times New Roman" w:cs="Times New Roman"/>
          <w:sz w:val="24"/>
          <w:szCs w:val="24"/>
        </w:rPr>
        <w:t>son enclavement, son taux démographique, son importance au plan administratif,</w:t>
      </w:r>
      <w:r>
        <w:rPr>
          <w:rFonts w:ascii="Times New Roman" w:hAnsi="Times New Roman" w:cs="Times New Roman"/>
          <w:sz w:val="24"/>
          <w:szCs w:val="24"/>
        </w:rPr>
        <w:t xml:space="preserve"> </w:t>
      </w:r>
      <w:r w:rsidRPr="001F19FE">
        <w:rPr>
          <w:rFonts w:ascii="Times New Roman" w:hAnsi="Times New Roman" w:cs="Times New Roman"/>
          <w:sz w:val="24"/>
          <w:szCs w:val="24"/>
        </w:rPr>
        <w:t>financier, social, culturel et tant d’autres.</w:t>
      </w:r>
    </w:p>
    <w:p w14:paraId="140562F1" w14:textId="77777777"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lastRenderedPageBreak/>
        <w:t>Les terminus et les gares sont les suivant : Palais de justice, Place Leclerc, Lat Dior,</w:t>
      </w:r>
    </w:p>
    <w:p w14:paraId="7E7ECD9D" w14:textId="7F72A122" w:rsidR="00C07A81"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Petersen, Daroukhane, Guédiawaye, Keur Massar, Rufisque et Malika. Les bus</w:t>
      </w:r>
      <w:r>
        <w:rPr>
          <w:rFonts w:ascii="Times New Roman" w:hAnsi="Times New Roman" w:cs="Times New Roman"/>
          <w:sz w:val="24"/>
          <w:szCs w:val="24"/>
        </w:rPr>
        <w:t xml:space="preserve"> </w:t>
      </w:r>
      <w:r w:rsidRPr="001F19FE">
        <w:rPr>
          <w:rFonts w:ascii="Times New Roman" w:hAnsi="Times New Roman" w:cs="Times New Roman"/>
          <w:sz w:val="24"/>
          <w:szCs w:val="24"/>
        </w:rPr>
        <w:t>dessertes les quartiers de Dakar avec des itinéraires fixés à l’avance.</w:t>
      </w:r>
    </w:p>
    <w:p w14:paraId="2BA9E8F0" w14:textId="6575FE11" w:rsidR="00C54006" w:rsidRDefault="00C54006" w:rsidP="00A8030F">
      <w:pPr>
        <w:pStyle w:val="info-text"/>
        <w:spacing w:before="0" w:beforeAutospacing="0" w:after="0" w:afterAutospacing="0" w:line="276" w:lineRule="auto"/>
        <w:rPr>
          <w:color w:val="292A30"/>
        </w:rPr>
      </w:pPr>
      <w:r w:rsidRPr="001F19FE">
        <w:rPr>
          <w:color w:val="292A30"/>
        </w:rPr>
        <w:t>Dakar Dem Dikk a 45 lignes de Bus à Dakar avec 756 arrêts de Bus.</w:t>
      </w:r>
    </w:p>
    <w:p w14:paraId="725C21C0" w14:textId="3D440F5A"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La configuration de ce réseau explique son caractère pendulaire qui obéit aux</w:t>
      </w:r>
      <w:r>
        <w:rPr>
          <w:rFonts w:ascii="Times New Roman" w:hAnsi="Times New Roman" w:cs="Times New Roman"/>
          <w:sz w:val="24"/>
          <w:szCs w:val="24"/>
        </w:rPr>
        <w:t xml:space="preserve"> </w:t>
      </w:r>
      <w:r w:rsidRPr="001F19FE">
        <w:rPr>
          <w:rFonts w:ascii="Times New Roman" w:hAnsi="Times New Roman" w:cs="Times New Roman"/>
          <w:sz w:val="24"/>
          <w:szCs w:val="24"/>
        </w:rPr>
        <w:t>mouvements des voyageurs à transporter.</w:t>
      </w:r>
    </w:p>
    <w:p w14:paraId="5387B551" w14:textId="77777777"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 De 6h à 10h, forte demande de la Banlieue vers la ville</w:t>
      </w:r>
    </w:p>
    <w:p w14:paraId="7AA0ADA9" w14:textId="2EDE2FA7" w:rsidR="001F19FE" w:rsidRDefault="001F19FE" w:rsidP="00A8030F">
      <w:pPr>
        <w:pStyle w:val="info-text"/>
        <w:spacing w:before="0" w:beforeAutospacing="0" w:after="0" w:afterAutospacing="0" w:line="276" w:lineRule="auto"/>
      </w:pPr>
      <w:r w:rsidRPr="001F19FE">
        <w:t>- De 16h à 20h, forte demande de la ville vers la Banlieue</w:t>
      </w:r>
    </w:p>
    <w:p w14:paraId="1CD6F3CF" w14:textId="77777777" w:rsidR="002B487D" w:rsidRDefault="002B487D" w:rsidP="00A8030F">
      <w:pPr>
        <w:pStyle w:val="info-text"/>
        <w:spacing w:before="0" w:beforeAutospacing="0" w:after="0" w:afterAutospacing="0" w:line="276" w:lineRule="auto"/>
      </w:pPr>
    </w:p>
    <w:p w14:paraId="67BDD066" w14:textId="33A548BC" w:rsidR="002B487D" w:rsidRPr="002B487D" w:rsidRDefault="002B487D" w:rsidP="00A8030F">
      <w:pPr>
        <w:pStyle w:val="info-text"/>
        <w:spacing w:before="0" w:beforeAutospacing="0" w:after="0" w:afterAutospacing="0" w:line="276" w:lineRule="auto"/>
        <w:jc w:val="center"/>
        <w:rPr>
          <w:b/>
          <w:bCs/>
          <w:i/>
          <w:iCs/>
          <w:u w:val="single"/>
        </w:rPr>
      </w:pPr>
      <w:r w:rsidRPr="002B487D">
        <w:rPr>
          <w:b/>
          <w:bCs/>
          <w:i/>
          <w:iCs/>
          <w:u w:val="single"/>
        </w:rPr>
        <w:t>Lignes du sous réseau de banlieues</w:t>
      </w:r>
    </w:p>
    <w:p w14:paraId="66E42059" w14:textId="77777777" w:rsidR="002B487D" w:rsidRDefault="002B487D" w:rsidP="00A8030F">
      <w:pPr>
        <w:pStyle w:val="info-text"/>
        <w:spacing w:before="0" w:beforeAutospacing="0" w:after="0" w:afterAutospacing="0" w:line="276" w:lineRule="auto"/>
        <w:rPr>
          <w:i/>
          <w:iCs/>
          <w:u w:val="single"/>
        </w:rPr>
      </w:pPr>
    </w:p>
    <w:tbl>
      <w:tblPr>
        <w:tblStyle w:val="Grilledutableau"/>
        <w:tblW w:w="0" w:type="auto"/>
        <w:tblLook w:val="04A0" w:firstRow="1" w:lastRow="0" w:firstColumn="1" w:lastColumn="0" w:noHBand="0" w:noVBand="1"/>
      </w:tblPr>
      <w:tblGrid>
        <w:gridCol w:w="4531"/>
        <w:gridCol w:w="4531"/>
      </w:tblGrid>
      <w:tr w:rsidR="002B487D" w14:paraId="08721E06" w14:textId="77777777" w:rsidTr="00C254EF">
        <w:tc>
          <w:tcPr>
            <w:tcW w:w="4531" w:type="dxa"/>
          </w:tcPr>
          <w:p w14:paraId="19253984" w14:textId="02DCDD3F" w:rsidR="002B487D" w:rsidRPr="002B487D" w:rsidRDefault="002B487D" w:rsidP="00A8030F">
            <w:pPr>
              <w:pStyle w:val="info-text"/>
              <w:spacing w:before="0" w:beforeAutospacing="0" w:after="0" w:afterAutospacing="0" w:line="276" w:lineRule="auto"/>
              <w:jc w:val="center"/>
              <w:rPr>
                <w:b/>
                <w:bCs/>
              </w:rPr>
            </w:pPr>
            <w:r>
              <w:rPr>
                <w:b/>
                <w:bCs/>
              </w:rPr>
              <w:t>LIGNES</w:t>
            </w:r>
          </w:p>
        </w:tc>
        <w:tc>
          <w:tcPr>
            <w:tcW w:w="4531" w:type="dxa"/>
          </w:tcPr>
          <w:p w14:paraId="441C3034" w14:textId="7E4749CE" w:rsidR="002B487D" w:rsidRPr="002B487D" w:rsidRDefault="002B487D" w:rsidP="00A8030F">
            <w:pPr>
              <w:pStyle w:val="info-text"/>
              <w:spacing w:before="0" w:beforeAutospacing="0" w:after="0" w:afterAutospacing="0" w:line="276" w:lineRule="auto"/>
              <w:jc w:val="center"/>
              <w:rPr>
                <w:b/>
                <w:bCs/>
              </w:rPr>
            </w:pPr>
            <w:r w:rsidRPr="002B487D">
              <w:rPr>
                <w:b/>
                <w:bCs/>
              </w:rPr>
              <w:t>DESSERTES</w:t>
            </w:r>
          </w:p>
        </w:tc>
      </w:tr>
      <w:tr w:rsidR="002B487D" w14:paraId="13B19466" w14:textId="77777777" w:rsidTr="00C254EF">
        <w:tc>
          <w:tcPr>
            <w:tcW w:w="4531" w:type="dxa"/>
          </w:tcPr>
          <w:p w14:paraId="1CF68B92" w14:textId="04EE5F48" w:rsidR="002B487D" w:rsidRPr="002B487D" w:rsidRDefault="002B487D" w:rsidP="00A8030F">
            <w:pPr>
              <w:pStyle w:val="info-text"/>
              <w:spacing w:before="0" w:beforeAutospacing="0" w:after="0" w:afterAutospacing="0" w:line="276" w:lineRule="auto"/>
              <w:jc w:val="center"/>
            </w:pPr>
            <w:r w:rsidRPr="002B487D">
              <w:t>2</w:t>
            </w:r>
          </w:p>
        </w:tc>
        <w:tc>
          <w:tcPr>
            <w:tcW w:w="4531" w:type="dxa"/>
          </w:tcPr>
          <w:p w14:paraId="39552D24" w14:textId="56892541"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Daroukhane – Leclerc</w:t>
            </w:r>
          </w:p>
        </w:tc>
      </w:tr>
      <w:tr w:rsidR="002B487D" w14:paraId="170311AA" w14:textId="77777777" w:rsidTr="00C254EF">
        <w:tc>
          <w:tcPr>
            <w:tcW w:w="4531" w:type="dxa"/>
          </w:tcPr>
          <w:p w14:paraId="1E96CA20" w14:textId="47CA122A" w:rsidR="002B487D" w:rsidRPr="002B487D" w:rsidRDefault="002B487D" w:rsidP="00A8030F">
            <w:pPr>
              <w:pStyle w:val="info-text"/>
              <w:spacing w:before="0" w:beforeAutospacing="0" w:after="0" w:afterAutospacing="0" w:line="276" w:lineRule="auto"/>
              <w:jc w:val="center"/>
            </w:pPr>
            <w:r w:rsidRPr="002B487D">
              <w:t>5</w:t>
            </w:r>
          </w:p>
        </w:tc>
        <w:tc>
          <w:tcPr>
            <w:tcW w:w="4531" w:type="dxa"/>
          </w:tcPr>
          <w:p w14:paraId="19D4E287" w14:textId="762BD7EC"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Guédiawaye – Palais 1</w:t>
            </w:r>
          </w:p>
        </w:tc>
      </w:tr>
      <w:tr w:rsidR="002B487D" w14:paraId="7BE18702" w14:textId="77777777" w:rsidTr="00C254EF">
        <w:tc>
          <w:tcPr>
            <w:tcW w:w="4531" w:type="dxa"/>
          </w:tcPr>
          <w:p w14:paraId="6BC95835" w14:textId="4521707C" w:rsidR="002B487D" w:rsidRDefault="002B487D" w:rsidP="00A8030F">
            <w:pPr>
              <w:pStyle w:val="info-text"/>
              <w:spacing w:before="0" w:beforeAutospacing="0" w:after="0" w:afterAutospacing="0" w:line="276" w:lineRule="auto"/>
              <w:jc w:val="center"/>
            </w:pPr>
            <w:r>
              <w:t>11</w:t>
            </w:r>
          </w:p>
        </w:tc>
        <w:tc>
          <w:tcPr>
            <w:tcW w:w="4531" w:type="dxa"/>
          </w:tcPr>
          <w:p w14:paraId="2649E4F6" w14:textId="22EE86FB"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Keur Massar – Lat Dior</w:t>
            </w:r>
          </w:p>
        </w:tc>
      </w:tr>
      <w:tr w:rsidR="002B487D" w14:paraId="76599005" w14:textId="77777777" w:rsidTr="00C254EF">
        <w:tc>
          <w:tcPr>
            <w:tcW w:w="4531" w:type="dxa"/>
          </w:tcPr>
          <w:p w14:paraId="1605492C" w14:textId="26C4DD4D" w:rsidR="002B487D" w:rsidRDefault="002B487D" w:rsidP="00A8030F">
            <w:pPr>
              <w:pStyle w:val="info-text"/>
              <w:spacing w:before="0" w:beforeAutospacing="0" w:after="0" w:afterAutospacing="0" w:line="276" w:lineRule="auto"/>
              <w:jc w:val="center"/>
            </w:pPr>
            <w:r>
              <w:t>12</w:t>
            </w:r>
          </w:p>
        </w:tc>
        <w:tc>
          <w:tcPr>
            <w:tcW w:w="4531" w:type="dxa"/>
          </w:tcPr>
          <w:p w14:paraId="63D4D0C2" w14:textId="5E4F9D3B"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Guédiawaye – Palais 1</w:t>
            </w:r>
          </w:p>
        </w:tc>
      </w:tr>
      <w:tr w:rsidR="002B487D" w14:paraId="35383662" w14:textId="77777777" w:rsidTr="00C254EF">
        <w:tc>
          <w:tcPr>
            <w:tcW w:w="4531" w:type="dxa"/>
          </w:tcPr>
          <w:p w14:paraId="64F6FF15" w14:textId="10398E98" w:rsidR="002B487D" w:rsidRPr="002B487D" w:rsidRDefault="002B487D" w:rsidP="00A8030F">
            <w:pPr>
              <w:pStyle w:val="info-text"/>
              <w:spacing w:before="0" w:beforeAutospacing="0" w:after="0" w:afterAutospacing="0" w:line="276" w:lineRule="auto"/>
              <w:jc w:val="center"/>
            </w:pPr>
            <w:r w:rsidRPr="002B487D">
              <w:t>15</w:t>
            </w:r>
          </w:p>
        </w:tc>
        <w:tc>
          <w:tcPr>
            <w:tcW w:w="4531" w:type="dxa"/>
          </w:tcPr>
          <w:p w14:paraId="72A4BECA" w14:textId="5ACF11E6"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Rufisque – Palais 1</w:t>
            </w:r>
          </w:p>
        </w:tc>
      </w:tr>
      <w:tr w:rsidR="002B487D" w14:paraId="0A993C27" w14:textId="77777777" w:rsidTr="00C254EF">
        <w:tc>
          <w:tcPr>
            <w:tcW w:w="4531" w:type="dxa"/>
          </w:tcPr>
          <w:p w14:paraId="488B0FC3" w14:textId="67E85170" w:rsidR="002B487D" w:rsidRPr="002B487D" w:rsidRDefault="002B487D" w:rsidP="00A8030F">
            <w:pPr>
              <w:pStyle w:val="info-text"/>
              <w:spacing w:before="0" w:beforeAutospacing="0" w:after="0" w:afterAutospacing="0" w:line="276" w:lineRule="auto"/>
              <w:jc w:val="center"/>
            </w:pPr>
            <w:r w:rsidRPr="002B487D">
              <w:t>16</w:t>
            </w:r>
          </w:p>
        </w:tc>
        <w:tc>
          <w:tcPr>
            <w:tcW w:w="4531" w:type="dxa"/>
          </w:tcPr>
          <w:p w14:paraId="19E89498" w14:textId="5E50E4E5"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Malika – Palais 1</w:t>
            </w:r>
          </w:p>
        </w:tc>
      </w:tr>
    </w:tbl>
    <w:p w14:paraId="2174CE90" w14:textId="086C6CE4" w:rsidR="002B487D" w:rsidRDefault="002B487D" w:rsidP="00A8030F">
      <w:pPr>
        <w:pStyle w:val="info-text"/>
        <w:spacing w:before="0" w:beforeAutospacing="0" w:after="0" w:afterAutospacing="0" w:line="276" w:lineRule="auto"/>
        <w:rPr>
          <w:i/>
          <w:iCs/>
          <w:color w:val="292A30"/>
          <w:u w:val="single"/>
        </w:rPr>
      </w:pPr>
    </w:p>
    <w:p w14:paraId="2F6577B0" w14:textId="50559BC9" w:rsidR="00987B11" w:rsidRPr="002B487D" w:rsidRDefault="00987B11" w:rsidP="00A8030F">
      <w:pPr>
        <w:pStyle w:val="info-text"/>
        <w:spacing w:before="0" w:beforeAutospacing="0" w:after="0" w:afterAutospacing="0" w:line="276" w:lineRule="auto"/>
        <w:jc w:val="center"/>
        <w:rPr>
          <w:b/>
          <w:bCs/>
          <w:i/>
          <w:iCs/>
          <w:u w:val="single"/>
        </w:rPr>
      </w:pPr>
      <w:r w:rsidRPr="002B487D">
        <w:rPr>
          <w:b/>
          <w:bCs/>
          <w:i/>
          <w:iCs/>
          <w:u w:val="single"/>
        </w:rPr>
        <w:t xml:space="preserve">Lignes du sous réseau </w:t>
      </w:r>
      <w:r>
        <w:rPr>
          <w:b/>
          <w:bCs/>
          <w:i/>
          <w:iCs/>
          <w:u w:val="single"/>
        </w:rPr>
        <w:t>urbain</w:t>
      </w:r>
    </w:p>
    <w:p w14:paraId="429A2AB7" w14:textId="37CB7484" w:rsidR="00987B11" w:rsidRDefault="00987B11" w:rsidP="00A8030F">
      <w:pPr>
        <w:pStyle w:val="info-text"/>
        <w:spacing w:before="0" w:beforeAutospacing="0" w:after="0" w:afterAutospacing="0" w:line="276" w:lineRule="auto"/>
        <w:rPr>
          <w:i/>
          <w:iCs/>
          <w:color w:val="292A30"/>
          <w:u w:val="single"/>
        </w:rPr>
      </w:pPr>
    </w:p>
    <w:tbl>
      <w:tblPr>
        <w:tblStyle w:val="Grilledutableau"/>
        <w:tblW w:w="0" w:type="auto"/>
        <w:tblLook w:val="04A0" w:firstRow="1" w:lastRow="0" w:firstColumn="1" w:lastColumn="0" w:noHBand="0" w:noVBand="1"/>
      </w:tblPr>
      <w:tblGrid>
        <w:gridCol w:w="4531"/>
        <w:gridCol w:w="4531"/>
      </w:tblGrid>
      <w:tr w:rsidR="00987B11" w14:paraId="3215D285" w14:textId="77777777" w:rsidTr="00C254EF">
        <w:tc>
          <w:tcPr>
            <w:tcW w:w="4531" w:type="dxa"/>
          </w:tcPr>
          <w:p w14:paraId="59DE35FE" w14:textId="77777777" w:rsidR="00987B11" w:rsidRPr="002B487D" w:rsidRDefault="00987B11" w:rsidP="00A8030F">
            <w:pPr>
              <w:pStyle w:val="info-text"/>
              <w:spacing w:before="0" w:beforeAutospacing="0" w:after="0" w:afterAutospacing="0" w:line="276" w:lineRule="auto"/>
              <w:jc w:val="center"/>
              <w:rPr>
                <w:b/>
                <w:bCs/>
              </w:rPr>
            </w:pPr>
            <w:r>
              <w:rPr>
                <w:b/>
                <w:bCs/>
              </w:rPr>
              <w:t>LIGNES</w:t>
            </w:r>
          </w:p>
        </w:tc>
        <w:tc>
          <w:tcPr>
            <w:tcW w:w="4531" w:type="dxa"/>
          </w:tcPr>
          <w:p w14:paraId="3CCA25B8" w14:textId="77777777" w:rsidR="00987B11" w:rsidRPr="002B487D" w:rsidRDefault="00987B11" w:rsidP="00A8030F">
            <w:pPr>
              <w:pStyle w:val="info-text"/>
              <w:spacing w:before="0" w:beforeAutospacing="0" w:after="0" w:afterAutospacing="0" w:line="276" w:lineRule="auto"/>
              <w:jc w:val="center"/>
              <w:rPr>
                <w:b/>
                <w:bCs/>
              </w:rPr>
            </w:pPr>
            <w:r w:rsidRPr="002B487D">
              <w:rPr>
                <w:b/>
                <w:bCs/>
              </w:rPr>
              <w:t>DESSERTES</w:t>
            </w:r>
          </w:p>
        </w:tc>
      </w:tr>
      <w:tr w:rsidR="00987B11" w14:paraId="659D99CE" w14:textId="77777777" w:rsidTr="00C254EF">
        <w:tc>
          <w:tcPr>
            <w:tcW w:w="4531" w:type="dxa"/>
          </w:tcPr>
          <w:p w14:paraId="0A3A0785" w14:textId="2ABE9C7C" w:rsidR="00987B11" w:rsidRPr="002B487D" w:rsidRDefault="00987B11" w:rsidP="00A8030F">
            <w:pPr>
              <w:pStyle w:val="info-text"/>
              <w:spacing w:before="0" w:beforeAutospacing="0" w:after="0" w:afterAutospacing="0" w:line="276" w:lineRule="auto"/>
              <w:jc w:val="center"/>
            </w:pPr>
            <w:r>
              <w:t>1</w:t>
            </w:r>
          </w:p>
        </w:tc>
        <w:tc>
          <w:tcPr>
            <w:tcW w:w="4531" w:type="dxa"/>
          </w:tcPr>
          <w:p w14:paraId="6F3F2C91" w14:textId="03049460"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Parcelles assainies – Leclerc</w:t>
            </w:r>
          </w:p>
        </w:tc>
      </w:tr>
      <w:tr w:rsidR="00987B11" w14:paraId="3F317136" w14:textId="77777777" w:rsidTr="00C254EF">
        <w:tc>
          <w:tcPr>
            <w:tcW w:w="4531" w:type="dxa"/>
          </w:tcPr>
          <w:p w14:paraId="6A2259A9" w14:textId="4AEADD59" w:rsidR="00987B11" w:rsidRPr="002B487D" w:rsidRDefault="00987B11" w:rsidP="00A8030F">
            <w:pPr>
              <w:pStyle w:val="info-text"/>
              <w:spacing w:before="0" w:beforeAutospacing="0" w:after="0" w:afterAutospacing="0" w:line="276" w:lineRule="auto"/>
              <w:jc w:val="center"/>
            </w:pPr>
            <w:r>
              <w:t>4</w:t>
            </w:r>
          </w:p>
        </w:tc>
        <w:tc>
          <w:tcPr>
            <w:tcW w:w="4531" w:type="dxa"/>
          </w:tcPr>
          <w:p w14:paraId="42D6A2D4" w14:textId="202BBFB4"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Dieuppeul - Leclerc</w:t>
            </w:r>
          </w:p>
        </w:tc>
      </w:tr>
      <w:tr w:rsidR="00987B11" w14:paraId="48A8BB32" w14:textId="77777777" w:rsidTr="00C254EF">
        <w:tc>
          <w:tcPr>
            <w:tcW w:w="4531" w:type="dxa"/>
          </w:tcPr>
          <w:p w14:paraId="66D1086B" w14:textId="6F087885" w:rsidR="00987B11" w:rsidRDefault="00987B11" w:rsidP="00A8030F">
            <w:pPr>
              <w:pStyle w:val="info-text"/>
              <w:spacing w:before="0" w:beforeAutospacing="0" w:after="0" w:afterAutospacing="0" w:line="276" w:lineRule="auto"/>
              <w:jc w:val="center"/>
            </w:pPr>
            <w:r>
              <w:t>6</w:t>
            </w:r>
          </w:p>
        </w:tc>
        <w:tc>
          <w:tcPr>
            <w:tcW w:w="4531" w:type="dxa"/>
          </w:tcPr>
          <w:p w14:paraId="7C3CEEF9" w14:textId="7D71CE28"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Cambérene – Palais 2</w:t>
            </w:r>
          </w:p>
        </w:tc>
      </w:tr>
      <w:tr w:rsidR="00987B11" w14:paraId="29E909A9" w14:textId="77777777" w:rsidTr="00C254EF">
        <w:tc>
          <w:tcPr>
            <w:tcW w:w="4531" w:type="dxa"/>
          </w:tcPr>
          <w:p w14:paraId="0C224702" w14:textId="4CA150FB" w:rsidR="00987B11" w:rsidRDefault="00987B11" w:rsidP="00A8030F">
            <w:pPr>
              <w:pStyle w:val="info-text"/>
              <w:spacing w:before="0" w:beforeAutospacing="0" w:after="0" w:afterAutospacing="0" w:line="276" w:lineRule="auto"/>
              <w:jc w:val="center"/>
            </w:pPr>
            <w:r>
              <w:t>7</w:t>
            </w:r>
          </w:p>
        </w:tc>
        <w:tc>
          <w:tcPr>
            <w:tcW w:w="4531" w:type="dxa"/>
          </w:tcPr>
          <w:p w14:paraId="1A0AC30A" w14:textId="699210B6"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Ouakam – Palais 2 (Aéroport – PJ2)</w:t>
            </w:r>
          </w:p>
        </w:tc>
      </w:tr>
      <w:tr w:rsidR="00987B11" w14:paraId="48EA6D01" w14:textId="77777777" w:rsidTr="00C254EF">
        <w:tc>
          <w:tcPr>
            <w:tcW w:w="4531" w:type="dxa"/>
          </w:tcPr>
          <w:p w14:paraId="6C24669E" w14:textId="498270EA" w:rsidR="00987B11" w:rsidRPr="002B487D" w:rsidRDefault="00987B11" w:rsidP="00A8030F">
            <w:pPr>
              <w:pStyle w:val="info-text"/>
              <w:spacing w:before="0" w:beforeAutospacing="0" w:after="0" w:afterAutospacing="0" w:line="276" w:lineRule="auto"/>
              <w:jc w:val="center"/>
            </w:pPr>
            <w:r>
              <w:t>8</w:t>
            </w:r>
          </w:p>
        </w:tc>
        <w:tc>
          <w:tcPr>
            <w:tcW w:w="4531" w:type="dxa"/>
          </w:tcPr>
          <w:p w14:paraId="4B81AD84" w14:textId="3262DA21"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Aéroport – Palais 2</w:t>
            </w:r>
          </w:p>
        </w:tc>
      </w:tr>
      <w:tr w:rsidR="00987B11" w14:paraId="4D279441" w14:textId="77777777" w:rsidTr="00C254EF">
        <w:tc>
          <w:tcPr>
            <w:tcW w:w="4531" w:type="dxa"/>
          </w:tcPr>
          <w:p w14:paraId="6464A736" w14:textId="2B6B7404" w:rsidR="00987B11" w:rsidRPr="002B487D" w:rsidRDefault="00987B11" w:rsidP="00A8030F">
            <w:pPr>
              <w:pStyle w:val="info-text"/>
              <w:spacing w:before="0" w:beforeAutospacing="0" w:after="0" w:afterAutospacing="0" w:line="276" w:lineRule="auto"/>
              <w:jc w:val="center"/>
            </w:pPr>
            <w:r>
              <w:t>9</w:t>
            </w:r>
          </w:p>
        </w:tc>
        <w:tc>
          <w:tcPr>
            <w:tcW w:w="4531" w:type="dxa"/>
          </w:tcPr>
          <w:p w14:paraId="046FB962" w14:textId="68184059"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Liberté – Palais 2</w:t>
            </w:r>
          </w:p>
        </w:tc>
      </w:tr>
      <w:tr w:rsidR="00987B11" w14:paraId="675D3793" w14:textId="77777777" w:rsidTr="00C254EF">
        <w:tc>
          <w:tcPr>
            <w:tcW w:w="4531" w:type="dxa"/>
          </w:tcPr>
          <w:p w14:paraId="670AD9A6" w14:textId="6376E7CA" w:rsidR="00987B11" w:rsidRPr="002B487D" w:rsidRDefault="00987B11" w:rsidP="00A8030F">
            <w:pPr>
              <w:pStyle w:val="info-text"/>
              <w:spacing w:before="0" w:beforeAutospacing="0" w:after="0" w:afterAutospacing="0" w:line="276" w:lineRule="auto"/>
              <w:jc w:val="center"/>
            </w:pPr>
            <w:r>
              <w:t>10</w:t>
            </w:r>
          </w:p>
        </w:tc>
        <w:tc>
          <w:tcPr>
            <w:tcW w:w="4531" w:type="dxa"/>
          </w:tcPr>
          <w:p w14:paraId="264CB234" w14:textId="63A72904" w:rsidR="00987B11" w:rsidRDefault="00987B11" w:rsidP="00A8030F">
            <w:pPr>
              <w:pStyle w:val="info-text"/>
              <w:spacing w:before="0" w:beforeAutospacing="0" w:after="0" w:afterAutospacing="0" w:line="276" w:lineRule="auto"/>
              <w:jc w:val="center"/>
              <w:rPr>
                <w:rFonts w:ascii="Baskerville Old Face" w:hAnsi="Baskerville Old Face" w:cs="Baskerville Old Face"/>
                <w:sz w:val="26"/>
                <w:szCs w:val="26"/>
              </w:rPr>
            </w:pPr>
            <w:r>
              <w:rPr>
                <w:rFonts w:ascii="Baskerville Old Face" w:hAnsi="Baskerville Old Face" w:cs="Baskerville Old Face"/>
                <w:sz w:val="26"/>
                <w:szCs w:val="26"/>
              </w:rPr>
              <w:t>Dieuppeul – Palais 2</w:t>
            </w:r>
          </w:p>
        </w:tc>
      </w:tr>
      <w:tr w:rsidR="00CD5D84" w14:paraId="6F20944F" w14:textId="77777777" w:rsidTr="00C254EF">
        <w:tc>
          <w:tcPr>
            <w:tcW w:w="4531" w:type="dxa"/>
          </w:tcPr>
          <w:p w14:paraId="2C0E739E" w14:textId="23BCA8C1" w:rsidR="00CD5D84" w:rsidRDefault="00CD5D84" w:rsidP="00A8030F">
            <w:pPr>
              <w:pStyle w:val="info-text"/>
              <w:spacing w:before="0" w:beforeAutospacing="0" w:after="0" w:afterAutospacing="0" w:line="276" w:lineRule="auto"/>
              <w:jc w:val="center"/>
            </w:pPr>
            <w:r>
              <w:t>13</w:t>
            </w:r>
          </w:p>
        </w:tc>
        <w:tc>
          <w:tcPr>
            <w:tcW w:w="4531" w:type="dxa"/>
          </w:tcPr>
          <w:p w14:paraId="417636C9" w14:textId="60381A16"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r>
              <w:rPr>
                <w:rFonts w:ascii="Baskerville Old Face" w:hAnsi="Baskerville Old Face" w:cs="Baskerville Old Face"/>
                <w:sz w:val="26"/>
                <w:szCs w:val="26"/>
              </w:rPr>
              <w:t>Dieuppeul – Palais 2</w:t>
            </w:r>
          </w:p>
        </w:tc>
      </w:tr>
      <w:tr w:rsidR="00CD5D84" w14:paraId="2F33C1BC" w14:textId="77777777" w:rsidTr="00C254EF">
        <w:tc>
          <w:tcPr>
            <w:tcW w:w="4531" w:type="dxa"/>
          </w:tcPr>
          <w:p w14:paraId="265A91FE" w14:textId="5AB5A778" w:rsidR="00CD5D84" w:rsidRDefault="00CD5D84" w:rsidP="00A8030F">
            <w:pPr>
              <w:pStyle w:val="info-text"/>
              <w:spacing w:before="0" w:beforeAutospacing="0" w:after="0" w:afterAutospacing="0" w:line="276" w:lineRule="auto"/>
              <w:jc w:val="center"/>
            </w:pPr>
            <w:r>
              <w:t>18</w:t>
            </w:r>
          </w:p>
        </w:tc>
        <w:tc>
          <w:tcPr>
            <w:tcW w:w="4531" w:type="dxa"/>
          </w:tcPr>
          <w:p w14:paraId="7B9F740B" w14:textId="327BDB6A"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r>
              <w:rPr>
                <w:rFonts w:ascii="Baskerville Old Face" w:hAnsi="Baskerville Old Face" w:cs="Baskerville Old Face"/>
                <w:sz w:val="26"/>
                <w:szCs w:val="26"/>
              </w:rPr>
              <w:t>Dieuppeul (Rue 13) – Dieuppeul</w:t>
            </w:r>
          </w:p>
        </w:tc>
      </w:tr>
      <w:tr w:rsidR="00CD5D84" w14:paraId="0D62C675" w14:textId="77777777" w:rsidTr="00C254EF">
        <w:tc>
          <w:tcPr>
            <w:tcW w:w="4531" w:type="dxa"/>
          </w:tcPr>
          <w:p w14:paraId="50722055" w14:textId="77586E4D" w:rsidR="00CD5D84" w:rsidRDefault="00CD5D84" w:rsidP="00A8030F">
            <w:pPr>
              <w:pStyle w:val="info-text"/>
              <w:spacing w:before="0" w:beforeAutospacing="0" w:after="0" w:afterAutospacing="0" w:line="276" w:lineRule="auto"/>
              <w:jc w:val="center"/>
            </w:pPr>
            <w:r>
              <w:t>20</w:t>
            </w:r>
          </w:p>
        </w:tc>
        <w:tc>
          <w:tcPr>
            <w:tcW w:w="4531" w:type="dxa"/>
          </w:tcPr>
          <w:p w14:paraId="454F46FA" w14:textId="301E757D"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r>
              <w:rPr>
                <w:rFonts w:ascii="Baskerville Old Face" w:hAnsi="Baskerville Old Face" w:cs="Baskerville Old Face"/>
                <w:sz w:val="26"/>
                <w:szCs w:val="26"/>
              </w:rPr>
              <w:t>Dieuppeul (Bourguiba) – Dieuppeul</w:t>
            </w:r>
          </w:p>
        </w:tc>
      </w:tr>
      <w:tr w:rsidR="00CD5D84" w14:paraId="297F5BEB" w14:textId="77777777" w:rsidTr="00C254EF">
        <w:tc>
          <w:tcPr>
            <w:tcW w:w="4531" w:type="dxa"/>
          </w:tcPr>
          <w:p w14:paraId="301B2DDB" w14:textId="289F3EC4" w:rsidR="00CD5D84" w:rsidRDefault="00CD5D84" w:rsidP="00A8030F">
            <w:pPr>
              <w:pStyle w:val="info-text"/>
              <w:spacing w:before="0" w:beforeAutospacing="0" w:after="0" w:afterAutospacing="0" w:line="276" w:lineRule="auto"/>
              <w:jc w:val="center"/>
            </w:pPr>
            <w:r>
              <w:t>23</w:t>
            </w:r>
          </w:p>
        </w:tc>
        <w:tc>
          <w:tcPr>
            <w:tcW w:w="4531" w:type="dxa"/>
          </w:tcPr>
          <w:p w14:paraId="1DBAFCC2" w14:textId="351525A1"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r>
              <w:rPr>
                <w:rFonts w:ascii="Baskerville Old Face" w:hAnsi="Baskerville Old Face" w:cs="Baskerville Old Face"/>
                <w:sz w:val="26"/>
                <w:szCs w:val="26"/>
              </w:rPr>
              <w:t>Parcelles Assainies – Palais 2</w:t>
            </w:r>
          </w:p>
        </w:tc>
      </w:tr>
    </w:tbl>
    <w:p w14:paraId="1341AEDE" w14:textId="77777777" w:rsidR="00987B11" w:rsidRPr="002B487D" w:rsidRDefault="00987B11" w:rsidP="00A8030F">
      <w:pPr>
        <w:pStyle w:val="info-text"/>
        <w:spacing w:before="0" w:beforeAutospacing="0" w:after="0" w:afterAutospacing="0" w:line="276" w:lineRule="auto"/>
        <w:rPr>
          <w:i/>
          <w:iCs/>
          <w:color w:val="292A30"/>
          <w:u w:val="single"/>
        </w:rPr>
      </w:pPr>
    </w:p>
    <w:p w14:paraId="3A045404" w14:textId="5317F006" w:rsidR="007E307F" w:rsidRPr="001F19FE" w:rsidRDefault="007E307F" w:rsidP="00A8030F">
      <w:pPr>
        <w:pStyle w:val="info-text"/>
        <w:spacing w:before="0" w:beforeAutospacing="0" w:after="0" w:afterAutospacing="0" w:line="276" w:lineRule="auto"/>
        <w:rPr>
          <w:color w:val="292A30"/>
        </w:rPr>
      </w:pPr>
    </w:p>
    <w:p w14:paraId="747EF65D" w14:textId="191B789E" w:rsidR="007E307F" w:rsidRPr="00BB78BE" w:rsidRDefault="007E307F" w:rsidP="00A8030F">
      <w:pPr>
        <w:pStyle w:val="Paragraphedeliste"/>
        <w:numPr>
          <w:ilvl w:val="0"/>
          <w:numId w:val="1"/>
        </w:numPr>
        <w:spacing w:line="276" w:lineRule="auto"/>
        <w:rPr>
          <w:rFonts w:ascii="Times New Roman" w:hAnsi="Times New Roman" w:cs="Times New Roman"/>
          <w:b/>
          <w:bCs/>
          <w:spacing w:val="2"/>
          <w:sz w:val="28"/>
          <w:szCs w:val="28"/>
          <w:u w:val="single"/>
          <w:shd w:val="clear" w:color="auto" w:fill="FFFFFF"/>
        </w:rPr>
      </w:pPr>
      <w:r>
        <w:rPr>
          <w:rFonts w:ascii="Times New Roman" w:hAnsi="Times New Roman" w:cs="Times New Roman"/>
          <w:b/>
          <w:bCs/>
          <w:spacing w:val="2"/>
          <w:sz w:val="28"/>
          <w:szCs w:val="28"/>
          <w:u w:val="single"/>
          <w:shd w:val="clear" w:color="auto" w:fill="FFFFFF"/>
        </w:rPr>
        <w:t xml:space="preserve">LE </w:t>
      </w:r>
      <w:r w:rsidRPr="00BB78BE">
        <w:rPr>
          <w:rFonts w:ascii="Times New Roman" w:hAnsi="Times New Roman" w:cs="Times New Roman"/>
          <w:b/>
          <w:bCs/>
          <w:spacing w:val="2"/>
          <w:sz w:val="28"/>
          <w:szCs w:val="28"/>
          <w:u w:val="single"/>
          <w:shd w:val="clear" w:color="auto" w:fill="FFFFFF"/>
        </w:rPr>
        <w:t xml:space="preserve">RESEAU </w:t>
      </w:r>
      <w:r>
        <w:rPr>
          <w:rFonts w:ascii="Times New Roman" w:hAnsi="Times New Roman" w:cs="Times New Roman"/>
          <w:b/>
          <w:bCs/>
          <w:spacing w:val="2"/>
          <w:sz w:val="28"/>
          <w:szCs w:val="28"/>
          <w:u w:val="single"/>
          <w:shd w:val="clear" w:color="auto" w:fill="FFFFFF"/>
        </w:rPr>
        <w:t>DE TRANSPORT URBAIN AFTU</w:t>
      </w:r>
    </w:p>
    <w:p w14:paraId="24D0154A" w14:textId="5DCD9145" w:rsidR="00F328B5" w:rsidRDefault="00F2127C" w:rsidP="00A8030F">
      <w:pPr>
        <w:pStyle w:val="NormalWeb"/>
        <w:spacing w:before="0" w:beforeAutospacing="0" w:after="360" w:afterAutospacing="0" w:line="276" w:lineRule="auto"/>
        <w:jc w:val="both"/>
        <w:textAlignment w:val="baseline"/>
      </w:pPr>
      <w:r w:rsidRPr="005E0B35">
        <w:t xml:space="preserve">L’association de financement des transports urbains (AFTU), est une structure affiliée au CETUD. </w:t>
      </w:r>
    </w:p>
    <w:p w14:paraId="324AF8A8" w14:textId="69D1DD78" w:rsidR="00F328B5" w:rsidRPr="00F328B5" w:rsidRDefault="00F328B5" w:rsidP="00A8030F">
      <w:pPr>
        <w:pStyle w:val="info-text"/>
        <w:spacing w:before="0" w:beforeAutospacing="0" w:after="0" w:afterAutospacing="0" w:line="276" w:lineRule="auto"/>
        <w:rPr>
          <w:color w:val="292A30"/>
        </w:rPr>
      </w:pPr>
      <w:r>
        <w:rPr>
          <w:color w:val="292A30"/>
        </w:rPr>
        <w:t>C’est</w:t>
      </w:r>
      <w:r w:rsidRPr="005E0B35">
        <w:rPr>
          <w:color w:val="292A30"/>
        </w:rPr>
        <w:t xml:space="preserve"> un opérateur de transport en commun à Dakar qui gère des lignes de Bus.</w:t>
      </w:r>
    </w:p>
    <w:p w14:paraId="3C1858C9" w14:textId="6DF32B46" w:rsidR="007E307F" w:rsidRDefault="00F2127C" w:rsidP="00A8030F">
      <w:pPr>
        <w:pStyle w:val="NormalWeb"/>
        <w:spacing w:before="0" w:beforeAutospacing="0" w:after="360" w:afterAutospacing="0" w:line="276" w:lineRule="auto"/>
        <w:jc w:val="both"/>
        <w:textAlignment w:val="baseline"/>
      </w:pPr>
      <w:r w:rsidRPr="005E0B35">
        <w:lastRenderedPageBreak/>
        <w:t>Sa principale mission, en tant qu’entité juridique, est de faciliter le renouvellement du parc automobile des transports publics.</w:t>
      </w:r>
    </w:p>
    <w:p w14:paraId="0DCF0A53" w14:textId="0EF870C4" w:rsidR="00951AA5" w:rsidRDefault="00951AA5" w:rsidP="00A8030F">
      <w:pPr>
        <w:spacing w:line="276" w:lineRule="auto"/>
        <w:ind w:firstLine="708"/>
        <w:rPr>
          <w:rFonts w:ascii="Times New Roman" w:hAnsi="Times New Roman" w:cs="Times New Roman"/>
          <w:b/>
          <w:bCs/>
          <w:spacing w:val="2"/>
          <w:sz w:val="28"/>
          <w:szCs w:val="28"/>
          <w:u w:val="single"/>
          <w:shd w:val="clear" w:color="auto" w:fill="FFFFFF"/>
        </w:rPr>
      </w:pPr>
      <w:r w:rsidRPr="005E0B35">
        <w:rPr>
          <w:rFonts w:ascii="Times New Roman" w:hAnsi="Times New Roman" w:cs="Times New Roman"/>
          <w:b/>
          <w:bCs/>
          <w:sz w:val="28"/>
          <w:szCs w:val="28"/>
        </w:rPr>
        <w:t>I</w:t>
      </w:r>
      <w:r>
        <w:rPr>
          <w:rFonts w:ascii="Times New Roman" w:hAnsi="Times New Roman" w:cs="Times New Roman"/>
          <w:b/>
          <w:bCs/>
          <w:sz w:val="28"/>
          <w:szCs w:val="28"/>
        </w:rPr>
        <w:t>I</w:t>
      </w:r>
      <w:r w:rsidRPr="005E0B35">
        <w:rPr>
          <w:rFonts w:ascii="Times New Roman" w:hAnsi="Times New Roman" w:cs="Times New Roman"/>
          <w:b/>
          <w:bCs/>
          <w:sz w:val="28"/>
          <w:szCs w:val="28"/>
        </w:rPr>
        <w:t xml:space="preserve">.1) </w:t>
      </w:r>
      <w:r>
        <w:rPr>
          <w:rFonts w:ascii="Times New Roman" w:hAnsi="Times New Roman" w:cs="Times New Roman"/>
          <w:b/>
          <w:bCs/>
          <w:sz w:val="28"/>
          <w:szCs w:val="28"/>
        </w:rPr>
        <w:tab/>
      </w:r>
      <w:r w:rsidRPr="005E0B35">
        <w:rPr>
          <w:rFonts w:ascii="Times New Roman" w:hAnsi="Times New Roman" w:cs="Times New Roman"/>
          <w:b/>
          <w:bCs/>
          <w:sz w:val="28"/>
          <w:szCs w:val="28"/>
          <w:u w:val="single"/>
        </w:rPr>
        <w:t xml:space="preserve">HISTORIQUE </w:t>
      </w:r>
      <w:r w:rsidRPr="00BB78BE">
        <w:rPr>
          <w:rFonts w:ascii="Times New Roman" w:hAnsi="Times New Roman" w:cs="Times New Roman"/>
          <w:b/>
          <w:bCs/>
          <w:spacing w:val="2"/>
          <w:sz w:val="28"/>
          <w:szCs w:val="28"/>
          <w:u w:val="single"/>
          <w:shd w:val="clear" w:color="auto" w:fill="FFFFFF"/>
        </w:rPr>
        <w:t xml:space="preserve">RESEAU </w:t>
      </w:r>
      <w:r>
        <w:rPr>
          <w:rFonts w:ascii="Times New Roman" w:hAnsi="Times New Roman" w:cs="Times New Roman"/>
          <w:b/>
          <w:bCs/>
          <w:spacing w:val="2"/>
          <w:sz w:val="28"/>
          <w:szCs w:val="28"/>
          <w:u w:val="single"/>
          <w:shd w:val="clear" w:color="auto" w:fill="FFFFFF"/>
        </w:rPr>
        <w:t>DE TRANSPORT URBAIN AFTU</w:t>
      </w:r>
    </w:p>
    <w:p w14:paraId="1DBCC48D" w14:textId="77777777" w:rsidR="00F328B5" w:rsidRDefault="00F328B5" w:rsidP="00A8030F">
      <w:pPr>
        <w:pStyle w:val="NormalWeb"/>
        <w:spacing w:before="0" w:beforeAutospacing="0" w:after="360" w:afterAutospacing="0" w:line="276" w:lineRule="auto"/>
        <w:jc w:val="both"/>
        <w:textAlignment w:val="baseline"/>
        <w:rPr>
          <w:color w:val="222222"/>
        </w:rPr>
      </w:pPr>
      <w:r w:rsidRPr="005E0B35">
        <w:rPr>
          <w:color w:val="222222"/>
        </w:rPr>
        <w:t>Un programme de renouvellement des minibus financé par la Banque mondiale a été lancé dans les années 1990, pour permettre aux propriétaires de remplacer leurs véhicules cars rapides par des autobus </w:t>
      </w:r>
      <w:r w:rsidRPr="005E0B35">
        <w:rPr>
          <w:rStyle w:val="lev"/>
          <w:b w:val="0"/>
          <w:bCs w:val="0"/>
          <w:color w:val="222222"/>
          <w:bdr w:val="none" w:sz="0" w:space="0" w:color="auto" w:frame="1"/>
        </w:rPr>
        <w:t>AFTU (Association de Financement des Professionnels du Transport Urbain)</w:t>
      </w:r>
      <w:r w:rsidRPr="005E0B35">
        <w:rPr>
          <w:color w:val="222222"/>
        </w:rPr>
        <w:t>.</w:t>
      </w:r>
    </w:p>
    <w:p w14:paraId="7750437D" w14:textId="79B6047D" w:rsidR="00951AA5" w:rsidRDefault="00951AA5" w:rsidP="00A8030F">
      <w:pPr>
        <w:pStyle w:val="NormalWeb"/>
        <w:spacing w:before="0" w:beforeAutospacing="0" w:after="360" w:afterAutospacing="0" w:line="276" w:lineRule="auto"/>
        <w:jc w:val="both"/>
        <w:textAlignment w:val="baseline"/>
      </w:pPr>
      <w:r w:rsidRPr="005E0B35">
        <w:t>Elle a été créée en 2001 par différents groupements d’intérêt économique (GIE) des transporteurs à la demande de la Banque mondiale (BM) qui l’a financé dans le cadre de PAMU.</w:t>
      </w:r>
    </w:p>
    <w:p w14:paraId="56D72B57" w14:textId="6D8B657A" w:rsidR="00D46803" w:rsidRPr="00D46803" w:rsidRDefault="00D46803" w:rsidP="00A8030F">
      <w:pPr>
        <w:pStyle w:val="NormalWeb"/>
        <w:spacing w:before="0" w:beforeAutospacing="0" w:after="360" w:afterAutospacing="0" w:line="276" w:lineRule="auto"/>
        <w:jc w:val="both"/>
        <w:textAlignment w:val="baseline"/>
        <w:rPr>
          <w:color w:val="222222"/>
        </w:rPr>
      </w:pPr>
      <w:r w:rsidRPr="00D46803">
        <w:rPr>
          <w:color w:val="333333"/>
          <w:shd w:val="clear" w:color="auto" w:fill="FFFFFF"/>
        </w:rPr>
        <w:t>L’AFTU bénéficie de l’assistance technique du cabinet d’expertise comptable GARECGO FALL &amp; GUEYE qui assure la gestion administrative, comptable et financière du projet, cabinet choisi à la suite d’un appel d’offres ouvert avec le concours de la Banque mondiale.</w:t>
      </w:r>
    </w:p>
    <w:p w14:paraId="09F8CC46" w14:textId="18292380" w:rsidR="00F2127C" w:rsidRDefault="00F2127C" w:rsidP="00A8030F">
      <w:pPr>
        <w:pStyle w:val="NormalWeb"/>
        <w:spacing w:before="0" w:beforeAutospacing="0" w:after="360" w:afterAutospacing="0" w:line="276" w:lineRule="auto"/>
        <w:jc w:val="both"/>
        <w:textAlignment w:val="baseline"/>
      </w:pPr>
      <w:r w:rsidRPr="005E0B35">
        <w:t>L’AFTU cherche aussi à favoriser la professionnalisation de l’activité dans les domaines d’exploitation et d’apporter une meilleure qualité du service offert à la clientèle</w:t>
      </w:r>
    </w:p>
    <w:p w14:paraId="1C443C4A" w14:textId="75B8A7C2" w:rsidR="00C23A52" w:rsidRPr="00C23A52" w:rsidRDefault="00C23A52" w:rsidP="00A8030F">
      <w:pPr>
        <w:pStyle w:val="NormalWeb"/>
        <w:spacing w:before="0" w:beforeAutospacing="0" w:after="360" w:afterAutospacing="0" w:line="276" w:lineRule="auto"/>
        <w:jc w:val="both"/>
        <w:textAlignment w:val="baseline"/>
      </w:pPr>
      <w:r w:rsidRPr="00C23A52">
        <w:t>Elle a pour objectif :</w:t>
      </w:r>
    </w:p>
    <w:p w14:paraId="0EFD7504" w14:textId="310140B7" w:rsidR="00C23A52" w:rsidRPr="00C23A52" w:rsidRDefault="00C23A52" w:rsidP="00A8030F">
      <w:pPr>
        <w:pStyle w:val="NormalWeb"/>
        <w:spacing w:before="0" w:beforeAutospacing="0" w:after="360" w:afterAutospacing="0" w:line="276" w:lineRule="auto"/>
        <w:jc w:val="both"/>
        <w:textAlignment w:val="baseline"/>
      </w:pPr>
      <w:r w:rsidRPr="00C23A52">
        <w:t xml:space="preserve"> • </w:t>
      </w:r>
      <w:r>
        <w:t>C</w:t>
      </w:r>
      <w:r w:rsidRPr="00C23A52">
        <w:t>ontribuer au renouvellement du parc déjà existant ;</w:t>
      </w:r>
    </w:p>
    <w:p w14:paraId="1B32ACA8" w14:textId="21D8BAA8" w:rsidR="00C23A52" w:rsidRPr="00C23A52" w:rsidRDefault="00C23A52" w:rsidP="00A8030F">
      <w:pPr>
        <w:pStyle w:val="NormalWeb"/>
        <w:spacing w:before="0" w:beforeAutospacing="0" w:after="360" w:afterAutospacing="0" w:line="276" w:lineRule="auto"/>
        <w:jc w:val="both"/>
        <w:textAlignment w:val="baseline"/>
      </w:pPr>
      <w:r w:rsidRPr="00C23A52">
        <w:t xml:space="preserve"> • </w:t>
      </w:r>
      <w:r>
        <w:t>F</w:t>
      </w:r>
      <w:r w:rsidRPr="00C23A52">
        <w:t>avoriser la professionnalisation de l’activité ;</w:t>
      </w:r>
    </w:p>
    <w:p w14:paraId="37A2D67C" w14:textId="3B7EED4B" w:rsidR="00D46803" w:rsidRPr="00C23A52" w:rsidRDefault="00C23A52" w:rsidP="00A8030F">
      <w:pPr>
        <w:pStyle w:val="NormalWeb"/>
        <w:spacing w:before="0" w:beforeAutospacing="0" w:after="360" w:afterAutospacing="0" w:line="276" w:lineRule="auto"/>
        <w:jc w:val="both"/>
        <w:textAlignment w:val="baseline"/>
      </w:pPr>
      <w:r w:rsidRPr="00C23A52">
        <w:t xml:space="preserve"> • </w:t>
      </w:r>
      <w:r>
        <w:t>D</w:t>
      </w:r>
      <w:r w:rsidRPr="00C23A52">
        <w:t>’améliorer la qualité de service offert au client.</w:t>
      </w:r>
    </w:p>
    <w:p w14:paraId="37401B15" w14:textId="668E6324" w:rsidR="00D46803" w:rsidRDefault="00D46803" w:rsidP="00A8030F">
      <w:pPr>
        <w:autoSpaceDE w:val="0"/>
        <w:autoSpaceDN w:val="0"/>
        <w:adjustRightInd w:val="0"/>
        <w:spacing w:after="0" w:line="276" w:lineRule="auto"/>
        <w:ind w:firstLine="708"/>
        <w:rPr>
          <w:rFonts w:ascii="Times New Roman" w:hAnsi="Times New Roman" w:cs="Times New Roman"/>
          <w:b/>
          <w:bCs/>
          <w:sz w:val="24"/>
          <w:szCs w:val="24"/>
        </w:rPr>
      </w:pPr>
      <w:r w:rsidRPr="001F19FE">
        <w:rPr>
          <w:rFonts w:ascii="Times New Roman" w:hAnsi="Times New Roman" w:cs="Times New Roman"/>
          <w:b/>
          <w:bCs/>
          <w:color w:val="333333"/>
          <w:sz w:val="28"/>
          <w:szCs w:val="28"/>
          <w:shd w:val="clear" w:color="auto" w:fill="FFFFFF"/>
        </w:rPr>
        <w:t>I</w:t>
      </w:r>
      <w:r>
        <w:rPr>
          <w:rFonts w:ascii="Times New Roman" w:hAnsi="Times New Roman" w:cs="Times New Roman"/>
          <w:b/>
          <w:bCs/>
          <w:color w:val="333333"/>
          <w:sz w:val="28"/>
          <w:szCs w:val="28"/>
          <w:shd w:val="clear" w:color="auto" w:fill="FFFFFF"/>
        </w:rPr>
        <w:t>I</w:t>
      </w:r>
      <w:r w:rsidRPr="001F19FE">
        <w:rPr>
          <w:rFonts w:ascii="Times New Roman" w:hAnsi="Times New Roman" w:cs="Times New Roman"/>
          <w:b/>
          <w:bCs/>
          <w:color w:val="333333"/>
          <w:sz w:val="28"/>
          <w:szCs w:val="28"/>
          <w:shd w:val="clear" w:color="auto" w:fill="FFFFFF"/>
        </w:rPr>
        <w:t>.</w:t>
      </w:r>
      <w:r w:rsidR="00C23A52">
        <w:rPr>
          <w:rFonts w:ascii="Times New Roman" w:hAnsi="Times New Roman" w:cs="Times New Roman"/>
          <w:b/>
          <w:bCs/>
          <w:color w:val="333333"/>
          <w:sz w:val="28"/>
          <w:szCs w:val="28"/>
          <w:shd w:val="clear" w:color="auto" w:fill="FFFFFF"/>
        </w:rPr>
        <w:t>2</w:t>
      </w:r>
      <w:r w:rsidRPr="001F19FE">
        <w:rPr>
          <w:rFonts w:ascii="Times New Roman" w:hAnsi="Times New Roman" w:cs="Times New Roman"/>
          <w:b/>
          <w:bCs/>
          <w:color w:val="333333"/>
          <w:sz w:val="28"/>
          <w:szCs w:val="28"/>
          <w:shd w:val="clear" w:color="auto" w:fill="FFFFFF"/>
        </w:rPr>
        <w:t>)</w:t>
      </w:r>
      <w:r w:rsidRPr="001F19FE">
        <w:rPr>
          <w:rFonts w:ascii="Times New Roman" w:hAnsi="Times New Roman" w:cs="Times New Roman"/>
          <w:sz w:val="24"/>
          <w:szCs w:val="24"/>
        </w:rPr>
        <w:t xml:space="preserve"> </w:t>
      </w:r>
      <w:r>
        <w:rPr>
          <w:rFonts w:ascii="Times New Roman" w:hAnsi="Times New Roman" w:cs="Times New Roman"/>
          <w:sz w:val="24"/>
          <w:szCs w:val="24"/>
        </w:rPr>
        <w:tab/>
      </w:r>
      <w:r w:rsidRPr="001F19FE">
        <w:rPr>
          <w:rFonts w:ascii="Times New Roman" w:hAnsi="Times New Roman" w:cs="Times New Roman"/>
          <w:b/>
          <w:bCs/>
          <w:sz w:val="28"/>
          <w:szCs w:val="28"/>
          <w:u w:val="single"/>
        </w:rPr>
        <w:t>LE RÉSEAU</w:t>
      </w:r>
      <w:r>
        <w:rPr>
          <w:rFonts w:ascii="Times New Roman" w:hAnsi="Times New Roman" w:cs="Times New Roman"/>
          <w:b/>
          <w:bCs/>
          <w:sz w:val="24"/>
          <w:szCs w:val="24"/>
          <w:u w:val="single"/>
        </w:rPr>
        <w:t> </w:t>
      </w:r>
    </w:p>
    <w:p w14:paraId="3B18B7E8" w14:textId="77777777" w:rsidR="00D46803" w:rsidRPr="00D46803" w:rsidRDefault="00D46803" w:rsidP="00A8030F">
      <w:pPr>
        <w:autoSpaceDE w:val="0"/>
        <w:autoSpaceDN w:val="0"/>
        <w:adjustRightInd w:val="0"/>
        <w:spacing w:after="0" w:line="276" w:lineRule="auto"/>
        <w:ind w:firstLine="708"/>
        <w:rPr>
          <w:rFonts w:ascii="Times New Roman" w:hAnsi="Times New Roman" w:cs="Times New Roman"/>
          <w:b/>
          <w:bCs/>
          <w:sz w:val="24"/>
          <w:szCs w:val="24"/>
        </w:rPr>
      </w:pPr>
    </w:p>
    <w:p w14:paraId="543F4AD0" w14:textId="6BA005B1" w:rsidR="007A4CC1" w:rsidRDefault="00B41ADA" w:rsidP="00A8030F">
      <w:pPr>
        <w:pStyle w:val="info-text"/>
        <w:spacing w:before="0" w:beforeAutospacing="0" w:after="0" w:afterAutospacing="0" w:line="276" w:lineRule="auto"/>
        <w:rPr>
          <w:color w:val="292A30"/>
        </w:rPr>
      </w:pPr>
      <w:r w:rsidRPr="005E0B35">
        <w:rPr>
          <w:color w:val="292A30"/>
        </w:rPr>
        <w:t xml:space="preserve">AFTU a 64 lignes de Bus à Dakar avec 1964 arrêts de </w:t>
      </w:r>
      <w:r w:rsidR="00DB202C" w:rsidRPr="005E0B35">
        <w:rPr>
          <w:color w:val="292A30"/>
        </w:rPr>
        <w:t>Bus. Leurs</w:t>
      </w:r>
      <w:r w:rsidRPr="005E0B35">
        <w:rPr>
          <w:color w:val="292A30"/>
        </w:rPr>
        <w:t xml:space="preserve"> lignes de Bus couvrent une région allant du Nord (Bambilor) jusqu'au Sud (Dakar Plateau).</w:t>
      </w:r>
    </w:p>
    <w:p w14:paraId="62143B42" w14:textId="53B8E345" w:rsidR="00B41ADA" w:rsidRPr="005E0B35" w:rsidRDefault="00B41ADA" w:rsidP="00A8030F">
      <w:pPr>
        <w:pStyle w:val="info-text"/>
        <w:spacing w:before="0" w:beforeAutospacing="0" w:after="0" w:afterAutospacing="0" w:line="276" w:lineRule="auto"/>
        <w:rPr>
          <w:color w:val="292A30"/>
        </w:rPr>
      </w:pPr>
      <w:r w:rsidRPr="005E0B35">
        <w:rPr>
          <w:color w:val="292A30"/>
        </w:rPr>
        <w:t xml:space="preserve"> Leur arrêt le plus à l'Ouest est Camp Vert (Almadies) et l'arrêt le plus à l'Est est </w:t>
      </w:r>
      <w:r w:rsidR="00CF07CF">
        <w:rPr>
          <w:color w:val="292A30"/>
        </w:rPr>
        <w:t xml:space="preserve">le </w:t>
      </w:r>
      <w:r w:rsidRPr="005E0B35">
        <w:rPr>
          <w:color w:val="292A30"/>
        </w:rPr>
        <w:t>Terminus 53 - 315 (Bambilor).</w:t>
      </w:r>
    </w:p>
    <w:p w14:paraId="608DAE8C" w14:textId="1FECAE11" w:rsidR="00B41ADA" w:rsidRPr="005E0B35" w:rsidRDefault="00B41ADA" w:rsidP="00A8030F">
      <w:pPr>
        <w:pStyle w:val="info-text"/>
        <w:spacing w:before="0" w:beforeAutospacing="0" w:after="0" w:afterAutospacing="0" w:line="276" w:lineRule="auto"/>
        <w:rPr>
          <w:color w:val="292A30"/>
        </w:rPr>
      </w:pPr>
      <w:r w:rsidRPr="005E0B35">
        <w:rPr>
          <w:color w:val="292A30"/>
        </w:rPr>
        <w:t xml:space="preserve">AFTU possède des lignes de Bus à travers Dakar, y </w:t>
      </w:r>
      <w:r w:rsidR="00F328B5" w:rsidRPr="005E0B35">
        <w:rPr>
          <w:color w:val="292A30"/>
        </w:rPr>
        <w:t>compris :</w:t>
      </w:r>
      <w:r w:rsidRPr="005E0B35">
        <w:rPr>
          <w:color w:val="292A30"/>
        </w:rPr>
        <w:t xml:space="preserve"> Thiaroye, Bambilor, Dakar Plateau, Almadies, Niayes, Grand Dakar, </w:t>
      </w:r>
      <w:r w:rsidR="00F328B5" w:rsidRPr="005E0B35">
        <w:rPr>
          <w:color w:val="292A30"/>
        </w:rPr>
        <w:t>Guédiawaye</w:t>
      </w:r>
      <w:r w:rsidRPr="005E0B35">
        <w:rPr>
          <w:color w:val="292A30"/>
        </w:rPr>
        <w:t>, Rufisque, Parcelles Assainies, Pikine Dagoudane.</w:t>
      </w:r>
    </w:p>
    <w:p w14:paraId="366E109E" w14:textId="6039E2A8" w:rsidR="00B41ADA" w:rsidRPr="005E0B35" w:rsidRDefault="00B41ADA" w:rsidP="00A8030F">
      <w:pPr>
        <w:pStyle w:val="info-text"/>
        <w:spacing w:before="0" w:beforeAutospacing="0" w:after="0" w:afterAutospacing="0" w:line="276" w:lineRule="auto"/>
        <w:rPr>
          <w:color w:val="292A30"/>
        </w:rPr>
      </w:pPr>
      <w:r w:rsidRPr="005E0B35">
        <w:rPr>
          <w:color w:val="292A30"/>
        </w:rPr>
        <w:t xml:space="preserve">La plus longue ligne de AFTU </w:t>
      </w:r>
      <w:r w:rsidR="00F328B5" w:rsidRPr="005E0B35">
        <w:rPr>
          <w:color w:val="292A30"/>
        </w:rPr>
        <w:t>est :</w:t>
      </w:r>
      <w:r w:rsidR="00F328B5">
        <w:rPr>
          <w:color w:val="292A30"/>
        </w:rPr>
        <w:t>la ligne 80</w:t>
      </w:r>
      <w:r w:rsidRPr="005E0B35">
        <w:rPr>
          <w:color w:val="292A30"/>
        </w:rPr>
        <w:t>. Cette ligne parcourt plus de 44 km et a 98 arrêts.</w:t>
      </w:r>
    </w:p>
    <w:p w14:paraId="37805C7C" w14:textId="535405BC" w:rsidR="00B41ADA" w:rsidRDefault="00B41ADA" w:rsidP="00A8030F">
      <w:pPr>
        <w:pStyle w:val="info-text"/>
        <w:spacing w:before="0" w:beforeAutospacing="0" w:after="0" w:afterAutospacing="0" w:line="276" w:lineRule="auto"/>
        <w:rPr>
          <w:color w:val="292A30"/>
        </w:rPr>
      </w:pPr>
      <w:r w:rsidRPr="005E0B35">
        <w:rPr>
          <w:color w:val="292A30"/>
        </w:rPr>
        <w:t xml:space="preserve">La ligne la plus courte </w:t>
      </w:r>
      <w:r w:rsidR="00F328B5" w:rsidRPr="005E0B35">
        <w:rPr>
          <w:color w:val="292A30"/>
        </w:rPr>
        <w:t>est :</w:t>
      </w:r>
      <w:r w:rsidRPr="005E0B35">
        <w:rPr>
          <w:color w:val="292A30"/>
        </w:rPr>
        <w:t> </w:t>
      </w:r>
      <w:r w:rsidR="00F328B5">
        <w:rPr>
          <w:color w:val="292A30"/>
        </w:rPr>
        <w:t>la ligne 26</w:t>
      </w:r>
      <w:r w:rsidRPr="005E0B35">
        <w:rPr>
          <w:color w:val="292A30"/>
        </w:rPr>
        <w:t>. Cette ligne parcourt 10 km avec 36 arrêts.</w:t>
      </w:r>
    </w:p>
    <w:p w14:paraId="596CEE96" w14:textId="4309E2E8" w:rsidR="00D74323" w:rsidRDefault="00D74323" w:rsidP="00A8030F">
      <w:pPr>
        <w:pStyle w:val="info-text"/>
        <w:spacing w:before="0" w:beforeAutospacing="0" w:after="0" w:afterAutospacing="0" w:line="276" w:lineRule="auto"/>
        <w:rPr>
          <w:color w:val="292A30"/>
        </w:rPr>
      </w:pPr>
    </w:p>
    <w:p w14:paraId="6D52C621" w14:textId="1B87D6C1" w:rsidR="00D74323" w:rsidRDefault="00D74323" w:rsidP="00A8030F">
      <w:pPr>
        <w:pStyle w:val="info-text"/>
        <w:spacing w:before="0" w:beforeAutospacing="0" w:after="0" w:afterAutospacing="0" w:line="276" w:lineRule="auto"/>
        <w:rPr>
          <w:color w:val="292A30"/>
        </w:rPr>
      </w:pPr>
    </w:p>
    <w:p w14:paraId="454659D8" w14:textId="77777777" w:rsidR="00D74323" w:rsidRDefault="00D74323" w:rsidP="00A8030F">
      <w:pPr>
        <w:pStyle w:val="info-text"/>
        <w:spacing w:before="0" w:beforeAutospacing="0" w:after="0" w:afterAutospacing="0" w:line="276" w:lineRule="auto"/>
        <w:rPr>
          <w:color w:val="292A30"/>
        </w:rPr>
      </w:pPr>
    </w:p>
    <w:p w14:paraId="33BEE81B" w14:textId="3DDB3058" w:rsidR="00D74323" w:rsidRDefault="00D74323" w:rsidP="00A8030F">
      <w:pPr>
        <w:pStyle w:val="info-text"/>
        <w:spacing w:before="0" w:beforeAutospacing="0" w:after="0" w:afterAutospacing="0" w:line="276" w:lineRule="auto"/>
        <w:rPr>
          <w:color w:val="292A30"/>
        </w:rPr>
      </w:pPr>
    </w:p>
    <w:p w14:paraId="1CDA8653" w14:textId="35018C23" w:rsidR="00D74323" w:rsidRDefault="00D74323" w:rsidP="00D74323">
      <w:pPr>
        <w:pStyle w:val="info-text"/>
        <w:numPr>
          <w:ilvl w:val="0"/>
          <w:numId w:val="1"/>
        </w:numPr>
        <w:spacing w:before="0" w:beforeAutospacing="0" w:after="0" w:afterAutospacing="0" w:line="276" w:lineRule="auto"/>
        <w:rPr>
          <w:b/>
          <w:bCs/>
          <w:sz w:val="28"/>
          <w:szCs w:val="28"/>
          <w:u w:val="single"/>
        </w:rPr>
      </w:pPr>
      <w:r w:rsidRPr="00D74323">
        <w:rPr>
          <w:b/>
          <w:bCs/>
          <w:sz w:val="28"/>
          <w:szCs w:val="28"/>
          <w:u w:val="single"/>
        </w:rPr>
        <w:t>LE TRANSPORT INFORMEL DE DAKAR</w:t>
      </w:r>
    </w:p>
    <w:p w14:paraId="1769DD1B" w14:textId="77777777" w:rsidR="00D74323" w:rsidRDefault="00D74323" w:rsidP="00D74323">
      <w:pPr>
        <w:pStyle w:val="info-text"/>
        <w:spacing w:before="0" w:beforeAutospacing="0" w:after="0" w:afterAutospacing="0" w:line="276" w:lineRule="auto"/>
        <w:ind w:left="720"/>
        <w:rPr>
          <w:b/>
          <w:bCs/>
          <w:sz w:val="28"/>
          <w:szCs w:val="28"/>
          <w:u w:val="single"/>
        </w:rPr>
      </w:pPr>
    </w:p>
    <w:p w14:paraId="53305DDD" w14:textId="2C6B4F44" w:rsidR="00D74323" w:rsidRDefault="00D74323" w:rsidP="00375963">
      <w:pPr>
        <w:pStyle w:val="info-text"/>
        <w:spacing w:before="0" w:beforeAutospacing="0" w:after="0" w:afterAutospacing="0" w:line="276" w:lineRule="auto"/>
        <w:rPr>
          <w:shd w:val="clear" w:color="auto" w:fill="FFFFFF"/>
        </w:rPr>
      </w:pPr>
      <w:r w:rsidRPr="00D74323">
        <w:rPr>
          <w:shd w:val="clear" w:color="auto" w:fill="FFFFFF"/>
        </w:rPr>
        <w:t>Dans de nombreuses métropoles d’Afrique, les transports collectifs institutionnels normatifs font défaut. Lorsqu’ils existent, ces derniers ne parviennent pas à répondre aux besoins escomptés des populations urbaines et rurales pour leurs déplacements quotidiens. Ainsi, l’absence, l’insuffisance ou l’inefficacité des transports en commun adaptés à la demande des populations sont compensées par des solutions non institutionnelles : ce sont les transports dits « artisanaux » qui comblent ces déficits</w:t>
      </w:r>
      <w:r w:rsidR="00076E9F">
        <w:rPr>
          <w:shd w:val="clear" w:color="auto" w:fill="FFFFFF"/>
        </w:rPr>
        <w:t>.</w:t>
      </w:r>
    </w:p>
    <w:p w14:paraId="6F42F0BD" w14:textId="55DF403F" w:rsidR="00076E9F" w:rsidRDefault="00076E9F" w:rsidP="00375963">
      <w:pPr>
        <w:pStyle w:val="info-text"/>
        <w:spacing w:before="0" w:beforeAutospacing="0" w:after="0" w:afterAutospacing="0" w:line="276" w:lineRule="auto"/>
        <w:rPr>
          <w:shd w:val="clear" w:color="auto" w:fill="FFFFFF"/>
        </w:rPr>
      </w:pPr>
      <w:r w:rsidRPr="00076E9F">
        <w:rPr>
          <w:shd w:val="clear" w:color="auto" w:fill="FFFFFF"/>
        </w:rPr>
        <w:t>En effet, le secteur de transport artisanal repose sur des travailleuses et travailleurs indépendant-e-s, voire des microentreprises, et se caractérise par une grande autonomie des équipages de véhicule</w:t>
      </w:r>
    </w:p>
    <w:p w14:paraId="70B09F7A" w14:textId="42E30F6B" w:rsidR="000E2C68" w:rsidRDefault="000E2C68" w:rsidP="00375963">
      <w:pPr>
        <w:pStyle w:val="info-text"/>
        <w:spacing w:before="0" w:beforeAutospacing="0" w:after="0" w:afterAutospacing="0" w:line="276" w:lineRule="auto"/>
        <w:rPr>
          <w:shd w:val="clear" w:color="auto" w:fill="FFFFFF"/>
        </w:rPr>
      </w:pPr>
    </w:p>
    <w:p w14:paraId="1BD35EB4" w14:textId="0E15C865" w:rsidR="000E2C68" w:rsidRPr="000E2C68" w:rsidRDefault="000E2C68" w:rsidP="00375963">
      <w:pPr>
        <w:pStyle w:val="info-text"/>
        <w:spacing w:before="0" w:beforeAutospacing="0" w:after="0" w:afterAutospacing="0" w:line="276" w:lineRule="auto"/>
        <w:rPr>
          <w:b/>
          <w:bCs/>
          <w:u w:val="single"/>
        </w:rPr>
      </w:pPr>
      <w:r>
        <w:rPr>
          <w:b/>
          <w:bCs/>
          <w:shd w:val="clear" w:color="auto" w:fill="FFFFFF"/>
        </w:rPr>
        <w:t>III.1)</w:t>
      </w:r>
      <w:r>
        <w:rPr>
          <w:b/>
          <w:bCs/>
          <w:shd w:val="clear" w:color="auto" w:fill="FFFFFF"/>
        </w:rPr>
        <w:tab/>
      </w:r>
      <w:r w:rsidRPr="000E2C68">
        <w:rPr>
          <w:b/>
          <w:bCs/>
          <w:sz w:val="28"/>
          <w:szCs w:val="28"/>
          <w:u w:val="single"/>
          <w:shd w:val="clear" w:color="auto" w:fill="FFFFFF"/>
        </w:rPr>
        <w:t xml:space="preserve">LES </w:t>
      </w:r>
      <w:r>
        <w:rPr>
          <w:b/>
          <w:bCs/>
          <w:sz w:val="28"/>
          <w:szCs w:val="28"/>
          <w:u w:val="single"/>
          <w:shd w:val="clear" w:color="auto" w:fill="FFFFFF"/>
        </w:rPr>
        <w:t>« </w:t>
      </w:r>
      <w:r w:rsidRPr="000E2C68">
        <w:rPr>
          <w:b/>
          <w:bCs/>
          <w:sz w:val="28"/>
          <w:szCs w:val="28"/>
          <w:u w:val="single"/>
          <w:shd w:val="clear" w:color="auto" w:fill="FFFFFF"/>
        </w:rPr>
        <w:t>CARS RAPIDES</w:t>
      </w:r>
      <w:r>
        <w:rPr>
          <w:b/>
          <w:bCs/>
          <w:sz w:val="28"/>
          <w:szCs w:val="28"/>
          <w:u w:val="single"/>
          <w:shd w:val="clear" w:color="auto" w:fill="FFFFFF"/>
        </w:rPr>
        <w:t> »</w:t>
      </w:r>
      <w:r w:rsidRPr="000E2C68">
        <w:rPr>
          <w:b/>
          <w:bCs/>
          <w:sz w:val="28"/>
          <w:szCs w:val="28"/>
          <w:u w:val="single"/>
          <w:shd w:val="clear" w:color="auto" w:fill="FFFFFF"/>
        </w:rPr>
        <w:t xml:space="preserve"> ET </w:t>
      </w:r>
      <w:r>
        <w:rPr>
          <w:b/>
          <w:bCs/>
          <w:sz w:val="28"/>
          <w:szCs w:val="28"/>
          <w:u w:val="single"/>
          <w:shd w:val="clear" w:color="auto" w:fill="FFFFFF"/>
        </w:rPr>
        <w:t>« </w:t>
      </w:r>
      <w:r w:rsidRPr="000E2C68">
        <w:rPr>
          <w:b/>
          <w:bCs/>
          <w:sz w:val="28"/>
          <w:szCs w:val="28"/>
          <w:u w:val="single"/>
          <w:shd w:val="clear" w:color="auto" w:fill="FFFFFF"/>
        </w:rPr>
        <w:t>NDIAGAS NDIAYES</w:t>
      </w:r>
      <w:r>
        <w:rPr>
          <w:b/>
          <w:bCs/>
          <w:sz w:val="28"/>
          <w:szCs w:val="28"/>
          <w:u w:val="single"/>
          <w:shd w:val="clear" w:color="auto" w:fill="FFFFFF"/>
        </w:rPr>
        <w:t> »</w:t>
      </w:r>
    </w:p>
    <w:p w14:paraId="4E825E88" w14:textId="06B670B2" w:rsidR="00B41ADA" w:rsidRPr="00C254EF" w:rsidRDefault="00C254EF" w:rsidP="00C254EF">
      <w:pPr>
        <w:rPr>
          <w:rFonts w:ascii="Times New Roman" w:hAnsi="Times New Roman" w:cs="Times New Roman"/>
          <w:sz w:val="24"/>
          <w:szCs w:val="24"/>
        </w:rPr>
      </w:pPr>
      <w:r w:rsidRPr="00C254EF">
        <w:rPr>
          <w:rFonts w:ascii="Times New Roman" w:hAnsi="Times New Roman" w:cs="Times New Roman"/>
          <w:sz w:val="24"/>
          <w:szCs w:val="24"/>
        </w:rPr>
        <w:t>Le "Car rapide" est le moyen de transport en commun le plus répandu à Dakar, car le moins onéreux</w:t>
      </w:r>
    </w:p>
    <w:p w14:paraId="6A57B2EF" w14:textId="527FFD53" w:rsidR="00ED2212" w:rsidRDefault="00ED2212" w:rsidP="00A8030F">
      <w:pPr>
        <w:spacing w:line="276" w:lineRule="auto"/>
        <w:jc w:val="center"/>
        <w:rPr>
          <w:rFonts w:ascii="Times New Roman" w:hAnsi="Times New Roman" w:cs="Times New Roman"/>
          <w:b/>
          <w:bCs/>
          <w:sz w:val="28"/>
          <w:szCs w:val="28"/>
          <w:u w:val="single"/>
        </w:rPr>
      </w:pPr>
      <w:r w:rsidRPr="005E0B35">
        <w:rPr>
          <w:rFonts w:ascii="Times New Roman" w:hAnsi="Times New Roman" w:cs="Times New Roman"/>
          <w:b/>
          <w:bCs/>
          <w:sz w:val="28"/>
          <w:szCs w:val="28"/>
          <w:u w:val="single"/>
        </w:rPr>
        <w:t xml:space="preserve">SECTION </w:t>
      </w:r>
      <w:r>
        <w:rPr>
          <w:rFonts w:ascii="Times New Roman" w:hAnsi="Times New Roman" w:cs="Times New Roman"/>
          <w:b/>
          <w:bCs/>
          <w:sz w:val="28"/>
          <w:szCs w:val="28"/>
          <w:u w:val="single"/>
        </w:rPr>
        <w:t>2</w:t>
      </w:r>
      <w:r w:rsidRPr="005E0B35">
        <w:rPr>
          <w:rFonts w:ascii="Times New Roman" w:hAnsi="Times New Roman" w:cs="Times New Roman"/>
          <w:b/>
          <w:bCs/>
          <w:sz w:val="28"/>
          <w:szCs w:val="28"/>
          <w:u w:val="single"/>
        </w:rPr>
        <w:t> : LE TRANSPORT EN COMMUN DE DAKAR</w:t>
      </w:r>
    </w:p>
    <w:p w14:paraId="3D8474AB" w14:textId="558A2C79" w:rsidR="00ED2212" w:rsidRPr="000F1C80" w:rsidRDefault="00ED2212" w:rsidP="00A8030F">
      <w:pPr>
        <w:pStyle w:val="Paragraphedeliste"/>
        <w:numPr>
          <w:ilvl w:val="0"/>
          <w:numId w:val="5"/>
        </w:numPr>
        <w:spacing w:line="276" w:lineRule="auto"/>
        <w:jc w:val="both"/>
        <w:rPr>
          <w:rFonts w:ascii="Times New Roman" w:hAnsi="Times New Roman" w:cs="Times New Roman"/>
          <w:b/>
          <w:sz w:val="24"/>
          <w:szCs w:val="24"/>
          <w:u w:val="single"/>
          <w:shd w:val="clear" w:color="auto" w:fill="FFFFFF"/>
        </w:rPr>
      </w:pPr>
      <w:r w:rsidRPr="000F1C80">
        <w:rPr>
          <w:rFonts w:ascii="Times New Roman" w:hAnsi="Times New Roman" w:cs="Times New Roman"/>
          <w:b/>
          <w:sz w:val="24"/>
          <w:szCs w:val="24"/>
          <w:u w:val="single"/>
          <w:shd w:val="clear" w:color="auto" w:fill="FFFFFF"/>
        </w:rPr>
        <w:t>PROBLEMATIQUE</w:t>
      </w:r>
    </w:p>
    <w:p w14:paraId="78DF907B"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Le transport routier et les infrastructures routières sont les clés de l’évolution et de la prospérité de la société moderne.</w:t>
      </w:r>
    </w:p>
    <w:p w14:paraId="33B6BD50"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En effet, connecter les personnes et les lieux, les biens et les services de manière efficace est essentiel pour créer et maintenir une croissance durable de la société, d’où la nécessité d’une bonne gestion.</w:t>
      </w:r>
    </w:p>
    <w:p w14:paraId="04897F02"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Cependant, nous constatons que la gestion du réseau de transport en commun de Dakar n’est pas très organisée.</w:t>
      </w:r>
    </w:p>
    <w:p w14:paraId="29DA1425"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Effectivement, les gens sont souvent confrontés à des difficultés pour trouver les arrêts de bus car dans la plupart du temps ils sont détruits. Mais également pour connaitre les itinéraires des bus.</w:t>
      </w:r>
    </w:p>
    <w:p w14:paraId="2E438D8F"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y a aussi le fait que les gens n’ont pas souvent de monnaie pour acheter le ticket de bus.</w:t>
      </w:r>
    </w:p>
    <w:p w14:paraId="2B3C6965"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 côté de cette situation, l’utilisation du mobile au Sénégal se développe de plus en plus.</w:t>
      </w:r>
    </w:p>
    <w:p w14:paraId="47A40BA7"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Selon le dernier rapport trimestriel sur le marché des télécommunications de l’Autorité de Régulation des Télécommunications et des Postes (ARTP), le taux de pénétration de la téléphonie mobile qui permet de mesurer le niveau d’utilisation des services de téléphonie mobile au Sénégal est estimée à 118,18% au trimestre 2021, contre 117,73% au trimestre précèdent soit une hausse de 0,45 points.</w:t>
      </w:r>
    </w:p>
    <w:p w14:paraId="7B5FD5D7"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Aujourd’hui la quasi-totalité de la population sénégalaise possède un smartphone. </w:t>
      </w:r>
    </w:p>
    <w:p w14:paraId="269B8095"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Le réseau mobile, très accessible au Sénégal, nous permet d’avoir accès à internet à des coûts relativement abordables et variables selon les opérateurs.</w:t>
      </w:r>
    </w:p>
    <w:p w14:paraId="36A0A820" w14:textId="4DD44E3F" w:rsidR="00ED2212"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lastRenderedPageBreak/>
        <w:t>La question est donc : pourquoi n’utilisons-nous pas l’internet et ces téléphones pour gérer notre réseau de transport en commun ?</w:t>
      </w:r>
    </w:p>
    <w:p w14:paraId="1150890F" w14:textId="77777777" w:rsidR="00BF0483" w:rsidRPr="000F1C80" w:rsidRDefault="00BF0483"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bCs/>
          <w:sz w:val="24"/>
          <w:szCs w:val="24"/>
          <w:shd w:val="clear" w:color="auto" w:fill="FFFFFF"/>
        </w:rPr>
        <w:t>C’est pour cela que nous avons jugé utile d’apporter notre modeste contribution à travers le thème :</w:t>
      </w:r>
      <w:r w:rsidRPr="000F1C80">
        <w:rPr>
          <w:rFonts w:ascii="Times New Roman" w:hAnsi="Times New Roman" w:cs="Times New Roman"/>
          <w:b/>
          <w:sz w:val="24"/>
          <w:szCs w:val="24"/>
          <w:shd w:val="clear" w:color="auto" w:fill="FFFFFF"/>
        </w:rPr>
        <w:t xml:space="preserve"> « </w:t>
      </w:r>
      <w:r w:rsidRPr="000F1C80">
        <w:rPr>
          <w:rFonts w:ascii="Times New Roman" w:hAnsi="Times New Roman" w:cs="Times New Roman"/>
          <w:b/>
          <w:sz w:val="24"/>
          <w:szCs w:val="24"/>
        </w:rPr>
        <w:t>Etude et mis en place d’une application Web/Mobile pour la gestion du réseau de transport en commun de Dakar »</w:t>
      </w:r>
      <w:r>
        <w:rPr>
          <w:rFonts w:ascii="Times New Roman" w:hAnsi="Times New Roman" w:cs="Times New Roman"/>
          <w:b/>
          <w:sz w:val="24"/>
          <w:szCs w:val="24"/>
        </w:rPr>
        <w:t xml:space="preserve"> </w:t>
      </w:r>
      <w:r w:rsidRPr="000F1C80">
        <w:rPr>
          <w:rFonts w:ascii="Times New Roman" w:hAnsi="Times New Roman" w:cs="Times New Roman"/>
          <w:sz w:val="24"/>
          <w:szCs w:val="24"/>
          <w:shd w:val="clear" w:color="auto" w:fill="FFFFFF"/>
        </w:rPr>
        <w:t>qui permettra de gérer le réseau de transport en commun de Dakar pour faciliter les déplacements des personnes.</w:t>
      </w:r>
    </w:p>
    <w:p w14:paraId="5E069C93" w14:textId="6F1038BE" w:rsidR="00B1222E" w:rsidRPr="00B1222E" w:rsidRDefault="00B1222E" w:rsidP="00A8030F">
      <w:pPr>
        <w:pStyle w:val="Paragraphedeliste"/>
        <w:numPr>
          <w:ilvl w:val="0"/>
          <w:numId w:val="5"/>
        </w:numPr>
        <w:spacing w:line="276" w:lineRule="auto"/>
        <w:jc w:val="both"/>
        <w:rPr>
          <w:rFonts w:ascii="Times New Roman" w:hAnsi="Times New Roman" w:cs="Times New Roman"/>
          <w:b/>
          <w:sz w:val="24"/>
          <w:szCs w:val="24"/>
          <w:u w:val="single"/>
          <w:shd w:val="clear" w:color="auto" w:fill="FFFFFF"/>
        </w:rPr>
      </w:pPr>
      <w:r w:rsidRPr="00B1222E">
        <w:rPr>
          <w:rFonts w:ascii="Times New Roman" w:hAnsi="Times New Roman" w:cs="Times New Roman"/>
          <w:b/>
          <w:sz w:val="24"/>
          <w:szCs w:val="24"/>
          <w:u w:val="single"/>
          <w:shd w:val="clear" w:color="auto" w:fill="FFFFFF"/>
        </w:rPr>
        <w:t>OBJECTIFS</w:t>
      </w:r>
    </w:p>
    <w:p w14:paraId="3EB18D64" w14:textId="77777777" w:rsidR="00B1222E" w:rsidRPr="000F1C80"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L’objectif de notre étude est de contribuer à l’amélioration de la gestion du transport en commun Dakarois mais également faciliter le déplacement de personnes.</w:t>
      </w:r>
    </w:p>
    <w:p w14:paraId="3C8A14F0" w14:textId="77777777" w:rsidR="00B1222E" w:rsidRPr="000F1C80"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L’outil que nous proposons d’élaborer sera simple, efficace et ergonomique.</w:t>
      </w:r>
    </w:p>
    <w:p w14:paraId="18520C56" w14:textId="77777777" w:rsidR="00B1222E" w:rsidRPr="000F1C80"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permettra de faire les tâches suivantes :</w:t>
      </w:r>
    </w:p>
    <w:p w14:paraId="1EB00E38" w14:textId="77777777" w:rsidR="00B1222E" w:rsidRPr="000F1C80" w:rsidRDefault="00B1222E" w:rsidP="00A8030F">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Créer un compte, se connecter, se déconnecter, récupération de mot de passe.</w:t>
      </w:r>
    </w:p>
    <w:p w14:paraId="631E3F0D" w14:textId="77777777" w:rsidR="00B1222E" w:rsidRPr="000F1C80" w:rsidRDefault="00B1222E" w:rsidP="00A8030F">
      <w:pPr>
        <w:pStyle w:val="Paragraphedeliste"/>
        <w:spacing w:line="276" w:lineRule="auto"/>
        <w:ind w:left="1068"/>
        <w:jc w:val="both"/>
        <w:rPr>
          <w:rFonts w:ascii="Times New Roman" w:hAnsi="Times New Roman" w:cs="Times New Roman"/>
          <w:sz w:val="24"/>
          <w:szCs w:val="24"/>
          <w:shd w:val="clear" w:color="auto" w:fill="FFFFFF"/>
        </w:rPr>
      </w:pPr>
    </w:p>
    <w:p w14:paraId="1A65C538" w14:textId="77777777" w:rsidR="00B1222E" w:rsidRPr="000F1C80" w:rsidRDefault="00B1222E" w:rsidP="00A8030F">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Grâce à notre application l’utilisateur pourra via à une interface connaitre la position exacte des arrêts de bus mais également voir les arrêts de bus qui lui sont le plus proche grâce à la géolocalisation intégrée.</w:t>
      </w:r>
    </w:p>
    <w:p w14:paraId="4D4BB39C" w14:textId="77777777" w:rsidR="00B1222E" w:rsidRPr="000F1C80" w:rsidRDefault="00B1222E" w:rsidP="00A8030F">
      <w:pPr>
        <w:pStyle w:val="Paragraphedeliste"/>
        <w:spacing w:line="276" w:lineRule="auto"/>
        <w:ind w:left="360"/>
        <w:rPr>
          <w:rFonts w:ascii="Times New Roman" w:hAnsi="Times New Roman" w:cs="Times New Roman"/>
          <w:sz w:val="24"/>
          <w:szCs w:val="24"/>
          <w:shd w:val="clear" w:color="auto" w:fill="FFFFFF"/>
        </w:rPr>
      </w:pPr>
    </w:p>
    <w:p w14:paraId="6C363F56" w14:textId="77777777" w:rsidR="00B1222E" w:rsidRPr="000F1C80" w:rsidRDefault="00B1222E" w:rsidP="00A8030F">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Acheter son titre de transport ce qui va résoudre les problèmes de monnaies.</w:t>
      </w:r>
    </w:p>
    <w:p w14:paraId="7828B402" w14:textId="77777777" w:rsidR="00B1222E" w:rsidRPr="000F1C80" w:rsidRDefault="00B1222E" w:rsidP="00A8030F">
      <w:pPr>
        <w:pStyle w:val="Paragraphedeliste"/>
        <w:spacing w:line="276" w:lineRule="auto"/>
        <w:ind w:left="360"/>
        <w:rPr>
          <w:rFonts w:ascii="Times New Roman" w:hAnsi="Times New Roman" w:cs="Times New Roman"/>
          <w:sz w:val="24"/>
          <w:szCs w:val="24"/>
          <w:shd w:val="clear" w:color="auto" w:fill="FFFFFF"/>
        </w:rPr>
      </w:pPr>
    </w:p>
    <w:p w14:paraId="4C8EB4F9" w14:textId="77777777" w:rsidR="00B1222E" w:rsidRPr="000F1C80" w:rsidRDefault="00B1222E" w:rsidP="00A8030F">
      <w:pPr>
        <w:pStyle w:val="Paragraphedeliste"/>
        <w:numPr>
          <w:ilvl w:val="1"/>
          <w:numId w:val="3"/>
        </w:numPr>
        <w:spacing w:line="276" w:lineRule="auto"/>
        <w:ind w:left="1080"/>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Lister ses titres de transports et éventuellement voir les détails du ticket.</w:t>
      </w:r>
    </w:p>
    <w:p w14:paraId="19C1A53A" w14:textId="77777777" w:rsidR="00B1222E" w:rsidRPr="000F1C80" w:rsidRDefault="00B1222E" w:rsidP="00A8030F">
      <w:pPr>
        <w:pStyle w:val="Paragraphedeliste"/>
        <w:spacing w:line="276" w:lineRule="auto"/>
        <w:ind w:left="1080"/>
        <w:jc w:val="both"/>
        <w:rPr>
          <w:rFonts w:ascii="Times New Roman" w:hAnsi="Times New Roman" w:cs="Times New Roman"/>
          <w:sz w:val="24"/>
          <w:szCs w:val="24"/>
          <w:shd w:val="clear" w:color="auto" w:fill="FFFFFF"/>
        </w:rPr>
      </w:pPr>
    </w:p>
    <w:p w14:paraId="34EC63B5" w14:textId="77777777" w:rsidR="00B1222E" w:rsidRPr="000F1C80" w:rsidRDefault="00B1222E" w:rsidP="00A8030F">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Connaitre les itinéraires des bus.</w:t>
      </w:r>
    </w:p>
    <w:p w14:paraId="6BB9F516" w14:textId="77777777" w:rsidR="00B1222E"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La rédaction de cette liste d’objectifs a été motivé par les soucis que l’on rencontre tous les jours dans les transports en communs.</w:t>
      </w:r>
    </w:p>
    <w:p w14:paraId="4F10AAA9" w14:textId="77777777" w:rsidR="00B1222E" w:rsidRPr="00B1222E" w:rsidRDefault="00B1222E" w:rsidP="00A8030F">
      <w:pPr>
        <w:spacing w:line="276" w:lineRule="auto"/>
        <w:jc w:val="both"/>
        <w:rPr>
          <w:rFonts w:ascii="Times New Roman" w:hAnsi="Times New Roman" w:cs="Times New Roman"/>
          <w:sz w:val="24"/>
          <w:szCs w:val="24"/>
          <w:shd w:val="clear" w:color="auto" w:fill="FFFFFF"/>
        </w:rPr>
      </w:pPr>
    </w:p>
    <w:p w14:paraId="7C1ACD21" w14:textId="77777777" w:rsidR="00ED2212" w:rsidRPr="000F1C80" w:rsidRDefault="00ED2212" w:rsidP="00A8030F">
      <w:pPr>
        <w:spacing w:line="276" w:lineRule="auto"/>
        <w:rPr>
          <w:rFonts w:ascii="Times New Roman" w:hAnsi="Times New Roman" w:cs="Times New Roman"/>
          <w:b/>
          <w:sz w:val="24"/>
          <w:szCs w:val="24"/>
        </w:rPr>
      </w:pPr>
    </w:p>
    <w:p w14:paraId="1326407B" w14:textId="77777777" w:rsidR="00ED2212" w:rsidRPr="005E0B35" w:rsidRDefault="00ED2212" w:rsidP="00A8030F">
      <w:pPr>
        <w:spacing w:line="276" w:lineRule="auto"/>
        <w:jc w:val="center"/>
        <w:rPr>
          <w:rFonts w:ascii="Times New Roman" w:hAnsi="Times New Roman" w:cs="Times New Roman"/>
          <w:b/>
          <w:bCs/>
          <w:sz w:val="28"/>
          <w:szCs w:val="28"/>
          <w:u w:val="single"/>
        </w:rPr>
      </w:pPr>
    </w:p>
    <w:p w14:paraId="34DF01E0" w14:textId="77777777" w:rsidR="00ED2212" w:rsidRPr="005E0B35" w:rsidRDefault="00ED2212" w:rsidP="00A8030F">
      <w:pPr>
        <w:pStyle w:val="info-text"/>
        <w:spacing w:before="0" w:beforeAutospacing="0" w:after="0" w:afterAutospacing="0" w:line="276" w:lineRule="auto"/>
        <w:rPr>
          <w:color w:val="222222"/>
        </w:rPr>
      </w:pPr>
    </w:p>
    <w:p w14:paraId="47CC7A81" w14:textId="77777777" w:rsidR="00B41ADA" w:rsidRPr="005E0B35" w:rsidRDefault="00B41ADA" w:rsidP="00A8030F">
      <w:pPr>
        <w:spacing w:line="276" w:lineRule="auto"/>
        <w:rPr>
          <w:rFonts w:ascii="Times New Roman" w:hAnsi="Times New Roman" w:cs="Times New Roman"/>
          <w:b/>
          <w:bCs/>
          <w:sz w:val="24"/>
          <w:szCs w:val="24"/>
        </w:rPr>
      </w:pPr>
    </w:p>
    <w:p w14:paraId="7E8E1F94" w14:textId="77777777" w:rsidR="00D57662" w:rsidRPr="005E0B35" w:rsidRDefault="00D57662" w:rsidP="00A8030F">
      <w:pPr>
        <w:spacing w:line="276" w:lineRule="auto"/>
        <w:rPr>
          <w:rFonts w:ascii="Times New Roman" w:hAnsi="Times New Roman" w:cs="Times New Roman"/>
          <w:sz w:val="24"/>
          <w:szCs w:val="24"/>
        </w:rPr>
      </w:pPr>
    </w:p>
    <w:sectPr w:rsidR="00D57662" w:rsidRPr="005E0B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B2BCC"/>
    <w:multiLevelType w:val="hybridMultilevel"/>
    <w:tmpl w:val="52421B60"/>
    <w:lvl w:ilvl="0" w:tplc="280C000F">
      <w:start w:val="1"/>
      <w:numFmt w:val="decimal"/>
      <w:lvlText w:val="%1."/>
      <w:lvlJc w:val="left"/>
      <w:pPr>
        <w:ind w:left="1428" w:hanging="360"/>
      </w:pPr>
    </w:lvl>
    <w:lvl w:ilvl="1" w:tplc="280C0019" w:tentative="1">
      <w:start w:val="1"/>
      <w:numFmt w:val="lowerLetter"/>
      <w:lvlText w:val="%2."/>
      <w:lvlJc w:val="left"/>
      <w:pPr>
        <w:ind w:left="2148" w:hanging="360"/>
      </w:pPr>
    </w:lvl>
    <w:lvl w:ilvl="2" w:tplc="280C001B" w:tentative="1">
      <w:start w:val="1"/>
      <w:numFmt w:val="lowerRoman"/>
      <w:lvlText w:val="%3."/>
      <w:lvlJc w:val="right"/>
      <w:pPr>
        <w:ind w:left="2868" w:hanging="180"/>
      </w:pPr>
    </w:lvl>
    <w:lvl w:ilvl="3" w:tplc="280C000F" w:tentative="1">
      <w:start w:val="1"/>
      <w:numFmt w:val="decimal"/>
      <w:lvlText w:val="%4."/>
      <w:lvlJc w:val="left"/>
      <w:pPr>
        <w:ind w:left="3588" w:hanging="360"/>
      </w:pPr>
    </w:lvl>
    <w:lvl w:ilvl="4" w:tplc="280C0019" w:tentative="1">
      <w:start w:val="1"/>
      <w:numFmt w:val="lowerLetter"/>
      <w:lvlText w:val="%5."/>
      <w:lvlJc w:val="left"/>
      <w:pPr>
        <w:ind w:left="4308" w:hanging="360"/>
      </w:pPr>
    </w:lvl>
    <w:lvl w:ilvl="5" w:tplc="280C001B" w:tentative="1">
      <w:start w:val="1"/>
      <w:numFmt w:val="lowerRoman"/>
      <w:lvlText w:val="%6."/>
      <w:lvlJc w:val="right"/>
      <w:pPr>
        <w:ind w:left="5028" w:hanging="180"/>
      </w:pPr>
    </w:lvl>
    <w:lvl w:ilvl="6" w:tplc="280C000F" w:tentative="1">
      <w:start w:val="1"/>
      <w:numFmt w:val="decimal"/>
      <w:lvlText w:val="%7."/>
      <w:lvlJc w:val="left"/>
      <w:pPr>
        <w:ind w:left="5748" w:hanging="360"/>
      </w:pPr>
    </w:lvl>
    <w:lvl w:ilvl="7" w:tplc="280C0019" w:tentative="1">
      <w:start w:val="1"/>
      <w:numFmt w:val="lowerLetter"/>
      <w:lvlText w:val="%8."/>
      <w:lvlJc w:val="left"/>
      <w:pPr>
        <w:ind w:left="6468" w:hanging="360"/>
      </w:pPr>
    </w:lvl>
    <w:lvl w:ilvl="8" w:tplc="280C001B" w:tentative="1">
      <w:start w:val="1"/>
      <w:numFmt w:val="lowerRoman"/>
      <w:lvlText w:val="%9."/>
      <w:lvlJc w:val="right"/>
      <w:pPr>
        <w:ind w:left="7188" w:hanging="180"/>
      </w:pPr>
    </w:lvl>
  </w:abstractNum>
  <w:abstractNum w:abstractNumId="1" w15:restartNumberingAfterBreak="0">
    <w:nsid w:val="2A6052E3"/>
    <w:multiLevelType w:val="hybridMultilevel"/>
    <w:tmpl w:val="5E6A6614"/>
    <w:lvl w:ilvl="0" w:tplc="280C000B">
      <w:start w:val="1"/>
      <w:numFmt w:val="bullet"/>
      <w:lvlText w:val=""/>
      <w:lvlJc w:val="left"/>
      <w:pPr>
        <w:ind w:left="720" w:hanging="360"/>
      </w:pPr>
      <w:rPr>
        <w:rFonts w:ascii="Wingdings" w:hAnsi="Wingdings" w:hint="default"/>
      </w:rPr>
    </w:lvl>
    <w:lvl w:ilvl="1" w:tplc="280C000B">
      <w:start w:val="1"/>
      <w:numFmt w:val="bullet"/>
      <w:lvlText w:val=""/>
      <w:lvlJc w:val="left"/>
      <w:pPr>
        <w:ind w:left="1440" w:hanging="360"/>
      </w:pPr>
      <w:rPr>
        <w:rFonts w:ascii="Wingdings" w:hAnsi="Wingdings" w:hint="default"/>
      </w:rPr>
    </w:lvl>
    <w:lvl w:ilvl="2" w:tplc="280C000B">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2C585BDA"/>
    <w:multiLevelType w:val="hybridMultilevel"/>
    <w:tmpl w:val="65B07A36"/>
    <w:lvl w:ilvl="0" w:tplc="2ADCAFE4">
      <w:start w:val="1"/>
      <w:numFmt w:val="upperRoman"/>
      <w:lvlText w:val="%1)"/>
      <w:lvlJc w:val="left"/>
      <w:pPr>
        <w:ind w:left="720" w:hanging="720"/>
      </w:pPr>
      <w:rPr>
        <w:rFonts w:hint="default"/>
      </w:rPr>
    </w:lvl>
    <w:lvl w:ilvl="1" w:tplc="280C0019" w:tentative="1">
      <w:start w:val="1"/>
      <w:numFmt w:val="lowerLetter"/>
      <w:lvlText w:val="%2."/>
      <w:lvlJc w:val="left"/>
      <w:pPr>
        <w:ind w:left="1080" w:hanging="360"/>
      </w:pPr>
    </w:lvl>
    <w:lvl w:ilvl="2" w:tplc="280C001B" w:tentative="1">
      <w:start w:val="1"/>
      <w:numFmt w:val="lowerRoman"/>
      <w:lvlText w:val="%3."/>
      <w:lvlJc w:val="right"/>
      <w:pPr>
        <w:ind w:left="1800" w:hanging="180"/>
      </w:pPr>
    </w:lvl>
    <w:lvl w:ilvl="3" w:tplc="280C000F" w:tentative="1">
      <w:start w:val="1"/>
      <w:numFmt w:val="decimal"/>
      <w:lvlText w:val="%4."/>
      <w:lvlJc w:val="left"/>
      <w:pPr>
        <w:ind w:left="2520" w:hanging="360"/>
      </w:pPr>
    </w:lvl>
    <w:lvl w:ilvl="4" w:tplc="280C0019" w:tentative="1">
      <w:start w:val="1"/>
      <w:numFmt w:val="lowerLetter"/>
      <w:lvlText w:val="%5."/>
      <w:lvlJc w:val="left"/>
      <w:pPr>
        <w:ind w:left="3240" w:hanging="360"/>
      </w:pPr>
    </w:lvl>
    <w:lvl w:ilvl="5" w:tplc="280C001B" w:tentative="1">
      <w:start w:val="1"/>
      <w:numFmt w:val="lowerRoman"/>
      <w:lvlText w:val="%6."/>
      <w:lvlJc w:val="right"/>
      <w:pPr>
        <w:ind w:left="3960" w:hanging="180"/>
      </w:pPr>
    </w:lvl>
    <w:lvl w:ilvl="6" w:tplc="280C000F" w:tentative="1">
      <w:start w:val="1"/>
      <w:numFmt w:val="decimal"/>
      <w:lvlText w:val="%7."/>
      <w:lvlJc w:val="left"/>
      <w:pPr>
        <w:ind w:left="4680" w:hanging="360"/>
      </w:pPr>
    </w:lvl>
    <w:lvl w:ilvl="7" w:tplc="280C0019" w:tentative="1">
      <w:start w:val="1"/>
      <w:numFmt w:val="lowerLetter"/>
      <w:lvlText w:val="%8."/>
      <w:lvlJc w:val="left"/>
      <w:pPr>
        <w:ind w:left="5400" w:hanging="360"/>
      </w:pPr>
    </w:lvl>
    <w:lvl w:ilvl="8" w:tplc="280C001B" w:tentative="1">
      <w:start w:val="1"/>
      <w:numFmt w:val="lowerRoman"/>
      <w:lvlText w:val="%9."/>
      <w:lvlJc w:val="right"/>
      <w:pPr>
        <w:ind w:left="6120" w:hanging="180"/>
      </w:pPr>
    </w:lvl>
  </w:abstractNum>
  <w:abstractNum w:abstractNumId="3" w15:restartNumberingAfterBreak="0">
    <w:nsid w:val="30D80FA9"/>
    <w:multiLevelType w:val="hybridMultilevel"/>
    <w:tmpl w:val="9CAE5B98"/>
    <w:lvl w:ilvl="0" w:tplc="426A319C">
      <w:start w:val="1"/>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 w15:restartNumberingAfterBreak="0">
    <w:nsid w:val="6730699B"/>
    <w:multiLevelType w:val="hybridMultilevel"/>
    <w:tmpl w:val="590A48F8"/>
    <w:lvl w:ilvl="0" w:tplc="64965A3A">
      <w:start w:val="1"/>
      <w:numFmt w:val="decimal"/>
      <w:lvlText w:val="%1)"/>
      <w:lvlJc w:val="left"/>
      <w:pPr>
        <w:ind w:left="720" w:hanging="360"/>
      </w:pPr>
      <w:rPr>
        <w:rFonts w:hint="default"/>
        <w:b/>
      </w:rPr>
    </w:lvl>
    <w:lvl w:ilvl="1" w:tplc="280C0019">
      <w:start w:val="1"/>
      <w:numFmt w:val="lowerLetter"/>
      <w:lvlText w:val="%2."/>
      <w:lvlJc w:val="left"/>
      <w:pPr>
        <w:ind w:left="1494"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F7"/>
    <w:rsid w:val="00071ECD"/>
    <w:rsid w:val="00076E9F"/>
    <w:rsid w:val="00077F8A"/>
    <w:rsid w:val="000A13F6"/>
    <w:rsid w:val="000E2C68"/>
    <w:rsid w:val="001177C9"/>
    <w:rsid w:val="001B7746"/>
    <w:rsid w:val="001F19FE"/>
    <w:rsid w:val="002B487D"/>
    <w:rsid w:val="00311257"/>
    <w:rsid w:val="00372A76"/>
    <w:rsid w:val="00375963"/>
    <w:rsid w:val="003A47E1"/>
    <w:rsid w:val="0046726E"/>
    <w:rsid w:val="005B2B8A"/>
    <w:rsid w:val="005E0B35"/>
    <w:rsid w:val="0063224C"/>
    <w:rsid w:val="00633EB2"/>
    <w:rsid w:val="00680233"/>
    <w:rsid w:val="006F63E0"/>
    <w:rsid w:val="007A185D"/>
    <w:rsid w:val="007A4CC1"/>
    <w:rsid w:val="007A63E6"/>
    <w:rsid w:val="007E307F"/>
    <w:rsid w:val="00815582"/>
    <w:rsid w:val="0086471D"/>
    <w:rsid w:val="008F6BBB"/>
    <w:rsid w:val="00951AA5"/>
    <w:rsid w:val="00987B11"/>
    <w:rsid w:val="009C2E91"/>
    <w:rsid w:val="00A8030F"/>
    <w:rsid w:val="00AF2A50"/>
    <w:rsid w:val="00B1222E"/>
    <w:rsid w:val="00B41ADA"/>
    <w:rsid w:val="00BB78BE"/>
    <w:rsid w:val="00BF0483"/>
    <w:rsid w:val="00C03776"/>
    <w:rsid w:val="00C07A81"/>
    <w:rsid w:val="00C23A52"/>
    <w:rsid w:val="00C254EF"/>
    <w:rsid w:val="00C54006"/>
    <w:rsid w:val="00CD5D84"/>
    <w:rsid w:val="00CE52CF"/>
    <w:rsid w:val="00CF07CF"/>
    <w:rsid w:val="00CF2FAE"/>
    <w:rsid w:val="00D46803"/>
    <w:rsid w:val="00D57662"/>
    <w:rsid w:val="00D6085E"/>
    <w:rsid w:val="00D74323"/>
    <w:rsid w:val="00D936C2"/>
    <w:rsid w:val="00DB202C"/>
    <w:rsid w:val="00DE7DF7"/>
    <w:rsid w:val="00EA3725"/>
    <w:rsid w:val="00EB44E5"/>
    <w:rsid w:val="00ED2212"/>
    <w:rsid w:val="00ED64CC"/>
    <w:rsid w:val="00F2127C"/>
    <w:rsid w:val="00F328B5"/>
    <w:rsid w:val="00F76585"/>
    <w:rsid w:val="00F831B6"/>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431F"/>
  <w15:docId w15:val="{B985BBCB-858A-41FB-BFA0-4FFF2172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DF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372A76"/>
    <w:rPr>
      <w:color w:val="0000FF"/>
      <w:u w:val="single"/>
    </w:rPr>
  </w:style>
  <w:style w:type="paragraph" w:styleId="NormalWeb">
    <w:name w:val="Normal (Web)"/>
    <w:basedOn w:val="Normal"/>
    <w:uiPriority w:val="99"/>
    <w:unhideWhenUsed/>
    <w:rsid w:val="00B41ADA"/>
    <w:pPr>
      <w:spacing w:before="100" w:beforeAutospacing="1" w:after="100" w:afterAutospacing="1" w:line="240" w:lineRule="auto"/>
    </w:pPr>
    <w:rPr>
      <w:rFonts w:ascii="Times New Roman" w:eastAsia="Times New Roman" w:hAnsi="Times New Roman" w:cs="Times New Roman"/>
      <w:sz w:val="24"/>
      <w:szCs w:val="24"/>
      <w:lang w:eastAsia="fr-SN"/>
    </w:rPr>
  </w:style>
  <w:style w:type="character" w:styleId="lev">
    <w:name w:val="Strong"/>
    <w:basedOn w:val="Policepardfaut"/>
    <w:uiPriority w:val="22"/>
    <w:qFormat/>
    <w:rsid w:val="00B41ADA"/>
    <w:rPr>
      <w:b/>
      <w:bCs/>
    </w:rPr>
  </w:style>
  <w:style w:type="paragraph" w:customStyle="1" w:styleId="info-text">
    <w:name w:val="info-text"/>
    <w:basedOn w:val="Normal"/>
    <w:rsid w:val="00B41ADA"/>
    <w:pPr>
      <w:spacing w:before="100" w:beforeAutospacing="1" w:after="100" w:afterAutospacing="1" w:line="240" w:lineRule="auto"/>
    </w:pPr>
    <w:rPr>
      <w:rFonts w:ascii="Times New Roman" w:eastAsia="Times New Roman" w:hAnsi="Times New Roman" w:cs="Times New Roman"/>
      <w:sz w:val="24"/>
      <w:szCs w:val="24"/>
      <w:lang w:eastAsia="fr-SN"/>
    </w:rPr>
  </w:style>
  <w:style w:type="paragraph" w:styleId="Paragraphedeliste">
    <w:name w:val="List Paragraph"/>
    <w:basedOn w:val="Normal"/>
    <w:uiPriority w:val="34"/>
    <w:qFormat/>
    <w:rsid w:val="005E0B35"/>
    <w:pPr>
      <w:ind w:left="720"/>
      <w:contextualSpacing/>
    </w:pPr>
  </w:style>
  <w:style w:type="table" w:styleId="Grilledutableau">
    <w:name w:val="Table Grid"/>
    <w:basedOn w:val="TableauNormal"/>
    <w:uiPriority w:val="39"/>
    <w:rsid w:val="002B4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C03776"/>
    <w:pPr>
      <w:spacing w:before="100" w:beforeAutospacing="1" w:after="100" w:afterAutospacing="1" w:line="240" w:lineRule="auto"/>
    </w:pPr>
    <w:rPr>
      <w:rFonts w:ascii="Times New Roman" w:eastAsia="Times New Roman" w:hAnsi="Times New Roman" w:cs="Times New Roman"/>
      <w:sz w:val="24"/>
      <w:szCs w:val="24"/>
      <w:lang w:eastAsia="fr-S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5434">
      <w:bodyDiv w:val="1"/>
      <w:marLeft w:val="0"/>
      <w:marRight w:val="0"/>
      <w:marTop w:val="0"/>
      <w:marBottom w:val="0"/>
      <w:divBdr>
        <w:top w:val="none" w:sz="0" w:space="0" w:color="auto"/>
        <w:left w:val="none" w:sz="0" w:space="0" w:color="auto"/>
        <w:bottom w:val="none" w:sz="0" w:space="0" w:color="auto"/>
        <w:right w:val="none" w:sz="0" w:space="0" w:color="auto"/>
      </w:divBdr>
    </w:div>
    <w:div w:id="505441296">
      <w:bodyDiv w:val="1"/>
      <w:marLeft w:val="0"/>
      <w:marRight w:val="0"/>
      <w:marTop w:val="0"/>
      <w:marBottom w:val="0"/>
      <w:divBdr>
        <w:top w:val="none" w:sz="0" w:space="0" w:color="auto"/>
        <w:left w:val="none" w:sz="0" w:space="0" w:color="auto"/>
        <w:bottom w:val="none" w:sz="0" w:space="0" w:color="auto"/>
        <w:right w:val="none" w:sz="0" w:space="0" w:color="auto"/>
      </w:divBdr>
    </w:div>
    <w:div w:id="1016421077">
      <w:bodyDiv w:val="1"/>
      <w:marLeft w:val="0"/>
      <w:marRight w:val="0"/>
      <w:marTop w:val="0"/>
      <w:marBottom w:val="0"/>
      <w:divBdr>
        <w:top w:val="none" w:sz="0" w:space="0" w:color="auto"/>
        <w:left w:val="none" w:sz="0" w:space="0" w:color="auto"/>
        <w:bottom w:val="none" w:sz="0" w:space="0" w:color="auto"/>
        <w:right w:val="none" w:sz="0" w:space="0" w:color="auto"/>
      </w:divBdr>
    </w:div>
    <w:div w:id="1261717254">
      <w:bodyDiv w:val="1"/>
      <w:marLeft w:val="0"/>
      <w:marRight w:val="0"/>
      <w:marTop w:val="0"/>
      <w:marBottom w:val="0"/>
      <w:divBdr>
        <w:top w:val="none" w:sz="0" w:space="0" w:color="auto"/>
        <w:left w:val="none" w:sz="0" w:space="0" w:color="auto"/>
        <w:bottom w:val="none" w:sz="0" w:space="0" w:color="auto"/>
        <w:right w:val="none" w:sz="0" w:space="0" w:color="auto"/>
      </w:divBdr>
    </w:div>
    <w:div w:id="1509707442">
      <w:bodyDiv w:val="1"/>
      <w:marLeft w:val="0"/>
      <w:marRight w:val="0"/>
      <w:marTop w:val="0"/>
      <w:marBottom w:val="0"/>
      <w:divBdr>
        <w:top w:val="none" w:sz="0" w:space="0" w:color="auto"/>
        <w:left w:val="none" w:sz="0" w:space="0" w:color="auto"/>
        <w:bottom w:val="none" w:sz="0" w:space="0" w:color="auto"/>
        <w:right w:val="none" w:sz="0" w:space="0" w:color="auto"/>
      </w:divBdr>
    </w:div>
    <w:div w:id="1571621062">
      <w:bodyDiv w:val="1"/>
      <w:marLeft w:val="0"/>
      <w:marRight w:val="0"/>
      <w:marTop w:val="0"/>
      <w:marBottom w:val="0"/>
      <w:divBdr>
        <w:top w:val="none" w:sz="0" w:space="0" w:color="auto"/>
        <w:left w:val="none" w:sz="0" w:space="0" w:color="auto"/>
        <w:bottom w:val="none" w:sz="0" w:space="0" w:color="auto"/>
        <w:right w:val="none" w:sz="0" w:space="0" w:color="auto"/>
      </w:divBdr>
    </w:div>
    <w:div w:id="1653100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77B07-E60C-4B38-A528-8BEB21E42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2445</TotalTime>
  <Pages>6</Pages>
  <Words>1854</Words>
  <Characters>10202</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BIRANE FALL</dc:creator>
  <cp:keywords/>
  <dc:description/>
  <cp:lastModifiedBy>cherif fall</cp:lastModifiedBy>
  <cp:revision>1</cp:revision>
  <dcterms:created xsi:type="dcterms:W3CDTF">2022-03-08T15:11:00Z</dcterms:created>
  <dcterms:modified xsi:type="dcterms:W3CDTF">2022-03-18T11:14:00Z</dcterms:modified>
</cp:coreProperties>
</file>