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18AC" w:rsidRPr="003454A1" w:rsidRDefault="000718AC" w:rsidP="000718AC">
      <w:pPr>
        <w:rPr>
          <w:b/>
          <w:bCs/>
          <w:sz w:val="32"/>
          <w:szCs w:val="32"/>
          <w:lang w:val="en-US"/>
        </w:rPr>
      </w:pPr>
      <w:r w:rsidRPr="003454A1">
        <w:rPr>
          <w:b/>
          <w:bCs/>
          <w:sz w:val="32"/>
          <w:szCs w:val="32"/>
          <w:lang w:val="en-US"/>
        </w:rPr>
        <w:t>Summary of Article 1: The Reproducibility Crisis in Scientific Research</w:t>
      </w:r>
    </w:p>
    <w:p w:rsidR="000718AC" w:rsidRPr="003454A1" w:rsidRDefault="00E5354B" w:rsidP="00A41523">
      <w:pPr>
        <w:jc w:val="both"/>
        <w:rPr>
          <w:sz w:val="28"/>
          <w:szCs w:val="28"/>
          <w:lang w:val="en-US"/>
        </w:rPr>
      </w:pPr>
      <w:r w:rsidRPr="00E5354B">
        <w:rPr>
          <w:sz w:val="28"/>
          <w:szCs w:val="28"/>
          <w:lang w:val="en-US"/>
        </w:rPr>
        <w:t>According to some surveys,</w:t>
      </w:r>
      <w:r>
        <w:rPr>
          <w:sz w:val="28"/>
          <w:szCs w:val="28"/>
          <w:lang w:val="en-US"/>
        </w:rPr>
        <w:t xml:space="preserve"> </w:t>
      </w:r>
      <w:r w:rsidR="000718AC" w:rsidRPr="003454A1">
        <w:rPr>
          <w:sz w:val="28"/>
          <w:szCs w:val="28"/>
          <w:lang w:val="en-US"/>
        </w:rPr>
        <w:t>more than 70% of researchers have failed to reproduce the work of others, and more than half have been unable to replicate their own results. Although 52% of those surveyed believe there is a major "crisis," the majority maintain their trust in scientific literature. A lack of communication is one of the factors leading to this crisis: fewer than 20% of scientists dare to contact the original authors, out of fear of appearing incompetent or accusatory, or revealing too much information about their own projects. Furthermore, journals are reluctant to publish negative results, and publishing a replication often requires proposing a concrete solution.</w:t>
      </w:r>
    </w:p>
    <w:p w:rsidR="000718AC" w:rsidRPr="003454A1" w:rsidRDefault="000718AC" w:rsidP="00A41523">
      <w:pPr>
        <w:jc w:val="both"/>
        <w:rPr>
          <w:sz w:val="28"/>
          <w:szCs w:val="28"/>
          <w:lang w:val="en-US"/>
        </w:rPr>
      </w:pPr>
      <w:r w:rsidRPr="003454A1">
        <w:rPr>
          <w:sz w:val="28"/>
          <w:szCs w:val="28"/>
          <w:lang w:val="en-US"/>
        </w:rPr>
        <w:t>To remedy this, a third of laboratories require compliance with standards and protocols or double-checking. These efforts are demanding, increasing workload by 30% to 100% and sometimes doubling costs. Pre-registration of hypotheses also helps limit bias, but requires routine rigor.</w:t>
      </w:r>
    </w:p>
    <w:p w:rsidR="003234C7" w:rsidRPr="000718AC" w:rsidRDefault="000718AC" w:rsidP="00A41523">
      <w:pPr>
        <w:jc w:val="both"/>
        <w:rPr>
          <w:sz w:val="28"/>
          <w:szCs w:val="28"/>
          <w:lang w:val="en-US"/>
        </w:rPr>
      </w:pPr>
      <w:r w:rsidRPr="003454A1">
        <w:rPr>
          <w:sz w:val="28"/>
          <w:szCs w:val="28"/>
          <w:lang w:val="en-US"/>
        </w:rPr>
        <w:t>The root causes are structural: pressure to publish and selective publication of results. Competition for grants and positions, along with a growing bureaucratic burden, encroaches on the time dedicated to conducting and designing research. To reverse the trend, the scientific community overwhelmingly supports (nearly 90%) more robust rules and protocols. Finally, 80% of respondents call for stricter rules from institutions and funders, urging science to act before this momentum for reform loses steam.</w:t>
      </w:r>
    </w:p>
    <w:sectPr w:rsidR="003234C7" w:rsidRPr="000718AC" w:rsidSect="00D308E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E04FF"/>
    <w:rsid w:val="000718AC"/>
    <w:rsid w:val="003234C7"/>
    <w:rsid w:val="003E0BD7"/>
    <w:rsid w:val="005C17C8"/>
    <w:rsid w:val="008E04FF"/>
    <w:rsid w:val="00A41523"/>
    <w:rsid w:val="00B61D2C"/>
    <w:rsid w:val="00D308E2"/>
    <w:rsid w:val="00E5354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8AC"/>
    <w:rPr>
      <w:rFonts w:ascii="Calibri" w:eastAsia="Calibri" w:hAnsi="Calibri" w:cs="Arial"/>
      <w:kern w:val="0"/>
    </w:rPr>
  </w:style>
  <w:style w:type="paragraph" w:styleId="Titre3">
    <w:name w:val="heading 3"/>
    <w:basedOn w:val="Normal"/>
    <w:link w:val="Titre3Car"/>
    <w:uiPriority w:val="9"/>
    <w:qFormat/>
    <w:rsid w:val="008E04F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E04FF"/>
    <w:rPr>
      <w:rFonts w:ascii="Times New Roman" w:eastAsia="Times New Roman" w:hAnsi="Times New Roman" w:cs="Times New Roman"/>
      <w:b/>
      <w:bCs/>
      <w:kern w:val="0"/>
      <w:sz w:val="27"/>
      <w:szCs w:val="27"/>
      <w:lang w:eastAsia="fr-FR"/>
    </w:rPr>
  </w:style>
  <w:style w:type="paragraph" w:styleId="NormalWeb">
    <w:name w:val="Normal (Web)"/>
    <w:basedOn w:val="Normal"/>
    <w:uiPriority w:val="99"/>
    <w:unhideWhenUsed/>
    <w:rsid w:val="008E04FF"/>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238</Words>
  <Characters>1310</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1545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Hachem</dc:creator>
  <cp:lastModifiedBy>Hachem</cp:lastModifiedBy>
  <cp:revision>4</cp:revision>
  <dcterms:created xsi:type="dcterms:W3CDTF">2026-06-18T17:23:00Z</dcterms:created>
  <dcterms:modified xsi:type="dcterms:W3CDTF">2026-06-18T17:34:00Z</dcterms:modified>
</cp:coreProperties>
</file>