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202" w:rsidRDefault="00CD5202">
      <w:r>
        <w:rPr>
          <w:noProof/>
        </w:rPr>
        <w:drawing>
          <wp:anchor distT="0" distB="0" distL="114300" distR="114300" simplePos="0" relativeHeight="251661312" behindDoc="1" locked="0" layoutInCell="1" allowOverlap="1" wp14:anchorId="1B50B44E" wp14:editId="0221E7CF">
            <wp:simplePos x="0" y="0"/>
            <wp:positionH relativeFrom="column">
              <wp:posOffset>-95250</wp:posOffset>
            </wp:positionH>
            <wp:positionV relativeFrom="paragraph">
              <wp:posOffset>-168910</wp:posOffset>
            </wp:positionV>
            <wp:extent cx="2912400" cy="10692000"/>
            <wp:effectExtent l="0" t="0" r="254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202" w:rsidRDefault="00CD5202"/>
    <w:p w:rsidR="00CD5202" w:rsidRDefault="00CD5202"/>
    <w:p w:rsidR="00CD5202" w:rsidRDefault="00CD520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CC607" wp14:editId="5A15EBD5">
                <wp:simplePos x="0" y="0"/>
                <wp:positionH relativeFrom="column">
                  <wp:posOffset>3228340</wp:posOffset>
                </wp:positionH>
                <wp:positionV relativeFrom="paragraph">
                  <wp:posOffset>2410460</wp:posOffset>
                </wp:positionV>
                <wp:extent cx="3763010" cy="7362825"/>
                <wp:effectExtent l="0" t="0" r="0" b="952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010" cy="736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974" w:rsidRPr="0040084A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rPr>
                                <w:rFonts w:ascii="Segoe UI Semilight" w:hAnsi="Segoe UI Semilight" w:cs="Segoe UI Semilight"/>
                                <w:color w:val="2EA9A6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2EA9A6"/>
                                <w:sz w:val="80"/>
                                <w:szCs w:val="80"/>
                              </w:rPr>
                              <w:t>PROJET DE SGBD DIC 1 INFORMATIQUE</w:t>
                            </w: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  <w:t xml:space="preserve">Travail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  <w:t>realisé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  <w:t xml:space="preserve"> par :</w:t>
                            </w:r>
                          </w:p>
                          <w:p w:rsidR="00032974" w:rsidRDefault="00032974" w:rsidP="00CD5202"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  <w:t>Cherif Younouss NDIAYE</w:t>
                            </w:r>
                          </w:p>
                          <w:p w:rsidR="00032974" w:rsidRPr="0040084A" w:rsidRDefault="00032974" w:rsidP="00CD5202"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  <w:t xml:space="preserve">Serigne Cheikh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  <w:t>Mbacke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  <w:t xml:space="preserve"> THIAW</w:t>
                            </w: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rPr>
                                <w:rFonts w:ascii="Cambria" w:hAnsi="Cambria" w:cs="Cambria"/>
                                <w:color w:val="37ABD5"/>
                                <w:sz w:val="14"/>
                                <w:szCs w:val="14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999DA6"/>
                              </w:rPr>
                              <w:t>.</w:t>
                            </w: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032974" w:rsidRPr="0040084A" w:rsidRDefault="00032974" w:rsidP="00CD5202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CC60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54.2pt;margin-top:189.8pt;width:296.3pt;height:57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" filled="f" stroked="f">
                <v:textbox>
                  <w:txbxContent>
                    <w:p w:rsidR="00032974" w:rsidRPr="0040084A" w:rsidRDefault="00032974" w:rsidP="00CD5202">
                      <w:pPr>
                        <w:pStyle w:val="Paragraphestandard"/>
                        <w:shd w:val="clear" w:color="auto" w:fill="FFFFFF" w:themeFill="background1"/>
                        <w:rPr>
                          <w:rFonts w:ascii="Segoe UI Semilight" w:hAnsi="Segoe UI Semilight" w:cs="Segoe UI Semilight"/>
                          <w:color w:val="2EA9A6"/>
                          <w:sz w:val="80"/>
                          <w:szCs w:val="8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2EA9A6"/>
                          <w:sz w:val="80"/>
                          <w:szCs w:val="80"/>
                        </w:rPr>
                        <w:t>PROJET DE SGBD DIC 1 INFORMATIQUE</w:t>
                      </w: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  <w:t xml:space="preserve">Travail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  <w:t>realisé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  <w:t xml:space="preserve"> par :</w:t>
                      </w:r>
                    </w:p>
                    <w:p w:rsidR="00032974" w:rsidRDefault="00032974" w:rsidP="00CD5202"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  <w:t>Cherif Younouss NDIAYE</w:t>
                      </w:r>
                    </w:p>
                    <w:p w:rsidR="00032974" w:rsidRPr="0040084A" w:rsidRDefault="00032974" w:rsidP="00CD5202"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  <w:t xml:space="preserve">Serigne Cheikh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  <w:t>Mbacke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  <w:t xml:space="preserve"> THIAW</w:t>
                      </w: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rPr>
                          <w:rFonts w:ascii="Cambria" w:hAnsi="Cambria" w:cs="Cambria"/>
                          <w:color w:val="37ABD5"/>
                          <w:sz w:val="14"/>
                          <w:szCs w:val="14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ascii="Cambria" w:hAnsi="Cambria" w:cs="Cambria"/>
                          <w:color w:val="999DA6"/>
                        </w:rPr>
                        <w:t>.</w:t>
                      </w: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032974" w:rsidRPr="0040084A" w:rsidRDefault="00032974" w:rsidP="00CD5202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CD5202" w:rsidRDefault="00CD5202"/>
    <w:p w:rsidR="0058332A" w:rsidRDefault="00CD5202" w:rsidP="00CD5202">
      <w:pPr>
        <w:jc w:val="both"/>
      </w:pPr>
      <w:r>
        <w:t>INTRODUCTION</w:t>
      </w:r>
    </w:p>
    <w:p w:rsidR="00CD5202" w:rsidRDefault="00CD5202" w:rsidP="00CD5202">
      <w:pPr>
        <w:jc w:val="both"/>
      </w:pPr>
    </w:p>
    <w:p w:rsidR="00E7095E" w:rsidRDefault="00E7095E" w:rsidP="00E7095E">
      <w:pPr>
        <w:jc w:val="both"/>
      </w:pPr>
      <w:r>
        <w:t xml:space="preserve">Afin de faciliter l’analyse de flux de </w:t>
      </w:r>
      <w:proofErr w:type="spellStart"/>
      <w:r>
        <w:t>donnees</w:t>
      </w:r>
      <w:proofErr w:type="spellEnd"/>
      <w:r>
        <w:t xml:space="preserve"> au format JSON ou XML, il nous a été </w:t>
      </w:r>
      <w:proofErr w:type="spellStart"/>
      <w:r>
        <w:t>demandee</w:t>
      </w:r>
      <w:proofErr w:type="spellEnd"/>
      <w:r>
        <w:t xml:space="preserve"> de </w:t>
      </w:r>
      <w:proofErr w:type="spellStart"/>
      <w:r>
        <w:t>developper</w:t>
      </w:r>
      <w:proofErr w:type="spellEnd"/>
      <w:r>
        <w:t xml:space="preserve"> une solution d’</w:t>
      </w:r>
      <w:proofErr w:type="spellStart"/>
      <w:r>
        <w:t>ingenierie</w:t>
      </w:r>
      <w:proofErr w:type="spellEnd"/>
      <w:r>
        <w:t xml:space="preserve"> </w:t>
      </w:r>
      <w:proofErr w:type="spellStart"/>
      <w:r>
        <w:t>inversee</w:t>
      </w:r>
      <w:proofErr w:type="spellEnd"/>
      <w:r>
        <w:t xml:space="preserve">. </w:t>
      </w:r>
      <w:proofErr w:type="gramStart"/>
      <w:r>
        <w:t>La dite</w:t>
      </w:r>
      <w:proofErr w:type="gramEnd"/>
      <w:r>
        <w:t xml:space="preserve"> solution devra permettre de </w:t>
      </w:r>
      <w:proofErr w:type="spellStart"/>
      <w:r>
        <w:t>generer</w:t>
      </w:r>
      <w:proofErr w:type="spellEnd"/>
      <w:r>
        <w:t xml:space="preserve"> un fichier SVG permettant de visualiser un diagramme </w:t>
      </w:r>
      <w:proofErr w:type="spellStart"/>
      <w:r>
        <w:t>entite</w:t>
      </w:r>
      <w:proofErr w:type="spellEnd"/>
      <w:r>
        <w:t xml:space="preserve">-association </w:t>
      </w:r>
      <w:proofErr w:type="spellStart"/>
      <w:r>
        <w:t>refletant</w:t>
      </w:r>
      <w:proofErr w:type="spellEnd"/>
      <w:r>
        <w:t xml:space="preserve"> la structuration des </w:t>
      </w:r>
      <w:proofErr w:type="spellStart"/>
      <w:r>
        <w:t>donnees</w:t>
      </w:r>
      <w:proofErr w:type="spellEnd"/>
      <w:r>
        <w:t xml:space="preserve"> qu’elle aura en </w:t>
      </w:r>
      <w:proofErr w:type="spellStart"/>
      <w:r>
        <w:t>entree</w:t>
      </w:r>
      <w:proofErr w:type="spellEnd"/>
    </w:p>
    <w:p w:rsidR="00E7095E" w:rsidRDefault="00E7095E" w:rsidP="00E7095E">
      <w:pPr>
        <w:jc w:val="both"/>
      </w:pPr>
    </w:p>
    <w:p w:rsidR="00E7095E" w:rsidRDefault="00E7095E" w:rsidP="00E7095E">
      <w:pPr>
        <w:jc w:val="both"/>
      </w:pPr>
      <w:r>
        <w:t xml:space="preserve">Nous avons </w:t>
      </w:r>
      <w:proofErr w:type="spellStart"/>
      <w:r>
        <w:t>utilisee</w:t>
      </w:r>
      <w:proofErr w:type="spellEnd"/>
      <w:r>
        <w:t xml:space="preserve"> le langage de programmation C afin de pouvoir </w:t>
      </w:r>
      <w:proofErr w:type="spellStart"/>
      <w:r>
        <w:t>realiser</w:t>
      </w:r>
      <w:proofErr w:type="spellEnd"/>
      <w:r>
        <w:t xml:space="preserve"> la solution.</w:t>
      </w:r>
    </w:p>
    <w:p w:rsidR="00E7095E" w:rsidRDefault="00E7095E" w:rsidP="00E7095E">
      <w:pPr>
        <w:jc w:val="both"/>
      </w:pPr>
      <w:r>
        <w:t xml:space="preserve">Dans la suite, on va d’abord </w:t>
      </w:r>
      <w:proofErr w:type="spellStart"/>
      <w:r>
        <w:t>presenter</w:t>
      </w:r>
      <w:proofErr w:type="spellEnd"/>
      <w:r>
        <w:t xml:space="preserve"> la structuration du projet et enfin les fonctions qui nous ont permis de </w:t>
      </w:r>
      <w:proofErr w:type="spellStart"/>
      <w:r>
        <w:t>realiser</w:t>
      </w:r>
      <w:proofErr w:type="spellEnd"/>
      <w:r>
        <w:t xml:space="preserve"> les </w:t>
      </w:r>
      <w:proofErr w:type="spellStart"/>
      <w:r>
        <w:t>differents</w:t>
      </w:r>
      <w:proofErr w:type="spellEnd"/>
      <w:r>
        <w:t xml:space="preserve"> traitements relatifs aux </w:t>
      </w:r>
      <w:proofErr w:type="spellStart"/>
      <w:r>
        <w:t>differents</w:t>
      </w:r>
      <w:proofErr w:type="spellEnd"/>
      <w:r>
        <w:t xml:space="preserve"> flux de </w:t>
      </w:r>
      <w:proofErr w:type="spellStart"/>
      <w:r>
        <w:t>donnees</w:t>
      </w:r>
      <w:proofErr w:type="spellEnd"/>
    </w:p>
    <w:p w:rsidR="00E7095E" w:rsidRDefault="00E7095E" w:rsidP="00E7095E">
      <w:pPr>
        <w:jc w:val="both"/>
      </w:pPr>
    </w:p>
    <w:p w:rsidR="00E7095E" w:rsidRDefault="00E7095E" w:rsidP="00E7095E">
      <w:pPr>
        <w:jc w:val="both"/>
      </w:pPr>
      <w:r>
        <w:t>STRUCTURATION DU PROJET</w:t>
      </w:r>
    </w:p>
    <w:p w:rsidR="00E7095E" w:rsidRDefault="00E7095E" w:rsidP="00E7095E">
      <w:pPr>
        <w:jc w:val="both"/>
      </w:pPr>
    </w:p>
    <w:p w:rsidR="00E7095E" w:rsidRDefault="00E7095E" w:rsidP="00E7095E">
      <w:pPr>
        <w:jc w:val="both"/>
      </w:pPr>
      <w:r>
        <w:t>Le projet comprend essentiellement trois modules :</w:t>
      </w:r>
    </w:p>
    <w:p w:rsidR="00E7095E" w:rsidRDefault="00E7095E" w:rsidP="00E7095E">
      <w:pPr>
        <w:pStyle w:val="Paragraphedeliste"/>
        <w:numPr>
          <w:ilvl w:val="0"/>
          <w:numId w:val="3"/>
        </w:numPr>
        <w:jc w:val="both"/>
      </w:pPr>
      <w:r>
        <w:t xml:space="preserve">Module JSON : Dans ce module sont </w:t>
      </w:r>
      <w:proofErr w:type="spellStart"/>
      <w:r>
        <w:t>effectuees</w:t>
      </w:r>
      <w:proofErr w:type="spellEnd"/>
      <w:r>
        <w:t xml:space="preserve"> tous les traitements relatifs au flux de </w:t>
      </w:r>
      <w:proofErr w:type="spellStart"/>
      <w:r>
        <w:t>donnees</w:t>
      </w:r>
      <w:proofErr w:type="spellEnd"/>
      <w:r>
        <w:t xml:space="preserve"> de type JSON</w:t>
      </w:r>
    </w:p>
    <w:p w:rsidR="00E7095E" w:rsidRDefault="00E7095E" w:rsidP="00E7095E">
      <w:pPr>
        <w:pStyle w:val="Paragraphedeliste"/>
        <w:numPr>
          <w:ilvl w:val="0"/>
          <w:numId w:val="3"/>
        </w:numPr>
        <w:jc w:val="both"/>
      </w:pPr>
      <w:r>
        <w:t xml:space="preserve">Module XML : Dans ce module sont </w:t>
      </w:r>
      <w:proofErr w:type="spellStart"/>
      <w:r>
        <w:t>effectuees</w:t>
      </w:r>
      <w:proofErr w:type="spellEnd"/>
      <w:r>
        <w:t xml:space="preserve"> tous les traitements relatifs au flux de </w:t>
      </w:r>
      <w:proofErr w:type="spellStart"/>
      <w:r>
        <w:t>donnees</w:t>
      </w:r>
      <w:proofErr w:type="spellEnd"/>
      <w:r>
        <w:t xml:space="preserve"> de type XML</w:t>
      </w:r>
    </w:p>
    <w:p w:rsidR="00E7095E" w:rsidRDefault="00E7095E" w:rsidP="00E7095E">
      <w:pPr>
        <w:pStyle w:val="Paragraphedeliste"/>
        <w:numPr>
          <w:ilvl w:val="0"/>
          <w:numId w:val="3"/>
        </w:numPr>
        <w:jc w:val="both"/>
      </w:pPr>
      <w:r>
        <w:t xml:space="preserve">Module SVG : Ce module traite de la </w:t>
      </w:r>
      <w:proofErr w:type="spellStart"/>
      <w:r>
        <w:t>generation</w:t>
      </w:r>
      <w:proofErr w:type="spellEnd"/>
      <w:r>
        <w:t xml:space="preserve"> du fichier SVG qui doit comporter le diagramme d’</w:t>
      </w:r>
      <w:proofErr w:type="spellStart"/>
      <w:r>
        <w:t>entite</w:t>
      </w:r>
      <w:proofErr w:type="spellEnd"/>
      <w:r>
        <w:t>-association</w:t>
      </w:r>
    </w:p>
    <w:p w:rsidR="00E7095E" w:rsidRDefault="00E7095E" w:rsidP="00E7095E">
      <w:pPr>
        <w:jc w:val="both"/>
      </w:pPr>
      <w:r>
        <w:t xml:space="preserve">Dans la suite, nous allons voir les </w:t>
      </w:r>
      <w:proofErr w:type="spellStart"/>
      <w:r>
        <w:t>differentes</w:t>
      </w:r>
      <w:proofErr w:type="spellEnd"/>
      <w:r>
        <w:t xml:space="preserve"> fonctions qui </w:t>
      </w:r>
      <w:proofErr w:type="spellStart"/>
      <w:r>
        <w:t>caracterisent</w:t>
      </w:r>
      <w:proofErr w:type="spellEnd"/>
      <w:r>
        <w:t xml:space="preserve"> ces modules.</w:t>
      </w:r>
    </w:p>
    <w:p w:rsidR="00E7095E" w:rsidRDefault="00E7095E" w:rsidP="00E7095E">
      <w:pPr>
        <w:jc w:val="both"/>
      </w:pPr>
    </w:p>
    <w:p w:rsidR="00E7095E" w:rsidRDefault="00E7095E" w:rsidP="00E7095E">
      <w:pPr>
        <w:jc w:val="both"/>
      </w:pPr>
      <w:r>
        <w:t>DESCRIPTION DES FONCTIONS OU PROCEDURES UTILISEES</w:t>
      </w:r>
    </w:p>
    <w:p w:rsidR="00E7095E" w:rsidRDefault="00E7095E" w:rsidP="00E7095E">
      <w:pPr>
        <w:jc w:val="both"/>
      </w:pPr>
    </w:p>
    <w:p w:rsidR="00E7095E" w:rsidRDefault="00E7095E" w:rsidP="00BD5091">
      <w:pPr>
        <w:pStyle w:val="Paragraphedeliste"/>
        <w:numPr>
          <w:ilvl w:val="0"/>
          <w:numId w:val="4"/>
        </w:numPr>
      </w:pPr>
      <w:r>
        <w:t>Module JSON</w:t>
      </w:r>
    </w:p>
    <w:p w:rsidR="00BD5091" w:rsidRDefault="00BD5091" w:rsidP="00BD5091">
      <w:pPr>
        <w:pStyle w:val="Paragraphedeliste"/>
        <w:numPr>
          <w:ilvl w:val="1"/>
          <w:numId w:val="4"/>
        </w:numPr>
      </w:pPr>
      <w:r>
        <w:t xml:space="preserve">Validation de </w:t>
      </w:r>
      <w:proofErr w:type="spellStart"/>
      <w:r>
        <w:t>donnees</w:t>
      </w:r>
      <w:proofErr w:type="spellEnd"/>
      <w:r>
        <w:br/>
        <w:t xml:space="preserve">Pour la validation de </w:t>
      </w:r>
      <w:proofErr w:type="spellStart"/>
      <w:r>
        <w:t>donnees</w:t>
      </w:r>
      <w:proofErr w:type="spellEnd"/>
      <w:r>
        <w:t xml:space="preserve"> au format JSON, la librairie JSON_CHECKER a été utilisée.</w:t>
      </w:r>
      <w:r>
        <w:br/>
        <w:t>Les fonctions suivantes ont été notamment utilisées :</w:t>
      </w:r>
    </w:p>
    <w:p w:rsidR="00BD5091" w:rsidRDefault="00BD5091" w:rsidP="00BD5091">
      <w:pPr>
        <w:pStyle w:val="Paragraphedeliste"/>
        <w:numPr>
          <w:ilvl w:val="2"/>
          <w:numId w:val="4"/>
        </w:numPr>
      </w:pPr>
      <w:r>
        <w:t xml:space="preserve"> </w:t>
      </w:r>
      <w:proofErr w:type="gramStart"/>
      <w:r>
        <w:t>int</w:t>
      </w:r>
      <w:proofErr w:type="gramEnd"/>
      <w:r>
        <w:t xml:space="preserve"> </w:t>
      </w:r>
      <w:proofErr w:type="spellStart"/>
      <w:r>
        <w:t>est_valide</w:t>
      </w:r>
      <w:proofErr w:type="spellEnd"/>
      <w:r>
        <w:t xml:space="preserve"> (char* </w:t>
      </w:r>
      <w:proofErr w:type="spellStart"/>
      <w:r>
        <w:t>filename</w:t>
      </w:r>
      <w:proofErr w:type="spellEnd"/>
      <w:r>
        <w:t xml:space="preserve">) : Cette fonction prend en argument le nom du fichier à valider et retourne 0 si la validation </w:t>
      </w:r>
      <w:proofErr w:type="spellStart"/>
      <w:r>
        <w:t>reussi</w:t>
      </w:r>
      <w:proofErr w:type="spellEnd"/>
      <w:r>
        <w:t xml:space="preserve">. Sinon, elle </w:t>
      </w:r>
      <w:proofErr w:type="spellStart"/>
      <w:r>
        <w:t>arrete</w:t>
      </w:r>
      <w:proofErr w:type="spellEnd"/>
      <w:r>
        <w:t xml:space="preserve"> le programme par le biais de la fonction exit.</w:t>
      </w:r>
    </w:p>
    <w:p w:rsidR="00BD5091" w:rsidRDefault="00BD5091" w:rsidP="00BD5091">
      <w:pPr>
        <w:pStyle w:val="Paragraphedeliste"/>
        <w:numPr>
          <w:ilvl w:val="2"/>
          <w:numId w:val="4"/>
        </w:numPr>
      </w:pPr>
      <w:proofErr w:type="gramStart"/>
      <w:r>
        <w:t>int</w:t>
      </w:r>
      <w:proofErr w:type="gramEnd"/>
      <w:r>
        <w:t xml:space="preserve"> </w:t>
      </w:r>
      <w:proofErr w:type="spellStart"/>
      <w:r>
        <w:t>JSON_checker_char</w:t>
      </w:r>
      <w:proofErr w:type="spellEnd"/>
      <w:r>
        <w:t>(</w:t>
      </w:r>
      <w:proofErr w:type="spellStart"/>
      <w:r>
        <w:t>JSON_checker</w:t>
      </w:r>
      <w:proofErr w:type="spellEnd"/>
      <w:r>
        <w:t xml:space="preserve"> </w:t>
      </w:r>
      <w:proofErr w:type="spellStart"/>
      <w:r>
        <w:t>jc</w:t>
      </w:r>
      <w:proofErr w:type="spellEnd"/>
      <w:r>
        <w:t xml:space="preserve">, int </w:t>
      </w:r>
      <w:proofErr w:type="spellStart"/>
      <w:r>
        <w:t>next_char</w:t>
      </w:r>
      <w:proofErr w:type="spellEnd"/>
      <w:r>
        <w:t xml:space="preserve">) : Il s’agit ici d’une fonction de la librairie JSON_CHECKER qui permet de faire la </w:t>
      </w:r>
      <w:r w:rsidR="00BE1EE1">
        <w:t xml:space="preserve">validation d’une structure JSON </w:t>
      </w:r>
      <w:proofErr w:type="spellStart"/>
      <w:r w:rsidR="00BE1EE1">
        <w:t>caractere</w:t>
      </w:r>
      <w:proofErr w:type="spellEnd"/>
      <w:r w:rsidR="00BE1EE1">
        <w:t xml:space="preserve"> par </w:t>
      </w:r>
      <w:proofErr w:type="spellStart"/>
      <w:r w:rsidR="00BE1EE1">
        <w:t>caractere</w:t>
      </w:r>
      <w:proofErr w:type="spellEnd"/>
    </w:p>
    <w:p w:rsidR="00BE1EE1" w:rsidRDefault="00BE1EE1" w:rsidP="00BD5091">
      <w:pPr>
        <w:pStyle w:val="Paragraphedeliste"/>
        <w:numPr>
          <w:ilvl w:val="2"/>
          <w:numId w:val="4"/>
        </w:numPr>
      </w:pPr>
      <w:proofErr w:type="gramStart"/>
      <w:r>
        <w:t>int</w:t>
      </w:r>
      <w:proofErr w:type="gramEnd"/>
      <w:r>
        <w:t xml:space="preserve"> </w:t>
      </w:r>
      <w:proofErr w:type="spellStart"/>
      <w:r>
        <w:t>JSON_checker_done</w:t>
      </w:r>
      <w:proofErr w:type="spellEnd"/>
      <w:r>
        <w:t>(</w:t>
      </w:r>
      <w:proofErr w:type="spellStart"/>
      <w:r>
        <w:t>JSON_checker</w:t>
      </w:r>
      <w:proofErr w:type="spellEnd"/>
      <w:r>
        <w:t xml:space="preserve"> </w:t>
      </w:r>
      <w:proofErr w:type="spellStart"/>
      <w:r>
        <w:t>jc</w:t>
      </w:r>
      <w:proofErr w:type="spellEnd"/>
      <w:r>
        <w:t xml:space="preserve">) : Il s’agit d’une fonction de la librairie JSON_CHECKER qu’on appelle </w:t>
      </w:r>
      <w:proofErr w:type="spellStart"/>
      <w:r>
        <w:t>apres</w:t>
      </w:r>
      <w:proofErr w:type="spellEnd"/>
      <w:r>
        <w:t xml:space="preserve"> que tous les </w:t>
      </w:r>
      <w:proofErr w:type="spellStart"/>
      <w:r>
        <w:t>caracteres</w:t>
      </w:r>
      <w:proofErr w:type="spellEnd"/>
      <w:r>
        <w:t xml:space="preserve"> ont été. Elle retourne alors VRAI si la </w:t>
      </w:r>
      <w:proofErr w:type="spellStart"/>
      <w:r>
        <w:t>verification</w:t>
      </w:r>
      <w:proofErr w:type="spellEnd"/>
      <w:r>
        <w:t xml:space="preserve"> a </w:t>
      </w:r>
      <w:proofErr w:type="spellStart"/>
      <w:r>
        <w:t>reussi</w:t>
      </w:r>
      <w:proofErr w:type="spellEnd"/>
    </w:p>
    <w:p w:rsidR="00BE1EE1" w:rsidRDefault="00BE1EE1" w:rsidP="00BE1EE1">
      <w:pPr>
        <w:pStyle w:val="Paragraphedeliste"/>
        <w:numPr>
          <w:ilvl w:val="1"/>
          <w:numId w:val="4"/>
        </w:numPr>
      </w:pPr>
      <w:r>
        <w:t xml:space="preserve">Extraction de </w:t>
      </w:r>
      <w:proofErr w:type="spellStart"/>
      <w:r>
        <w:t>donnees</w:t>
      </w:r>
      <w:proofErr w:type="spellEnd"/>
      <w:r>
        <w:br/>
        <w:t xml:space="preserve">Pour l’extraction des </w:t>
      </w:r>
      <w:proofErr w:type="spellStart"/>
      <w:r>
        <w:t>donnees</w:t>
      </w:r>
      <w:proofErr w:type="spellEnd"/>
      <w:r>
        <w:t xml:space="preserve"> au format JSON, la librairie </w:t>
      </w:r>
      <w:proofErr w:type="spellStart"/>
      <w:r>
        <w:t>cJSON</w:t>
      </w:r>
      <w:proofErr w:type="spellEnd"/>
      <w:r>
        <w:t xml:space="preserve"> a été </w:t>
      </w:r>
      <w:proofErr w:type="spellStart"/>
      <w:r>
        <w:t>utilisee</w:t>
      </w:r>
      <w:proofErr w:type="spellEnd"/>
      <w:r>
        <w:br/>
        <w:t xml:space="preserve">Les fonctions suivantes peuvent y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notees</w:t>
      </w:r>
      <w:proofErr w:type="spellEnd"/>
      <w:r>
        <w:t xml:space="preserve"> : </w:t>
      </w:r>
    </w:p>
    <w:p w:rsidR="00BE1EE1" w:rsidRDefault="00BE1EE1" w:rsidP="00BE1EE1">
      <w:pPr>
        <w:pStyle w:val="Paragraphedeliste"/>
        <w:numPr>
          <w:ilvl w:val="2"/>
          <w:numId w:val="4"/>
        </w:numPr>
      </w:pPr>
      <w:proofErr w:type="gramStart"/>
      <w:r>
        <w:t>char</w:t>
      </w:r>
      <w:proofErr w:type="gramEnd"/>
      <w:r>
        <w:t xml:space="preserve">* </w:t>
      </w:r>
      <w:proofErr w:type="spellStart"/>
      <w:r>
        <w:t>chaine_json</w:t>
      </w:r>
      <w:proofErr w:type="spellEnd"/>
      <w:r>
        <w:t xml:space="preserve">(char* </w:t>
      </w:r>
      <w:proofErr w:type="spellStart"/>
      <w:r>
        <w:t>filename</w:t>
      </w:r>
      <w:proofErr w:type="spellEnd"/>
      <w:r>
        <w:t xml:space="preserve">) : Cette fonction permet de parcourir un fichier et de retourner son contenu sous format d’une chaine de </w:t>
      </w:r>
      <w:proofErr w:type="spellStart"/>
      <w:r>
        <w:t>caracteres</w:t>
      </w:r>
      <w:proofErr w:type="spellEnd"/>
    </w:p>
    <w:p w:rsidR="00BE1EE1" w:rsidRDefault="00BE1EE1" w:rsidP="00BE1EE1">
      <w:pPr>
        <w:pStyle w:val="Paragraphedeliste"/>
        <w:numPr>
          <w:ilvl w:val="2"/>
          <w:numId w:val="4"/>
        </w:numPr>
      </w:pPr>
      <w:proofErr w:type="gramStart"/>
      <w:r>
        <w:t>void</w:t>
      </w:r>
      <w:proofErr w:type="gramEnd"/>
      <w:r>
        <w:t xml:space="preserve"> </w:t>
      </w:r>
      <w:proofErr w:type="spellStart"/>
      <w:r>
        <w:t>get_nombre_entites_associations</w:t>
      </w:r>
      <w:proofErr w:type="spellEnd"/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int* </w:t>
      </w:r>
      <w:proofErr w:type="spellStart"/>
      <w:r>
        <w:t>nb_entites</w:t>
      </w:r>
      <w:proofErr w:type="spellEnd"/>
      <w:r>
        <w:t xml:space="preserve">, int* </w:t>
      </w:r>
      <w:proofErr w:type="spellStart"/>
      <w:r>
        <w:t>nb_associations</w:t>
      </w:r>
      <w:proofErr w:type="spellEnd"/>
      <w:r>
        <w:t xml:space="preserve">) : Cette </w:t>
      </w:r>
      <w:proofErr w:type="spellStart"/>
      <w:r>
        <w:t>procedure</w:t>
      </w:r>
      <w:proofErr w:type="spellEnd"/>
      <w:r>
        <w:t xml:space="preserve"> permet de </w:t>
      </w:r>
      <w:proofErr w:type="spellStart"/>
      <w:r>
        <w:t>recuperer</w:t>
      </w:r>
      <w:proofErr w:type="spellEnd"/>
      <w:r>
        <w:t xml:space="preserve"> le nombre d’</w:t>
      </w:r>
      <w:proofErr w:type="spellStart"/>
      <w:r>
        <w:t>entite</w:t>
      </w:r>
      <w:proofErr w:type="spellEnd"/>
      <w:r>
        <w:t xml:space="preserve"> et le nombre d’associations</w:t>
      </w:r>
    </w:p>
    <w:p w:rsidR="00BE1EE1" w:rsidRDefault="00BE1EE1" w:rsidP="00BE1EE1">
      <w:pPr>
        <w:pStyle w:val="Paragraphedeliste"/>
        <w:numPr>
          <w:ilvl w:val="2"/>
          <w:numId w:val="4"/>
        </w:numPr>
      </w:pPr>
      <w:proofErr w:type="gramStart"/>
      <w:r>
        <w:t>char</w:t>
      </w:r>
      <w:proofErr w:type="gramEnd"/>
      <w:r>
        <w:t xml:space="preserve">** </w:t>
      </w:r>
      <w:proofErr w:type="spellStart"/>
      <w:r>
        <w:t>get_attributs_entite</w:t>
      </w:r>
      <w:proofErr w:type="spellEnd"/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char** attributs, int* </w:t>
      </w:r>
      <w:proofErr w:type="spellStart"/>
      <w:r>
        <w:t>n_attributs</w:t>
      </w:r>
      <w:proofErr w:type="spellEnd"/>
      <w:r>
        <w:t xml:space="preserve">) : Cette fonction permet de </w:t>
      </w:r>
      <w:proofErr w:type="spellStart"/>
      <w:r>
        <w:t>recuperer</w:t>
      </w:r>
      <w:proofErr w:type="spellEnd"/>
      <w:r>
        <w:t xml:space="preserve"> les attributs d’une </w:t>
      </w:r>
      <w:proofErr w:type="spellStart"/>
      <w:r>
        <w:t>entite</w:t>
      </w:r>
      <w:proofErr w:type="spellEnd"/>
    </w:p>
    <w:p w:rsidR="00BE1EE1" w:rsidRDefault="00BE1EE1" w:rsidP="00BE1EE1">
      <w:pPr>
        <w:pStyle w:val="Paragraphedeliste"/>
        <w:numPr>
          <w:ilvl w:val="2"/>
          <w:numId w:val="4"/>
        </w:numPr>
      </w:pPr>
      <w:proofErr w:type="gramStart"/>
      <w:r>
        <w:t>char</w:t>
      </w:r>
      <w:proofErr w:type="gramEnd"/>
      <w:r>
        <w:t xml:space="preserve">** </w:t>
      </w:r>
      <w:proofErr w:type="spellStart"/>
      <w:r>
        <w:t>get_attributs_association</w:t>
      </w:r>
      <w:proofErr w:type="spellEnd"/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char** attributs, int* </w:t>
      </w:r>
      <w:proofErr w:type="spellStart"/>
      <w:r>
        <w:t>n_attributs</w:t>
      </w:r>
      <w:proofErr w:type="spellEnd"/>
      <w:r>
        <w:t xml:space="preserve">) : Cette fonction permet de </w:t>
      </w:r>
      <w:proofErr w:type="spellStart"/>
      <w:r>
        <w:t>recuperer</w:t>
      </w:r>
      <w:proofErr w:type="spellEnd"/>
      <w:r>
        <w:t xml:space="preserve"> les attributs d’une association</w:t>
      </w:r>
    </w:p>
    <w:p w:rsidR="00BE1EE1" w:rsidRDefault="00BE1EE1" w:rsidP="00BE1EE1">
      <w:pPr>
        <w:pStyle w:val="Paragraphedeliste"/>
        <w:numPr>
          <w:ilvl w:val="2"/>
          <w:numId w:val="4"/>
        </w:numPr>
      </w:pPr>
      <w:proofErr w:type="gramStart"/>
      <w:r>
        <w:t>void</w:t>
      </w:r>
      <w:proofErr w:type="gramEnd"/>
      <w:r>
        <w:t xml:space="preserve"> test(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s_entite</w:t>
      </w:r>
      <w:proofErr w:type="spellEnd"/>
      <w:r>
        <w:t xml:space="preserve">** </w:t>
      </w:r>
      <w:proofErr w:type="spellStart"/>
      <w:r>
        <w:t>tab_entites</w:t>
      </w:r>
      <w:proofErr w:type="spellEnd"/>
      <w:r>
        <w:t xml:space="preserve">, </w:t>
      </w:r>
      <w:proofErr w:type="spellStart"/>
      <w:r>
        <w:t>s_association</w:t>
      </w:r>
      <w:proofErr w:type="spellEnd"/>
      <w:r>
        <w:t xml:space="preserve">** </w:t>
      </w:r>
      <w:proofErr w:type="spellStart"/>
      <w:r>
        <w:t>tab_associations</w:t>
      </w:r>
      <w:proofErr w:type="spellEnd"/>
      <w:r>
        <w:t>) : Cette fonction permet de parcourir le premier niveau de l’arborescence du fichier JSON</w:t>
      </w:r>
    </w:p>
    <w:p w:rsidR="00BE1EE1" w:rsidRDefault="00EF6022" w:rsidP="00BE1EE1">
      <w:pPr>
        <w:pStyle w:val="Paragraphedeliste"/>
        <w:numPr>
          <w:ilvl w:val="2"/>
          <w:numId w:val="4"/>
        </w:numPr>
      </w:pPr>
      <w:proofErr w:type="gramStart"/>
      <w:r>
        <w:t>void</w:t>
      </w:r>
      <w:proofErr w:type="gramEnd"/>
      <w:r>
        <w:t xml:space="preserve"> test</w:t>
      </w:r>
      <w:r w:rsidR="00545B63">
        <w:t>2</w:t>
      </w:r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s_entite</w:t>
      </w:r>
      <w:proofErr w:type="spellEnd"/>
      <w:r>
        <w:t xml:space="preserve">** </w:t>
      </w:r>
      <w:proofErr w:type="spellStart"/>
      <w:r>
        <w:t>tab_entites</w:t>
      </w:r>
      <w:proofErr w:type="spellEnd"/>
      <w:r>
        <w:t xml:space="preserve">, </w:t>
      </w:r>
      <w:proofErr w:type="spellStart"/>
      <w:r>
        <w:t>s_association</w:t>
      </w:r>
      <w:proofErr w:type="spellEnd"/>
      <w:r>
        <w:t xml:space="preserve">** </w:t>
      </w:r>
      <w:proofErr w:type="spellStart"/>
      <w:r>
        <w:t>tab_associations</w:t>
      </w:r>
      <w:proofErr w:type="spellEnd"/>
      <w:r>
        <w:t xml:space="preserve">) : Cette fonction permet de </w:t>
      </w:r>
      <w:proofErr w:type="spellStart"/>
      <w:r>
        <w:t>realiser</w:t>
      </w:r>
      <w:proofErr w:type="spellEnd"/>
      <w:r>
        <w:t xml:space="preserve"> le parcours </w:t>
      </w:r>
      <w:proofErr w:type="spellStart"/>
      <w:r>
        <w:t>recursif</w:t>
      </w:r>
      <w:proofErr w:type="spellEnd"/>
      <w:r>
        <w:t xml:space="preserve"> de l’arborescence du fichier </w:t>
      </w:r>
      <w:proofErr w:type="spellStart"/>
      <w:r>
        <w:t>json</w:t>
      </w:r>
      <w:proofErr w:type="spellEnd"/>
    </w:p>
    <w:p w:rsidR="00EF6022" w:rsidRDefault="00545B63" w:rsidP="00BE1EE1">
      <w:pPr>
        <w:pStyle w:val="Paragraphedeliste"/>
        <w:numPr>
          <w:ilvl w:val="2"/>
          <w:numId w:val="4"/>
        </w:numPr>
      </w:pPr>
      <w:proofErr w:type="gramStart"/>
      <w:r>
        <w:rPr>
          <w:rStyle w:val="pl-k"/>
        </w:rPr>
        <w:t>char</w:t>
      </w:r>
      <w:proofErr w:type="gramEnd"/>
      <w:r>
        <w:t xml:space="preserve">** </w:t>
      </w:r>
      <w:proofErr w:type="spellStart"/>
      <w:r>
        <w:rPr>
          <w:rStyle w:val="pl-en"/>
        </w:rPr>
        <w:t>get_associations</w:t>
      </w:r>
      <w:proofErr w:type="spellEnd"/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cJSON</w:t>
      </w:r>
      <w:proofErr w:type="spellEnd"/>
      <w:r>
        <w:t xml:space="preserve">* parent, </w:t>
      </w:r>
      <w:r>
        <w:rPr>
          <w:rStyle w:val="pl-k"/>
        </w:rPr>
        <w:t>char</w:t>
      </w:r>
      <w:r>
        <w:t xml:space="preserve">** associations, </w:t>
      </w:r>
      <w:r>
        <w:rPr>
          <w:rStyle w:val="pl-k"/>
        </w:rPr>
        <w:t>int</w:t>
      </w:r>
      <w:r>
        <w:t xml:space="preserve">* </w:t>
      </w:r>
      <w:proofErr w:type="spellStart"/>
      <w:r>
        <w:t>n_associations</w:t>
      </w:r>
      <w:proofErr w:type="spellEnd"/>
      <w:r>
        <w:t xml:space="preserve">) : Cette fonction permet de </w:t>
      </w:r>
      <w:proofErr w:type="spellStart"/>
      <w:r>
        <w:t>recuperer</w:t>
      </w:r>
      <w:proofErr w:type="spellEnd"/>
      <w:r>
        <w:t xml:space="preserve"> les </w:t>
      </w:r>
      <w:r w:rsidR="00EE5271">
        <w:t>associations auxquelles participent l’</w:t>
      </w:r>
      <w:proofErr w:type="spellStart"/>
      <w:r w:rsidR="00EE5271">
        <w:t>entite</w:t>
      </w:r>
      <w:proofErr w:type="spellEnd"/>
    </w:p>
    <w:p w:rsidR="00EE5271" w:rsidRDefault="00EE5271" w:rsidP="00BE1EE1">
      <w:pPr>
        <w:pStyle w:val="Paragraphedeliste"/>
        <w:numPr>
          <w:ilvl w:val="2"/>
          <w:numId w:val="4"/>
        </w:numPr>
      </w:pPr>
      <w:proofErr w:type="gramStart"/>
      <w:r>
        <w:rPr>
          <w:rStyle w:val="pl-k"/>
        </w:rPr>
        <w:t>void</w:t>
      </w:r>
      <w:proofErr w:type="gramEnd"/>
      <w:r>
        <w:t xml:space="preserve"> </w:t>
      </w:r>
      <w:proofErr w:type="spellStart"/>
      <w:r>
        <w:rPr>
          <w:rStyle w:val="pl-en"/>
        </w:rPr>
        <w:t>afficher_entite</w:t>
      </w:r>
      <w:proofErr w:type="spellEnd"/>
      <w:r>
        <w:t>(</w:t>
      </w:r>
      <w:proofErr w:type="spellStart"/>
      <w:r>
        <w:t>s_entite</w:t>
      </w:r>
      <w:proofErr w:type="spellEnd"/>
      <w:r>
        <w:t xml:space="preserve">* </w:t>
      </w:r>
      <w:proofErr w:type="spellStart"/>
      <w:r>
        <w:t>entite</w:t>
      </w:r>
      <w:proofErr w:type="spellEnd"/>
      <w:r>
        <w:t xml:space="preserve">) : Fonction permettant d’afficher une </w:t>
      </w:r>
      <w:proofErr w:type="spellStart"/>
      <w:r>
        <w:t>entite</w:t>
      </w:r>
      <w:proofErr w:type="spellEnd"/>
      <w:r>
        <w:t xml:space="preserve"> pris en argument</w:t>
      </w:r>
    </w:p>
    <w:p w:rsidR="00EE5271" w:rsidRDefault="00EE5271" w:rsidP="00BE1EE1">
      <w:pPr>
        <w:pStyle w:val="Paragraphedeliste"/>
        <w:numPr>
          <w:ilvl w:val="2"/>
          <w:numId w:val="4"/>
        </w:numPr>
      </w:pPr>
      <w:proofErr w:type="gramStart"/>
      <w:r>
        <w:rPr>
          <w:rStyle w:val="pl-k"/>
        </w:rPr>
        <w:t>void</w:t>
      </w:r>
      <w:proofErr w:type="gramEnd"/>
      <w:r>
        <w:t xml:space="preserve"> </w:t>
      </w:r>
      <w:proofErr w:type="spellStart"/>
      <w:r>
        <w:rPr>
          <w:rStyle w:val="pl-en"/>
        </w:rPr>
        <w:t>afficher_association</w:t>
      </w:r>
      <w:proofErr w:type="spellEnd"/>
      <w:r>
        <w:t>(</w:t>
      </w:r>
      <w:proofErr w:type="spellStart"/>
      <w:r>
        <w:t>s_association</w:t>
      </w:r>
      <w:proofErr w:type="spellEnd"/>
      <w:r>
        <w:t>* association) :Fonction permettant d’afficher une association</w:t>
      </w:r>
    </w:p>
    <w:p w:rsidR="00EE5271" w:rsidRDefault="00EE5271" w:rsidP="00BE1EE1">
      <w:pPr>
        <w:pStyle w:val="Paragraphedeliste"/>
        <w:numPr>
          <w:ilvl w:val="2"/>
          <w:numId w:val="4"/>
        </w:numPr>
      </w:pPr>
      <w:proofErr w:type="spellStart"/>
      <w:proofErr w:type="gramStart"/>
      <w:r>
        <w:lastRenderedPageBreak/>
        <w:t>s</w:t>
      </w:r>
      <w:proofErr w:type="gramEnd"/>
      <w:r>
        <w:t>_entite</w:t>
      </w:r>
      <w:proofErr w:type="spellEnd"/>
      <w:r>
        <w:t xml:space="preserve">* </w:t>
      </w:r>
      <w:proofErr w:type="spellStart"/>
      <w:r>
        <w:rPr>
          <w:rStyle w:val="pl-en"/>
        </w:rPr>
        <w:t>creer_entite</w:t>
      </w:r>
      <w:proofErr w:type="spellEnd"/>
      <w:r>
        <w:t>(</w:t>
      </w:r>
      <w:proofErr w:type="spellStart"/>
      <w:r>
        <w:t>s_entite</w:t>
      </w:r>
      <w:proofErr w:type="spellEnd"/>
      <w:r>
        <w:t xml:space="preserve">* e, </w:t>
      </w:r>
      <w:r>
        <w:rPr>
          <w:rStyle w:val="pl-k"/>
        </w:rPr>
        <w:t>char</w:t>
      </w:r>
      <w:r>
        <w:t xml:space="preserve">* nom, </w:t>
      </w:r>
      <w:r>
        <w:rPr>
          <w:rStyle w:val="pl-k"/>
        </w:rPr>
        <w:t>char</w:t>
      </w:r>
      <w:r>
        <w:t xml:space="preserve">** attributs, </w:t>
      </w:r>
      <w:r>
        <w:rPr>
          <w:rStyle w:val="pl-k"/>
        </w:rPr>
        <w:t>char</w:t>
      </w:r>
      <w:r>
        <w:t xml:space="preserve">** associations, </w:t>
      </w:r>
      <w:r>
        <w:rPr>
          <w:rStyle w:val="pl-k"/>
        </w:rPr>
        <w:t>int</w:t>
      </w:r>
      <w:r>
        <w:t xml:space="preserve"> </w:t>
      </w:r>
      <w:proofErr w:type="spellStart"/>
      <w:r>
        <w:t>n_attributs</w:t>
      </w:r>
      <w:proofErr w:type="spellEnd"/>
      <w:r>
        <w:t xml:space="preserve">, </w:t>
      </w:r>
      <w:r>
        <w:rPr>
          <w:rStyle w:val="pl-k"/>
        </w:rPr>
        <w:t>int</w:t>
      </w:r>
      <w:r>
        <w:t xml:space="preserve"> </w:t>
      </w:r>
      <w:proofErr w:type="spellStart"/>
      <w:r>
        <w:t>n_associations</w:t>
      </w:r>
      <w:proofErr w:type="spellEnd"/>
      <w:r>
        <w:t xml:space="preserve">) : Fonction qui </w:t>
      </w:r>
      <w:proofErr w:type="spellStart"/>
      <w:r>
        <w:t>cree</w:t>
      </w:r>
      <w:proofErr w:type="spellEnd"/>
      <w:r>
        <w:t xml:space="preserve"> et retourne une </w:t>
      </w:r>
      <w:proofErr w:type="spellStart"/>
      <w:r>
        <w:t>entite</w:t>
      </w:r>
      <w:proofErr w:type="spellEnd"/>
    </w:p>
    <w:p w:rsidR="00EE5271" w:rsidRDefault="00EE5271" w:rsidP="00BE1EE1">
      <w:pPr>
        <w:pStyle w:val="Paragraphedeliste"/>
        <w:numPr>
          <w:ilvl w:val="2"/>
          <w:numId w:val="4"/>
        </w:numPr>
      </w:pPr>
      <w:proofErr w:type="spellStart"/>
      <w:proofErr w:type="gramStart"/>
      <w:r>
        <w:t>s</w:t>
      </w:r>
      <w:proofErr w:type="gramEnd"/>
      <w:r>
        <w:t>_association</w:t>
      </w:r>
      <w:proofErr w:type="spellEnd"/>
      <w:r>
        <w:t xml:space="preserve">* </w:t>
      </w:r>
      <w:proofErr w:type="spellStart"/>
      <w:r>
        <w:rPr>
          <w:rStyle w:val="pl-en"/>
        </w:rPr>
        <w:t>creer_association</w:t>
      </w:r>
      <w:proofErr w:type="spellEnd"/>
      <w:r>
        <w:t>(</w:t>
      </w:r>
      <w:proofErr w:type="spellStart"/>
      <w:r>
        <w:t>s_association</w:t>
      </w:r>
      <w:proofErr w:type="spellEnd"/>
      <w:r>
        <w:t xml:space="preserve">* a, </w:t>
      </w:r>
      <w:r>
        <w:rPr>
          <w:rStyle w:val="pl-k"/>
        </w:rPr>
        <w:t>char</w:t>
      </w:r>
      <w:r>
        <w:t xml:space="preserve">* nom, </w:t>
      </w:r>
      <w:r>
        <w:rPr>
          <w:rStyle w:val="pl-k"/>
        </w:rPr>
        <w:t>char</w:t>
      </w:r>
      <w:r>
        <w:t xml:space="preserve">** attributs, </w:t>
      </w:r>
      <w:r>
        <w:rPr>
          <w:rStyle w:val="pl-k"/>
        </w:rPr>
        <w:t>int</w:t>
      </w:r>
      <w:r>
        <w:t xml:space="preserve"> </w:t>
      </w:r>
      <w:proofErr w:type="spellStart"/>
      <w:r>
        <w:t>n_attributs</w:t>
      </w:r>
      <w:proofErr w:type="spellEnd"/>
      <w:r>
        <w:t xml:space="preserve">) : Fonction qui </w:t>
      </w:r>
      <w:proofErr w:type="spellStart"/>
      <w:r>
        <w:t>cree</w:t>
      </w:r>
      <w:proofErr w:type="spellEnd"/>
      <w:r>
        <w:t xml:space="preserve"> et retourne une association</w:t>
      </w:r>
    </w:p>
    <w:p w:rsidR="00EE5271" w:rsidRDefault="00EE5271" w:rsidP="00BE1EE1">
      <w:pPr>
        <w:pStyle w:val="Paragraphedeliste"/>
        <w:numPr>
          <w:ilvl w:val="2"/>
          <w:numId w:val="4"/>
        </w:numPr>
      </w:pPr>
      <w:proofErr w:type="gramStart"/>
      <w:r>
        <w:rPr>
          <w:rStyle w:val="pl-k"/>
        </w:rPr>
        <w:t>void</w:t>
      </w:r>
      <w:proofErr w:type="gramEnd"/>
      <w:r>
        <w:t xml:space="preserve"> </w:t>
      </w:r>
      <w:r>
        <w:rPr>
          <w:rStyle w:val="pl-en"/>
        </w:rPr>
        <w:t>test2_bis</w:t>
      </w:r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s_entite</w:t>
      </w:r>
      <w:proofErr w:type="spellEnd"/>
      <w:r>
        <w:t xml:space="preserve">** </w:t>
      </w:r>
      <w:proofErr w:type="spellStart"/>
      <w:r>
        <w:t>tab_entites</w:t>
      </w:r>
      <w:proofErr w:type="spellEnd"/>
      <w:r>
        <w:t xml:space="preserve">, </w:t>
      </w:r>
      <w:proofErr w:type="spellStart"/>
      <w:r>
        <w:t>s_association</w:t>
      </w:r>
      <w:proofErr w:type="spellEnd"/>
      <w:r>
        <w:t xml:space="preserve">** </w:t>
      </w:r>
      <w:proofErr w:type="spellStart"/>
      <w:r>
        <w:t>tab_associations</w:t>
      </w:r>
      <w:proofErr w:type="spellEnd"/>
      <w:r>
        <w:t xml:space="preserve">) : Fonction pour faire l’extraction de nœuds de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niveaau</w:t>
      </w:r>
      <w:proofErr w:type="spellEnd"/>
    </w:p>
    <w:p w:rsidR="00032974" w:rsidRDefault="00EE5271" w:rsidP="00032974">
      <w:pPr>
        <w:pStyle w:val="Paragraphedeliste"/>
        <w:numPr>
          <w:ilvl w:val="2"/>
          <w:numId w:val="4"/>
        </w:numPr>
      </w:pPr>
      <w:proofErr w:type="gramStart"/>
      <w:r>
        <w:rPr>
          <w:rStyle w:val="pl-k"/>
        </w:rPr>
        <w:t>void</w:t>
      </w:r>
      <w:proofErr w:type="gramEnd"/>
      <w:r>
        <w:t xml:space="preserve"> </w:t>
      </w:r>
      <w:proofErr w:type="spellStart"/>
      <w:r>
        <w:rPr>
          <w:rStyle w:val="pl-en"/>
        </w:rPr>
        <w:t>get_nombre_e_a_bis</w:t>
      </w:r>
      <w:proofErr w:type="spellEnd"/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</w:t>
      </w:r>
      <w:r>
        <w:rPr>
          <w:rStyle w:val="pl-k"/>
        </w:rPr>
        <w:t>int</w:t>
      </w:r>
      <w:r>
        <w:t xml:space="preserve">* </w:t>
      </w:r>
      <w:proofErr w:type="spellStart"/>
      <w:r>
        <w:t>nb_entites</w:t>
      </w:r>
      <w:proofErr w:type="spellEnd"/>
      <w:r>
        <w:t xml:space="preserve">, </w:t>
      </w:r>
      <w:r>
        <w:rPr>
          <w:rStyle w:val="pl-k"/>
        </w:rPr>
        <w:t>int</w:t>
      </w:r>
      <w:r>
        <w:t xml:space="preserve">* </w:t>
      </w:r>
      <w:proofErr w:type="spellStart"/>
      <w:r>
        <w:t>nb_associations</w:t>
      </w:r>
      <w:proofErr w:type="spellEnd"/>
      <w:r>
        <w:t xml:space="preserve">) : Cette fonction permet de faire le parcours de nœuds de </w:t>
      </w:r>
      <w:proofErr w:type="spellStart"/>
      <w:r>
        <w:t>meme</w:t>
      </w:r>
      <w:proofErr w:type="spellEnd"/>
      <w:r>
        <w:t xml:space="preserve"> niveau pour </w:t>
      </w:r>
      <w:proofErr w:type="spellStart"/>
      <w:r>
        <w:t>recuperer</w:t>
      </w:r>
      <w:proofErr w:type="spellEnd"/>
      <w:r>
        <w:t xml:space="preserve"> le nombre d’</w:t>
      </w:r>
      <w:proofErr w:type="spellStart"/>
      <w:r>
        <w:t>entites</w:t>
      </w:r>
      <w:proofErr w:type="spellEnd"/>
      <w:r>
        <w:t xml:space="preserve"> et d’associations. </w:t>
      </w:r>
      <w:bookmarkStart w:id="0" w:name="_GoBack"/>
      <w:bookmarkEnd w:id="0"/>
    </w:p>
    <w:sectPr w:rsidR="00032974" w:rsidSect="00E7095E">
      <w:pgSz w:w="11901" w:h="16817"/>
      <w:pgMar w:top="159" w:right="198" w:bottom="278" w:left="181" w:header="56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906" w:rsidRDefault="00833906" w:rsidP="009012E5">
      <w:r>
        <w:separator/>
      </w:r>
    </w:p>
  </w:endnote>
  <w:endnote w:type="continuationSeparator" w:id="0">
    <w:p w:rsidR="00833906" w:rsidRDefault="00833906" w:rsidP="0090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906" w:rsidRDefault="00833906" w:rsidP="009012E5">
      <w:r>
        <w:separator/>
      </w:r>
    </w:p>
  </w:footnote>
  <w:footnote w:type="continuationSeparator" w:id="0">
    <w:p w:rsidR="00833906" w:rsidRDefault="00833906" w:rsidP="00901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A6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3E75C1"/>
    <w:multiLevelType w:val="hybridMultilevel"/>
    <w:tmpl w:val="92544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F17"/>
    <w:multiLevelType w:val="hybridMultilevel"/>
    <w:tmpl w:val="78561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23200"/>
    <w:multiLevelType w:val="hybridMultilevel"/>
    <w:tmpl w:val="4A74C1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SpellingErrors/>
  <w:hideGrammaticalError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02"/>
    <w:rsid w:val="000326C5"/>
    <w:rsid w:val="00032974"/>
    <w:rsid w:val="000861DC"/>
    <w:rsid w:val="00154F18"/>
    <w:rsid w:val="001730CA"/>
    <w:rsid w:val="001A02BE"/>
    <w:rsid w:val="00202362"/>
    <w:rsid w:val="00221492"/>
    <w:rsid w:val="002534DD"/>
    <w:rsid w:val="00255463"/>
    <w:rsid w:val="00256A93"/>
    <w:rsid w:val="002A724D"/>
    <w:rsid w:val="002B33D1"/>
    <w:rsid w:val="00301197"/>
    <w:rsid w:val="00324397"/>
    <w:rsid w:val="00364ADF"/>
    <w:rsid w:val="003874D9"/>
    <w:rsid w:val="003B5121"/>
    <w:rsid w:val="0040084A"/>
    <w:rsid w:val="0043287E"/>
    <w:rsid w:val="00472FC1"/>
    <w:rsid w:val="00503102"/>
    <w:rsid w:val="00545B63"/>
    <w:rsid w:val="00552A23"/>
    <w:rsid w:val="00575FB8"/>
    <w:rsid w:val="00580A3B"/>
    <w:rsid w:val="0058332A"/>
    <w:rsid w:val="0061677B"/>
    <w:rsid w:val="006B445E"/>
    <w:rsid w:val="006F4AA7"/>
    <w:rsid w:val="007113F3"/>
    <w:rsid w:val="00726528"/>
    <w:rsid w:val="0073536E"/>
    <w:rsid w:val="00791C9A"/>
    <w:rsid w:val="007975A2"/>
    <w:rsid w:val="00812600"/>
    <w:rsid w:val="00833906"/>
    <w:rsid w:val="0087101A"/>
    <w:rsid w:val="009012E5"/>
    <w:rsid w:val="00901EB1"/>
    <w:rsid w:val="00907377"/>
    <w:rsid w:val="009B35C8"/>
    <w:rsid w:val="009D657B"/>
    <w:rsid w:val="00A01DFF"/>
    <w:rsid w:val="00AA04D5"/>
    <w:rsid w:val="00AC0341"/>
    <w:rsid w:val="00AF3316"/>
    <w:rsid w:val="00AF7742"/>
    <w:rsid w:val="00B3766B"/>
    <w:rsid w:val="00B95C66"/>
    <w:rsid w:val="00BB5E8F"/>
    <w:rsid w:val="00BD5091"/>
    <w:rsid w:val="00BD6711"/>
    <w:rsid w:val="00BE1EE1"/>
    <w:rsid w:val="00BF0E26"/>
    <w:rsid w:val="00C05B9A"/>
    <w:rsid w:val="00C57FC3"/>
    <w:rsid w:val="00CC5AAA"/>
    <w:rsid w:val="00CD5202"/>
    <w:rsid w:val="00CE30BC"/>
    <w:rsid w:val="00D16219"/>
    <w:rsid w:val="00D86F3D"/>
    <w:rsid w:val="00D90008"/>
    <w:rsid w:val="00D97D16"/>
    <w:rsid w:val="00DE1BFB"/>
    <w:rsid w:val="00DE4713"/>
    <w:rsid w:val="00DF1608"/>
    <w:rsid w:val="00E05866"/>
    <w:rsid w:val="00E5405E"/>
    <w:rsid w:val="00E7095E"/>
    <w:rsid w:val="00EE5271"/>
    <w:rsid w:val="00EF6022"/>
    <w:rsid w:val="00F2275A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56F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580A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12E5"/>
  </w:style>
  <w:style w:type="paragraph" w:styleId="Pieddepage">
    <w:name w:val="footer"/>
    <w:basedOn w:val="Normal"/>
    <w:link w:val="Pieddepag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12E5"/>
  </w:style>
  <w:style w:type="paragraph" w:styleId="Paragraphedeliste">
    <w:name w:val="List Paragraph"/>
    <w:basedOn w:val="Normal"/>
    <w:uiPriority w:val="34"/>
    <w:qFormat/>
    <w:rsid w:val="00E7095E"/>
    <w:pPr>
      <w:ind w:left="720"/>
      <w:contextualSpacing/>
    </w:pPr>
  </w:style>
  <w:style w:type="character" w:customStyle="1" w:styleId="pl-k">
    <w:name w:val="pl-k"/>
    <w:basedOn w:val="Policepardfaut"/>
    <w:rsid w:val="00545B63"/>
  </w:style>
  <w:style w:type="character" w:customStyle="1" w:styleId="pl-en">
    <w:name w:val="pl-en"/>
    <w:basedOn w:val="Policepardfaut"/>
    <w:rsid w:val="0054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%206\Desktop\Moussa\TF04319196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249345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TP104319192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2014-05-01T08:44:26+00:00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612321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Utilisez ce modèle de page de garde "Monde" pour mettre en valeur vos rapports professionnels ou scolaires de façon percutante et qualitative.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60752-93B9-4B2F-B942-D905AB683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00056-C321-488E-96E8-2D445CE0A693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63084F77-1860-4D5D-B729-6A9438AEF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AA4E2B-F42F-4BA7-9235-591A3CE56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TF04319196.dotx</Template>
  <TotalTime>0</TotalTime>
  <Pages>3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"Monde" pour rapport</vt:lpstr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"Monde" pour rapport</dc:title>
  <dc:subject/>
  <dc:creator/>
  <cp:keywords/>
  <dc:description/>
  <cp:lastModifiedBy/>
  <cp:revision>1</cp:revision>
  <dcterms:created xsi:type="dcterms:W3CDTF">2019-01-17T09:18:00Z</dcterms:created>
  <dcterms:modified xsi:type="dcterms:W3CDTF">2019-01-17T12:38:00Z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