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0" w:type="dxa"/>
        <w:jc w:val="left"/>
        <w:tblInd w:w="111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1320"/>
        <w:gridCol w:w="8310"/>
      </w:tblGrid>
      <w:tr>
        <w:trPr>
          <w:tblHeader w:val="true"/>
        </w:trPr>
        <w:tc>
          <w:tcPr>
            <w:tcW w:w="1320" w:type="dxa"/>
            <w:tcBorders/>
            <w:shd w:fill="auto" w:val="clear"/>
          </w:tcPr>
          <w:p>
            <w:pPr>
              <w:pStyle w:val="Normal"/>
              <w:pageBreakBefore/>
              <w:widowControl/>
              <w:bidi w:val="0"/>
              <w:spacing w:lineRule="auto" w:line="288" w:before="120" w:after="120"/>
              <w:jc w:val="left"/>
              <w:rPr/>
            </w:pPr>
            <w:r>
              <w:rPr/>
              <w:drawing>
                <wp:inline distT="0" distB="0" distL="0" distR="0">
                  <wp:extent cx="822960" cy="433070"/>
                  <wp:effectExtent l="0" t="0" r="0" b="0"/>
                  <wp:docPr id="1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 4" descr="Icône d’accentu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0" w:type="dxa"/>
            <w:tcBorders/>
            <w:shd w:fill="auto" w:val="clear"/>
          </w:tcPr>
          <w:p>
            <w:pPr>
              <w:pStyle w:val="Titreprincipal"/>
              <w:spacing w:before="0" w:after="440"/>
              <w:contextualSpacing/>
              <w:rPr/>
            </w:pPr>
            <w:r>
              <w:rPr>
                <w:lang w:bidi="fr-FR"/>
              </w:rPr>
              <w:t xml:space="preserve">Livrable du projet </w:t>
            </w:r>
            <w:r>
              <w:rPr>
                <w:lang w:bidi="fr-FR"/>
              </w:rPr>
              <w:t>de SGBD DIC1 Informatique</w:t>
            </w:r>
          </w:p>
        </w:tc>
      </w:tr>
    </w:tbl>
    <w:p>
      <w:pPr>
        <w:pStyle w:val="Titre1"/>
        <w:rPr>
          <w:u w:val="none"/>
          <w:lang w:bidi="fr-FR"/>
        </w:rPr>
      </w:pPr>
      <w:r>
        <w:rPr>
          <w:u w:val="single"/>
          <w:lang w:bidi="fr-FR"/>
        </w:rPr>
        <w:t>Travail réalisé par</w:t>
      </w:r>
      <w:r>
        <w:rPr>
          <w:u w:val="single"/>
          <w:lang w:bidi="fr-FR"/>
        </w:rPr>
        <w:t> </w:t>
      </w:r>
      <w:r>
        <w:rPr>
          <w:u w:val="none"/>
          <w:lang w:bidi="fr-FR"/>
        </w:rPr>
        <w:t>:</w:t>
      </w:r>
    </w:p>
    <w:p>
      <w:pPr>
        <w:pStyle w:val="Normal"/>
        <w:rPr/>
      </w:pPr>
      <w:r>
        <w:rPr>
          <w:lang w:bidi="fr-FR"/>
        </w:rPr>
        <w:tab/>
        <w:t>Chérif Younouss Ndiaye</w:t>
      </w:r>
    </w:p>
    <w:p>
      <w:pPr>
        <w:pStyle w:val="Normal"/>
        <w:rPr/>
      </w:pPr>
      <w:r>
        <w:rPr>
          <w:lang w:bidi="fr-FR"/>
        </w:rPr>
        <w:tab/>
        <w:t>Serigne Cheikh Mbacké Thiaw</w:t>
      </w:r>
    </w:p>
    <w:p>
      <w:pPr>
        <w:pStyle w:val="Titre1"/>
        <w:rPr>
          <w:sz w:val="32"/>
          <w:szCs w:val="32"/>
        </w:rPr>
      </w:pPr>
      <w:r>
        <w:rPr>
          <w:b/>
          <w:bCs/>
          <w:sz w:val="32"/>
          <w:szCs w:val="32"/>
          <w:u w:val="single"/>
          <w:lang w:bidi="fr-FR"/>
        </w:rPr>
        <w:t>Introduction</w:t>
      </w:r>
    </w:p>
    <w:p>
      <w:pPr>
        <w:pStyle w:val="Normal"/>
        <w:jc w:val="both"/>
        <w:rPr/>
      </w:pPr>
      <w:r>
        <w:rPr/>
        <w:t>Afin de faciliter l’analyse de flux de donnees au format JSON ou XML, il nous a été demandee de developper une solution d’ingenierie inversee. La dite solution devra permettre de generer un fichier SVG permettant de visualiser un diagramme entite-association refletant la structuration des donnees qu’elle aura en entree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Nous avons utilisee le langage de programmation C afin de pouvoir realiser la solution.</w:t>
      </w:r>
    </w:p>
    <w:p>
      <w:pPr>
        <w:pStyle w:val="Normal"/>
        <w:jc w:val="both"/>
        <w:rPr/>
      </w:pPr>
      <w:r>
        <w:rPr/>
        <w:t>Dans la suite, on va d’abord presenter la structuration du projet et enfin les fonctions qui nous ont permis de realiser les differents traitements relatifs aux differents flux de donnees</w:t>
      </w:r>
    </w:p>
    <w:p>
      <w:pPr>
        <w:pStyle w:val="Titre1"/>
        <w:jc w:val="both"/>
        <w:rPr>
          <w:sz w:val="32"/>
          <w:szCs w:val="32"/>
        </w:rPr>
      </w:pPr>
      <w:r>
        <w:rPr>
          <w:b/>
          <w:bCs/>
          <w:sz w:val="32"/>
          <w:szCs w:val="32"/>
          <w:u w:val="single"/>
          <w:lang w:bidi="fr-FR"/>
        </w:rPr>
        <w:t>Structuration du projet</w:t>
      </w:r>
    </w:p>
    <w:p>
      <w:pPr>
        <w:pStyle w:val="Normal"/>
        <w:jc w:val="both"/>
        <w:rPr/>
      </w:pPr>
      <w:r>
        <w:rPr/>
        <w:t>Le projet comprend essentiellement trois modules 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Module JSON : Dans ce module sont </w:t>
      </w:r>
      <w:r>
        <w:rPr/>
        <w:t>effectuées</w:t>
      </w:r>
      <w:r>
        <w:rPr/>
        <w:t xml:space="preserve"> tous les traitements relatifs au flux de </w:t>
      </w:r>
      <w:r>
        <w:rPr/>
        <w:t>données</w:t>
      </w:r>
      <w:r>
        <w:rPr/>
        <w:t xml:space="preserve"> de type JSON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Module XML : Dans ce module sont </w:t>
      </w:r>
      <w:r>
        <w:rPr/>
        <w:t>effectuées</w:t>
      </w:r>
      <w:r>
        <w:rPr/>
        <w:t xml:space="preserve"> tous les traitements relatifs au flux de </w:t>
      </w:r>
      <w:r>
        <w:rPr/>
        <w:t>données</w:t>
      </w:r>
      <w:r>
        <w:rPr/>
        <w:t xml:space="preserve"> de type XML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Module SVG : Ce module traite de la g</w:t>
      </w:r>
      <w:r>
        <w:rPr/>
        <w:t>é</w:t>
      </w:r>
      <w:r>
        <w:rPr/>
        <w:t>n</w:t>
      </w:r>
      <w:r>
        <w:rPr/>
        <w:t>é</w:t>
      </w:r>
      <w:r>
        <w:rPr/>
        <w:t xml:space="preserve">ration du fichier SVG qui doit comporter le diagramme </w:t>
      </w:r>
      <w:r>
        <w:rPr/>
        <w:t>d’entité-association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bCs/>
          <w:sz w:val="22"/>
          <w:szCs w:val="22"/>
          <w:u w:val="none"/>
          <w:lang w:bidi="fr-FR"/>
        </w:rPr>
        <w:t xml:space="preserve">Dans la suite, nous allons voir les </w:t>
      </w:r>
      <w:r>
        <w:rPr>
          <w:b/>
          <w:bCs/>
          <w:sz w:val="22"/>
          <w:szCs w:val="22"/>
          <w:u w:val="none"/>
          <w:lang w:bidi="fr-FR"/>
        </w:rPr>
        <w:t>différentes</w:t>
      </w:r>
      <w:r>
        <w:rPr>
          <w:b/>
          <w:bCs/>
          <w:sz w:val="22"/>
          <w:szCs w:val="22"/>
          <w:u w:val="none"/>
          <w:lang w:bidi="fr-FR"/>
        </w:rPr>
        <w:t xml:space="preserve"> fonctions qui </w:t>
      </w:r>
      <w:r>
        <w:rPr>
          <w:b/>
          <w:bCs/>
          <w:sz w:val="22"/>
          <w:szCs w:val="22"/>
          <w:u w:val="none"/>
          <w:lang w:bidi="fr-FR"/>
        </w:rPr>
        <w:t>caractérisent</w:t>
      </w:r>
      <w:r>
        <w:rPr>
          <w:b/>
          <w:bCs/>
          <w:sz w:val="22"/>
          <w:szCs w:val="22"/>
          <w:u w:val="none"/>
          <w:lang w:bidi="fr-FR"/>
        </w:rPr>
        <w:t xml:space="preserve"> ces modules.</w:t>
      </w:r>
    </w:p>
    <w:p>
      <w:pPr>
        <w:pStyle w:val="Titre1"/>
        <w:rPr>
          <w:sz w:val="32"/>
          <w:szCs w:val="32"/>
        </w:rPr>
      </w:pPr>
      <w:r>
        <w:rPr>
          <w:b/>
          <w:bCs/>
          <w:sz w:val="32"/>
          <w:szCs w:val="32"/>
          <w:u w:val="single"/>
          <w:lang w:bidi="fr-FR"/>
        </w:rPr>
        <w:t>Description des fonctions utilisées</w:t>
      </w:r>
    </w:p>
    <w:p>
      <w:pPr>
        <w:pStyle w:val="Titre1"/>
        <w:numPr>
          <w:ilvl w:val="0"/>
          <w:numId w:val="0"/>
        </w:numPr>
        <w:ind w:left="720" w:hanging="0"/>
        <w:rPr>
          <w:lang w:bidi="fr-FR"/>
        </w:rPr>
      </w:pPr>
      <w:r>
        <w:rPr>
          <w:lang w:bidi="fr-FR"/>
        </w:rPr>
      </w:r>
    </w:p>
    <w:p>
      <w:pPr>
        <w:pStyle w:val="Titre1"/>
        <w:numPr>
          <w:ilvl w:val="0"/>
          <w:numId w:val="1"/>
        </w:numPr>
        <w:rPr/>
      </w:pPr>
      <w:r>
        <w:rPr>
          <w:lang w:bidi="fr-FR"/>
        </w:rPr>
        <w:t xml:space="preserve">Module </w:t>
      </w:r>
      <w:r>
        <w:rPr>
          <w:lang w:bidi="fr-FR"/>
        </w:rPr>
        <w:t xml:space="preserve">JSON </w:t>
      </w:r>
    </w:p>
    <w:p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  <w:lang w:bidi="fr-FR"/>
        </w:rPr>
        <w:t xml:space="preserve">Validation de </w:t>
      </w:r>
      <w:r>
        <w:rPr>
          <w:u w:val="single"/>
          <w:lang w:bidi="fr-FR"/>
        </w:rPr>
        <w:t>données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  <w:t xml:space="preserve">Pour la validation de </w:t>
      </w:r>
      <w:r>
        <w:rPr/>
        <w:t>données</w:t>
      </w:r>
      <w:r>
        <w:rPr/>
        <w:t xml:space="preserve"> au format JSON, la librairie JSON_CHECKER a été utilisée.</w:t>
        <w:br/>
        <w:t>Les fonctions suivantes ont été notamment utilisées :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int est_valide (char* filename) : </w:t>
      </w:r>
    </w:p>
    <w:p>
      <w:pPr>
        <w:pStyle w:val="ListParagraph"/>
        <w:numPr>
          <w:ilvl w:val="0"/>
          <w:numId w:val="0"/>
        </w:numPr>
        <w:ind w:left="2595" w:hanging="0"/>
        <w:rPr/>
      </w:pPr>
      <w:r>
        <w:rPr/>
        <w:t xml:space="preserve">Cette fonction prend en argument le nom du fichier à valider et retourne 0 si la validation </w:t>
      </w:r>
      <w:r>
        <w:rPr/>
        <w:t>est réussie.</w:t>
      </w:r>
      <w:r>
        <w:rPr/>
        <w:t xml:space="preserve"> Sinon, elle </w:t>
      </w:r>
      <w:r>
        <w:rPr/>
        <w:t>arrête</w:t>
      </w:r>
      <w:r>
        <w:rPr/>
        <w:t xml:space="preserve"> le programme par le biais de la fonction exit.</w:t>
      </w:r>
    </w:p>
    <w:p>
      <w:pPr>
        <w:pStyle w:val="ListParagraph"/>
        <w:numPr>
          <w:ilvl w:val="2"/>
          <w:numId w:val="6"/>
        </w:numPr>
        <w:rPr/>
      </w:pPr>
      <w:r>
        <w:rPr/>
        <w:t>int JSON_checker_char(JSON_checker jc, int next_char) :</w:t>
      </w:r>
    </w:p>
    <w:p>
      <w:pPr>
        <w:pStyle w:val="ListParagraph"/>
        <w:numPr>
          <w:ilvl w:val="0"/>
          <w:numId w:val="0"/>
        </w:numPr>
        <w:ind w:left="2595" w:hanging="0"/>
        <w:rPr/>
      </w:pPr>
      <w:r>
        <w:rPr/>
        <w:t xml:space="preserve"> </w:t>
      </w:r>
      <w:r>
        <w:rPr/>
        <w:t xml:space="preserve">Il s’agit ici d’une fonction de la librairie JSON_CHECKER qui permet de faire la validation d’une structure JSON </w:t>
      </w:r>
      <w:r>
        <w:rPr/>
        <w:t>caractère</w:t>
      </w:r>
      <w:r>
        <w:rPr/>
        <w:t xml:space="preserve"> par </w:t>
      </w:r>
      <w:r>
        <w:rPr/>
        <w:t>caractère</w:t>
      </w:r>
    </w:p>
    <w:p>
      <w:pPr>
        <w:pStyle w:val="ListParagraph"/>
        <w:numPr>
          <w:ilvl w:val="2"/>
          <w:numId w:val="6"/>
        </w:numPr>
        <w:rPr/>
      </w:pPr>
      <w:r>
        <w:rPr>
          <w:lang w:bidi="fr-FR"/>
        </w:rPr>
        <w:t xml:space="preserve">int JSON_checker_done(JSON_checker jc) : </w:t>
      </w:r>
    </w:p>
    <w:p>
      <w:pPr>
        <w:pStyle w:val="ListParagraph"/>
        <w:numPr>
          <w:ilvl w:val="0"/>
          <w:numId w:val="0"/>
        </w:numPr>
        <w:ind w:left="2595" w:hanging="0"/>
        <w:rPr/>
      </w:pPr>
      <w:r>
        <w:rPr>
          <w:lang w:bidi="fr-FR"/>
        </w:rPr>
        <w:t xml:space="preserve">Il s’agit d’une fonction de la librairie JSON_CHECKER qu’on appelle </w:t>
      </w:r>
      <w:r>
        <w:rPr>
          <w:lang w:bidi="fr-FR"/>
        </w:rPr>
        <w:t>après</w:t>
      </w:r>
      <w:r>
        <w:rPr>
          <w:lang w:bidi="fr-FR"/>
        </w:rPr>
        <w:t xml:space="preserve"> que tous les </w:t>
      </w:r>
      <w:r>
        <w:rPr>
          <w:lang w:bidi="fr-FR"/>
        </w:rPr>
        <w:t>caractères</w:t>
      </w:r>
      <w:r>
        <w:rPr>
          <w:lang w:bidi="fr-FR"/>
        </w:rPr>
        <w:t xml:space="preserve"> ont été. Elle retourne alors VRAI si la </w:t>
      </w:r>
      <w:r>
        <w:rPr>
          <w:lang w:bidi="fr-FR"/>
        </w:rPr>
        <w:t>vérification</w:t>
      </w:r>
      <w:r>
        <w:rPr>
          <w:lang w:bidi="fr-FR"/>
        </w:rPr>
        <w:t xml:space="preserve"> </w:t>
      </w:r>
      <w:r>
        <w:rPr>
          <w:lang w:bidi="fr-FR"/>
        </w:rPr>
        <w:t>est</w:t>
      </w:r>
      <w:r>
        <w:rPr>
          <w:lang w:bidi="fr-FR"/>
        </w:rPr>
        <w:t xml:space="preserve"> </w:t>
      </w:r>
      <w:r>
        <w:rPr>
          <w:lang w:bidi="fr-FR"/>
        </w:rPr>
        <w:t>réussie.</w:t>
      </w:r>
    </w:p>
    <w:p>
      <w:pPr>
        <w:pStyle w:val="ListParagraph"/>
        <w:numPr>
          <w:ilvl w:val="0"/>
          <w:numId w:val="0"/>
        </w:numPr>
        <w:ind w:left="1080" w:hanging="0"/>
        <w:rPr>
          <w:lang w:bidi="fr-FR"/>
        </w:rPr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>
          <w:lang w:bidi="fr-FR"/>
        </w:rPr>
        <w:t>Extractions des données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lang w:bidi="fr-FR"/>
        </w:rPr>
        <w:t xml:space="preserve">Pour l’extraction des </w:t>
      </w:r>
      <w:r>
        <w:rPr>
          <w:lang w:bidi="fr-FR"/>
        </w:rPr>
        <w:t>données</w:t>
      </w:r>
      <w:r>
        <w:rPr>
          <w:lang w:bidi="fr-FR"/>
        </w:rPr>
        <w:t xml:space="preserve"> au format JSON, la librairie cJSON a été </w:t>
      </w:r>
      <w:r>
        <w:rPr>
          <w:lang w:bidi="fr-FR"/>
        </w:rPr>
        <w:t>utilisée</w:t>
      </w:r>
      <w:r>
        <w:rPr>
          <w:lang w:bidi="fr-FR"/>
        </w:rPr>
        <w:br/>
        <w:t xml:space="preserve">Les fonctions suivantes peuvent y </w:t>
      </w:r>
      <w:r>
        <w:rPr>
          <w:lang w:bidi="fr-FR"/>
        </w:rPr>
        <w:t>être</w:t>
      </w:r>
      <w:r>
        <w:rPr>
          <w:lang w:bidi="fr-FR"/>
        </w:rPr>
        <w:t xml:space="preserve"> </w:t>
      </w:r>
      <w:r>
        <w:rPr>
          <w:lang w:bidi="fr-FR"/>
        </w:rPr>
        <w:t>notées</w:t>
      </w:r>
      <w:r>
        <w:rPr>
          <w:lang w:bidi="fr-FR"/>
        </w:rPr>
        <w:t xml:space="preserve"> : </w:t>
      </w:r>
    </w:p>
    <w:p>
      <w:pPr>
        <w:pStyle w:val="ListParagraph"/>
        <w:numPr>
          <w:ilvl w:val="0"/>
          <w:numId w:val="0"/>
        </w:numPr>
        <w:ind w:left="1080" w:hanging="0"/>
        <w:rPr>
          <w:lang w:bidi="fr-FR"/>
        </w:rPr>
      </w:pPr>
      <w:r>
        <w:rPr/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88" w:before="0" w:after="113"/>
        <w:jc w:val="left"/>
        <w:rPr/>
      </w:pPr>
      <w:r>
        <w:rPr/>
        <w:t xml:space="preserve">char* chaine_json(char* filename) :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88" w:before="0" w:after="113"/>
        <w:ind w:left="1701" w:hanging="0"/>
        <w:jc w:val="left"/>
        <w:rPr/>
      </w:pPr>
      <w:r>
        <w:rPr/>
        <w:t xml:space="preserve">Cette fonction permet de parcourir un fichier et de retourner son contenu sous format d’une </w:t>
      </w:r>
      <w:r>
        <w:rPr/>
        <w:t>chaîne</w:t>
      </w:r>
      <w:r>
        <w:rPr/>
        <w:t xml:space="preserve"> de </w:t>
      </w:r>
      <w:r>
        <w:rPr/>
        <w:t>caractères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88" w:before="0" w:after="113"/>
        <w:jc w:val="left"/>
        <w:rPr/>
      </w:pPr>
      <w:r>
        <w:rPr/>
        <w:t>void get_nombre_entites_associations(cJSON* json, int* nb_entites, int* nb_associations) 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88" w:before="0" w:after="113"/>
        <w:ind w:left="1701" w:hanging="0"/>
        <w:jc w:val="left"/>
        <w:rPr/>
      </w:pPr>
      <w:r>
        <w:rPr/>
        <w:t xml:space="preserve"> </w:t>
      </w:r>
      <w:r>
        <w:rPr/>
        <w:t xml:space="preserve">Cette </w:t>
      </w:r>
      <w:r>
        <w:rPr/>
        <w:t>procédure</w:t>
      </w:r>
      <w:r>
        <w:rPr/>
        <w:t xml:space="preserve"> permet de </w:t>
      </w:r>
      <w:r>
        <w:rPr/>
        <w:t>récupérer</w:t>
      </w:r>
      <w:r>
        <w:rPr/>
        <w:t xml:space="preserve"> le nombre </w:t>
      </w:r>
      <w:r>
        <w:rPr/>
        <w:t>d’entité</w:t>
      </w:r>
      <w:r>
        <w:rPr/>
        <w:t xml:space="preserve"> et le nombre d’associations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88" w:before="0" w:after="113"/>
        <w:jc w:val="left"/>
        <w:rPr/>
      </w:pPr>
      <w:r>
        <w:rPr/>
        <w:t xml:space="preserve">char** get_attributs_entite(cJSON* json, char** attributs, int* n_attributs) :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88" w:before="0" w:after="113"/>
        <w:ind w:left="1701" w:hanging="0"/>
        <w:jc w:val="left"/>
        <w:rPr/>
      </w:pPr>
      <w:r>
        <w:rPr/>
        <w:t xml:space="preserve">Cette fonction permet de </w:t>
      </w:r>
      <w:r>
        <w:rPr/>
        <w:t>récupérer</w:t>
      </w:r>
      <w:r>
        <w:rPr/>
        <w:t xml:space="preserve"> les attributs d’une </w:t>
      </w:r>
      <w:r>
        <w:rPr/>
        <w:t>entité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88" w:before="0" w:after="113"/>
        <w:jc w:val="left"/>
        <w:rPr/>
      </w:pPr>
      <w:r>
        <w:rPr/>
        <w:t xml:space="preserve">char** get_attributs_association(cJSON* json, char** attributs, int* n_attributs) :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88" w:before="0" w:after="113"/>
        <w:ind w:left="1701" w:hanging="0"/>
        <w:jc w:val="left"/>
        <w:rPr/>
      </w:pPr>
      <w:r>
        <w:rPr/>
        <w:t xml:space="preserve">Cette fonction permet de </w:t>
      </w:r>
      <w:r>
        <w:rPr/>
        <w:t>récupérer</w:t>
      </w:r>
      <w:r>
        <w:rPr/>
        <w:t xml:space="preserve"> les attributs d’une association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88" w:before="0" w:after="113"/>
        <w:jc w:val="left"/>
        <w:rPr/>
      </w:pPr>
      <w:r>
        <w:rPr/>
        <w:t>void test(cJSON* json, s_entite** tab_entites, s_association** tab_associations) 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88" w:before="0" w:after="113"/>
        <w:ind w:left="1701" w:hanging="0"/>
        <w:jc w:val="left"/>
        <w:rPr/>
      </w:pPr>
      <w:r>
        <w:rPr/>
        <w:t xml:space="preserve"> </w:t>
      </w:r>
      <w:r>
        <w:rPr/>
        <w:t>Cette fonction permet de parcourir le premier niveau de l’arborescence du fichier JSON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88" w:before="0" w:after="113"/>
        <w:jc w:val="left"/>
        <w:rPr/>
      </w:pPr>
      <w:r>
        <w:rPr/>
        <w:t xml:space="preserve">void test2(cJSON* json, s_entite** tab_entites, s_association** tab_associations) :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88" w:before="0" w:after="113"/>
        <w:ind w:left="1701" w:hanging="0"/>
        <w:jc w:val="left"/>
        <w:rPr/>
      </w:pPr>
      <w:r>
        <w:rPr/>
        <w:t xml:space="preserve">Cette fonction permet de </w:t>
      </w:r>
      <w:r>
        <w:rPr/>
        <w:t>réaliser</w:t>
      </w:r>
      <w:r>
        <w:rPr/>
        <w:t xml:space="preserve"> le parcours </w:t>
      </w:r>
      <w:r>
        <w:rPr/>
        <w:t>récursif</w:t>
      </w:r>
      <w:r>
        <w:rPr/>
        <w:t xml:space="preserve"> de l’arborescence du fichier json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88" w:before="0" w:after="113"/>
        <w:jc w:val="left"/>
        <w:rPr/>
      </w:pPr>
      <w:r>
        <w:rPr>
          <w:rStyle w:val="Plk"/>
        </w:rPr>
        <w:t>char</w:t>
      </w:r>
      <w:r>
        <w:rPr/>
        <w:t xml:space="preserve">** </w:t>
      </w:r>
      <w:r>
        <w:rPr>
          <w:rStyle w:val="Plen"/>
        </w:rPr>
        <w:t>get_associations</w:t>
      </w:r>
      <w:r>
        <w:rPr/>
        <w:t xml:space="preserve">(cJSON* json, cJSON* parent, </w:t>
      </w:r>
      <w:r>
        <w:rPr>
          <w:rStyle w:val="Plk"/>
        </w:rPr>
        <w:t>char</w:t>
      </w:r>
      <w:r>
        <w:rPr/>
        <w:t xml:space="preserve">** associations, </w:t>
      </w:r>
      <w:r>
        <w:rPr>
          <w:rStyle w:val="Plk"/>
        </w:rPr>
        <w:t>int</w:t>
      </w:r>
      <w:r>
        <w:rPr/>
        <w:t xml:space="preserve">* n_associations) :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88" w:before="0" w:after="113"/>
        <w:ind w:left="1701" w:hanging="0"/>
        <w:jc w:val="left"/>
        <w:rPr/>
      </w:pPr>
      <w:r>
        <w:rPr/>
        <w:t xml:space="preserve">Cette fonction permet de </w:t>
      </w:r>
      <w:r>
        <w:rPr/>
        <w:t>récupérer</w:t>
      </w:r>
      <w:r>
        <w:rPr/>
        <w:t xml:space="preserve"> les associations auxquelles participent </w:t>
      </w:r>
      <w:r>
        <w:rPr/>
        <w:t>l’entité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88" w:before="0" w:after="113"/>
        <w:jc w:val="left"/>
        <w:rPr/>
      </w:pPr>
      <w:r>
        <w:rPr>
          <w:rStyle w:val="Plk"/>
        </w:rPr>
        <w:t>void</w:t>
      </w:r>
      <w:r>
        <w:rPr/>
        <w:t xml:space="preserve"> </w:t>
      </w:r>
      <w:r>
        <w:rPr>
          <w:rStyle w:val="Plen"/>
        </w:rPr>
        <w:t>afficher_entite</w:t>
      </w:r>
      <w:r>
        <w:rPr/>
        <w:t xml:space="preserve">(s_entite* entite) :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88" w:before="0" w:after="113"/>
        <w:ind w:left="1701" w:hanging="0"/>
        <w:jc w:val="left"/>
        <w:rPr/>
      </w:pPr>
      <w:r>
        <w:rPr/>
        <w:t xml:space="preserve">Fonction permettant d’afficher une </w:t>
      </w:r>
      <w:r>
        <w:rPr/>
        <w:t>entité</w:t>
      </w:r>
      <w:r>
        <w:rPr/>
        <w:t xml:space="preserve"> pris en argument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88" w:before="0" w:after="113"/>
        <w:jc w:val="left"/>
        <w:rPr/>
      </w:pPr>
      <w:r>
        <w:rPr>
          <w:rStyle w:val="Plk"/>
        </w:rPr>
        <w:t>void</w:t>
      </w:r>
      <w:r>
        <w:rPr/>
        <w:t xml:space="preserve"> </w:t>
      </w:r>
      <w:r>
        <w:rPr>
          <w:rStyle w:val="Plen"/>
        </w:rPr>
        <w:t>afficher_association</w:t>
      </w:r>
      <w:r>
        <w:rPr/>
        <w:t>(s_association* association) 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88" w:before="0" w:after="113"/>
        <w:ind w:left="1701" w:hanging="0"/>
        <w:jc w:val="left"/>
        <w:rPr/>
      </w:pPr>
      <w:r>
        <w:rPr/>
        <w:t>Fonction permettant d’afficher une association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88" w:before="0" w:after="113"/>
        <w:jc w:val="left"/>
        <w:rPr/>
      </w:pPr>
      <w:r>
        <w:rPr/>
        <w:t xml:space="preserve">s_entite* </w:t>
      </w:r>
      <w:r>
        <w:rPr>
          <w:rStyle w:val="Plen"/>
        </w:rPr>
        <w:t>creer_entite</w:t>
      </w:r>
      <w:r>
        <w:rPr/>
        <w:t xml:space="preserve">(s_entite* e, </w:t>
      </w:r>
      <w:r>
        <w:rPr>
          <w:rStyle w:val="Plk"/>
        </w:rPr>
        <w:t>char</w:t>
      </w:r>
      <w:r>
        <w:rPr/>
        <w:t xml:space="preserve">* nom, </w:t>
      </w:r>
      <w:r>
        <w:rPr>
          <w:rStyle w:val="Plk"/>
        </w:rPr>
        <w:t>char</w:t>
      </w:r>
      <w:r>
        <w:rPr/>
        <w:t xml:space="preserve">** attributs, </w:t>
      </w:r>
      <w:r>
        <w:rPr>
          <w:rStyle w:val="Plk"/>
        </w:rPr>
        <w:t>char</w:t>
      </w:r>
      <w:r>
        <w:rPr/>
        <w:t xml:space="preserve">** associations, </w:t>
      </w:r>
      <w:r>
        <w:rPr>
          <w:rStyle w:val="Plk"/>
        </w:rPr>
        <w:t>int</w:t>
      </w:r>
      <w:r>
        <w:rPr/>
        <w:t xml:space="preserve"> n_attributs, </w:t>
      </w:r>
      <w:r>
        <w:rPr>
          <w:rStyle w:val="Plk"/>
        </w:rPr>
        <w:t>int</w:t>
      </w:r>
      <w:r>
        <w:rPr/>
        <w:t xml:space="preserve"> n_associations) :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88" w:before="0" w:after="113"/>
        <w:ind w:left="1701" w:hanging="0"/>
        <w:jc w:val="left"/>
        <w:rPr/>
      </w:pPr>
      <w:r>
        <w:rPr/>
        <w:t xml:space="preserve">Fonction qui </w:t>
      </w:r>
      <w:r>
        <w:rPr/>
        <w:t>crée</w:t>
      </w:r>
      <w:r>
        <w:rPr/>
        <w:t xml:space="preserve"> et retourne une </w:t>
      </w:r>
      <w:r>
        <w:rPr/>
        <w:t>entité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88" w:before="0" w:after="113"/>
        <w:jc w:val="left"/>
        <w:rPr/>
      </w:pPr>
      <w:r>
        <w:rPr/>
        <w:t xml:space="preserve">s_association* </w:t>
      </w:r>
      <w:r>
        <w:rPr>
          <w:rStyle w:val="Plen"/>
        </w:rPr>
        <w:t>creer_association</w:t>
      </w:r>
      <w:r>
        <w:rPr/>
        <w:t xml:space="preserve">(s_association* a, </w:t>
      </w:r>
      <w:r>
        <w:rPr>
          <w:rStyle w:val="Plk"/>
        </w:rPr>
        <w:t>char</w:t>
      </w:r>
      <w:r>
        <w:rPr/>
        <w:t xml:space="preserve">* nom, </w:t>
      </w:r>
      <w:r>
        <w:rPr>
          <w:rStyle w:val="Plk"/>
        </w:rPr>
        <w:t>char</w:t>
      </w:r>
      <w:r>
        <w:rPr/>
        <w:t xml:space="preserve">** attributs, </w:t>
      </w:r>
      <w:r>
        <w:rPr>
          <w:rStyle w:val="Plk"/>
        </w:rPr>
        <w:t>int</w:t>
      </w:r>
      <w:r>
        <w:rPr/>
        <w:t xml:space="preserve"> n_attributs) :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88" w:before="0" w:after="113"/>
        <w:ind w:left="1701" w:hanging="0"/>
        <w:jc w:val="left"/>
        <w:rPr/>
      </w:pPr>
      <w:r>
        <w:rPr/>
        <w:t xml:space="preserve">Fonction qui </w:t>
      </w:r>
      <w:r>
        <w:rPr/>
        <w:t>crée</w:t>
      </w:r>
      <w:r>
        <w:rPr/>
        <w:t xml:space="preserve"> et retourne une association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88" w:before="0" w:after="113"/>
        <w:jc w:val="left"/>
        <w:rPr/>
      </w:pPr>
      <w:r>
        <w:rPr>
          <w:rStyle w:val="Plk"/>
        </w:rPr>
        <w:t>void</w:t>
      </w:r>
      <w:r>
        <w:rPr/>
        <w:t xml:space="preserve"> </w:t>
      </w:r>
      <w:r>
        <w:rPr>
          <w:rStyle w:val="Plen"/>
        </w:rPr>
        <w:t>test2_bis</w:t>
      </w:r>
      <w:r>
        <w:rPr/>
        <w:t xml:space="preserve">(cJSON* json, s_entite** tab_entites, s_association** tab_associations) :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88" w:before="0" w:after="113"/>
        <w:ind w:left="1701" w:hanging="0"/>
        <w:jc w:val="left"/>
        <w:rPr/>
      </w:pPr>
      <w:r>
        <w:rPr/>
        <w:t xml:space="preserve">Fonction pour faire l’extraction de nœuds de </w:t>
      </w:r>
      <w:r>
        <w:rPr/>
        <w:t>même</w:t>
      </w:r>
      <w:r>
        <w:rPr/>
        <w:t xml:space="preserve"> </w:t>
      </w:r>
      <w:r>
        <w:rPr/>
        <w:t>niveau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88" w:before="0" w:after="113"/>
        <w:jc w:val="left"/>
        <w:rPr/>
      </w:pPr>
      <w:r>
        <w:rPr>
          <w:rStyle w:val="Plk"/>
          <w:lang w:bidi="fr-FR"/>
        </w:rPr>
        <w:t>void</w:t>
      </w:r>
      <w:r>
        <w:rPr>
          <w:lang w:bidi="fr-FR"/>
        </w:rPr>
        <w:t xml:space="preserve"> </w:t>
      </w:r>
      <w:r>
        <w:rPr>
          <w:rStyle w:val="Plen"/>
          <w:lang w:bidi="fr-FR"/>
        </w:rPr>
        <w:t>get_nombre_e_a_bis</w:t>
      </w:r>
      <w:r>
        <w:rPr>
          <w:lang w:bidi="fr-FR"/>
        </w:rPr>
        <w:t xml:space="preserve">(cJSON* json, </w:t>
      </w:r>
      <w:r>
        <w:rPr>
          <w:rStyle w:val="Plk"/>
          <w:lang w:bidi="fr-FR"/>
        </w:rPr>
        <w:t>int</w:t>
      </w:r>
      <w:r>
        <w:rPr>
          <w:lang w:bidi="fr-FR"/>
        </w:rPr>
        <w:t xml:space="preserve">* nb_entites, </w:t>
      </w:r>
      <w:r>
        <w:rPr>
          <w:rStyle w:val="Plk"/>
          <w:lang w:bidi="fr-FR"/>
        </w:rPr>
        <w:t>int</w:t>
      </w:r>
      <w:r>
        <w:rPr>
          <w:lang w:bidi="fr-FR"/>
        </w:rPr>
        <w:t xml:space="preserve">* nb_associations) :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88" w:before="0" w:after="113"/>
        <w:ind w:left="1701" w:hanging="0"/>
        <w:jc w:val="left"/>
        <w:rPr/>
      </w:pPr>
      <w:r>
        <w:rPr>
          <w:lang w:bidi="fr-FR"/>
        </w:rPr>
        <w:t xml:space="preserve">Cette fonction permet de faire le parcours de nœuds de </w:t>
      </w:r>
      <w:r>
        <w:rPr>
          <w:lang w:bidi="fr-FR"/>
        </w:rPr>
        <w:t>même</w:t>
      </w:r>
      <w:r>
        <w:rPr>
          <w:lang w:bidi="fr-FR"/>
        </w:rPr>
        <w:t xml:space="preserve"> niveau pour </w:t>
      </w:r>
      <w:r>
        <w:rPr>
          <w:lang w:bidi="fr-FR"/>
        </w:rPr>
        <w:t>récupérer</w:t>
      </w:r>
      <w:r>
        <w:rPr>
          <w:lang w:bidi="fr-FR"/>
        </w:rPr>
        <w:t xml:space="preserve"> le nombre </w:t>
      </w:r>
      <w:r>
        <w:rPr>
          <w:lang w:bidi="fr-FR"/>
        </w:rPr>
        <w:t>d’entités</w:t>
      </w:r>
      <w:r>
        <w:rPr>
          <w:lang w:bidi="fr-FR"/>
        </w:rPr>
        <w:t xml:space="preserve"> et d’associations. </w:t>
      </w:r>
    </w:p>
    <w:p>
      <w:pPr>
        <w:pStyle w:val="Titre1"/>
        <w:numPr>
          <w:ilvl w:val="0"/>
          <w:numId w:val="1"/>
        </w:numPr>
        <w:rPr>
          <w:lang w:bidi="fr-FR"/>
        </w:rPr>
      </w:pPr>
      <w:r>
        <w:rPr>
          <w:lang w:bidi="fr-FR"/>
        </w:rPr>
        <w:t xml:space="preserve">Module </w:t>
      </w:r>
      <w:r>
        <w:rPr>
          <w:lang w:bidi="fr-FR"/>
        </w:rPr>
        <w:t>XML</w:t>
      </w:r>
    </w:p>
    <w:p>
      <w:pPr>
        <w:pStyle w:val="ListParagraph"/>
        <w:ind w:hanging="0"/>
        <w:rPr/>
      </w:pPr>
      <w:r>
        <w:rPr>
          <w:lang w:bidi="fr-FR"/>
        </w:rPr>
        <w:t>Pour la validation et l’extraction de données, nous avons utilisé la librairie libxml2.</w:t>
      </w:r>
    </w:p>
    <w:p>
      <w:pPr>
        <w:pStyle w:val="Normal"/>
        <w:numPr>
          <w:ilvl w:val="0"/>
          <w:numId w:val="5"/>
        </w:numPr>
        <w:rPr/>
      </w:pPr>
      <w:r>
        <w:rPr>
          <w:lang w:bidi="fr-FR"/>
        </w:rPr>
        <w:t>Validation des données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  <w:t>Nous avons utilisés une seule fonction dans cette partie qui est la suivante:</w:t>
      </w:r>
    </w:p>
    <w:p>
      <w:pPr>
        <w:pStyle w:val="ListParagraph"/>
        <w:numPr>
          <w:ilvl w:val="2"/>
          <w:numId w:val="5"/>
        </w:numPr>
        <w:rPr/>
      </w:pPr>
      <w:r>
        <w:rPr>
          <w:lang w:bidi="fr-FR"/>
        </w:rPr>
        <w:t>void xmlIsValid(char *file) :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lang w:bidi="fr-FR"/>
        </w:rPr>
        <w:t>La fonction lit un fichier en entrée et vérifie si le fichier est en format XML bien formé en validant le DTD et les caractères.</w:t>
        <w:br/>
        <w:t xml:space="preserve">Sa déclaration est dans xmlValideFile.h </w:t>
      </w:r>
    </w:p>
    <w:p>
      <w:pPr>
        <w:pStyle w:val="Normal"/>
        <w:numPr>
          <w:ilvl w:val="0"/>
          <w:numId w:val="5"/>
        </w:numPr>
        <w:rPr/>
      </w:pPr>
      <w:r>
        <w:rPr>
          <w:lang w:bidi="fr-FR"/>
        </w:rPr>
        <w:t>Extractions des données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lang w:bidi="fr-FR"/>
        </w:rPr>
        <w:t>Pour cette partie-ci, les fonctions utilisées sont les suivantes :</w:t>
      </w:r>
    </w:p>
    <w:p>
      <w:pPr>
        <w:pStyle w:val="ListParagraph"/>
        <w:numPr>
          <w:ilvl w:val="2"/>
          <w:numId w:val="5"/>
        </w:numPr>
        <w:rPr/>
      </w:pPr>
      <w:r>
        <w:rPr/>
        <w:t xml:space="preserve">void extractionData(char *filename) :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La fonction lit un fichier en entrée et initialise un nœud racine et appel la fonction printData pour l’extraction de données </w:t>
      </w:r>
    </w:p>
    <w:p>
      <w:pPr>
        <w:pStyle w:val="ListParagraph"/>
        <w:numPr>
          <w:ilvl w:val="2"/>
          <w:numId w:val="5"/>
        </w:numPr>
        <w:rPr/>
      </w:pPr>
      <w:r>
        <w:rPr/>
        <w:t xml:space="preserve">void printData(xmlNode *a_node) :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 xml:space="preserve">C’est au niveau de cette fonction que nous parcourons l’arborescence du fichier </w:t>
      </w:r>
      <w:r>
        <w:rPr/>
        <w:t>XML</w:t>
      </w:r>
      <w:r>
        <w:rPr/>
        <w:t xml:space="preserve"> et que nous extrayons les </w:t>
      </w:r>
      <w:r>
        <w:rPr/>
        <w:t>entités</w:t>
      </w:r>
      <w:r>
        <w:rPr/>
        <w:t>, les attributs,les associations et les relations.</w:t>
      </w:r>
    </w:p>
    <w:p>
      <w:pPr>
        <w:pStyle w:val="ListParagraph"/>
        <w:numPr>
          <w:ilvl w:val="2"/>
          <w:numId w:val="5"/>
        </w:numPr>
        <w:rPr/>
      </w:pPr>
      <w:r>
        <w:rPr/>
        <w:t xml:space="preserve">void save_data(const xmlChar *data, File *f) :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 xml:space="preserve">Cette fonction enregistre la </w:t>
      </w:r>
      <w:r>
        <w:rPr/>
        <w:t>trace</w:t>
      </w:r>
      <w:r>
        <w:rPr/>
        <w:t xml:space="preserve"> des données extraites dans un fichier nommé saveFile.txt </w:t>
      </w:r>
    </w:p>
    <w:p>
      <w:pPr>
        <w:pStyle w:val="ListParagraph"/>
        <w:numPr>
          <w:ilvl w:val="2"/>
          <w:numId w:val="5"/>
        </w:numPr>
        <w:rPr/>
      </w:pPr>
      <w:r>
        <w:rPr/>
        <w:t xml:space="preserve">int nombre_entite(xmlNode *root) :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 xml:space="preserve">La fonction parcours l’arborescence d’un fichier </w:t>
      </w:r>
      <w:r>
        <w:rPr/>
        <w:t>XML</w:t>
      </w:r>
      <w:r>
        <w:rPr/>
        <w:t xml:space="preserve"> et compte le nombre d’entités définit.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lang w:bidi="fr-FR"/>
        </w:rPr>
        <w:t xml:space="preserve">void creerEntite(xmlChar *name) :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lang w:bidi="fr-FR"/>
        </w:rPr>
        <w:t xml:space="preserve">La fonction dessine dans le fichier svg une </w:t>
      </w:r>
      <w:r>
        <w:rPr>
          <w:lang w:bidi="fr-FR"/>
        </w:rPr>
        <w:t>entité</w:t>
      </w:r>
      <w:r>
        <w:rPr>
          <w:lang w:bidi="fr-FR"/>
        </w:rPr>
        <w:br/>
        <w:t>Ces fonctions sont déclarées dans extractData.h.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Titre1"/>
        <w:keepNext w:val="true"/>
        <w:keepLines/>
        <w:widowControl/>
        <w:numPr>
          <w:ilvl w:val="0"/>
          <w:numId w:val="1"/>
        </w:numPr>
        <w:bidi w:val="0"/>
        <w:spacing w:lineRule="auto" w:line="240" w:before="397" w:after="170"/>
        <w:ind w:left="624" w:right="0" w:hanging="363"/>
        <w:contextualSpacing/>
        <w:jc w:val="left"/>
        <w:outlineLvl w:val="0"/>
        <w:rPr>
          <w:lang w:bidi="fr-FR"/>
        </w:rPr>
      </w:pPr>
      <w:r>
        <w:rPr>
          <w:lang w:bidi="fr-FR"/>
        </w:rPr>
        <w:t xml:space="preserve">Module </w:t>
      </w:r>
      <w:r>
        <w:rPr>
          <w:lang w:bidi="fr-FR"/>
        </w:rPr>
        <w:t>SVG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397" w:after="170"/>
        <w:ind w:left="720" w:right="0" w:hanging="0"/>
        <w:contextualSpacing/>
        <w:jc w:val="left"/>
        <w:outlineLvl w:val="0"/>
        <w:rPr/>
      </w:pPr>
      <w:r>
        <w:rPr>
          <w:lang w:bidi="fr-FR"/>
        </w:rPr>
        <w:t>Pour la création et la génération de fichier svg, nous avons utilisé la librairie cairo.</w:t>
      </w:r>
      <w:r>
        <w:rPr>
          <w:lang w:bidi="fr-FR"/>
        </w:rPr>
        <w:br/>
        <w:t xml:space="preserve">Les principales fonctions </w:t>
      </w:r>
      <w:r>
        <w:rPr>
          <w:lang w:bidi="fr-FR"/>
        </w:rPr>
        <w:t>utilisées</w:t>
      </w:r>
      <w:r>
        <w:rPr>
          <w:lang w:bidi="fr-FR"/>
        </w:rPr>
        <w:t xml:space="preserve"> sont les suivantes 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397" w:after="170"/>
        <w:ind w:left="720" w:right="0" w:hanging="0"/>
        <w:contextualSpacing/>
        <w:jc w:val="left"/>
        <w:outlineLvl w:val="0"/>
        <w:rPr>
          <w:lang w:bidi="fr-FR"/>
        </w:rPr>
      </w:pPr>
      <w:r>
        <w:rPr/>
      </w:r>
    </w:p>
    <w:p>
      <w:pPr>
        <w:pStyle w:val="ListParagraph"/>
        <w:numPr>
          <w:ilvl w:val="2"/>
          <w:numId w:val="3"/>
        </w:numPr>
        <w:rPr/>
      </w:pPr>
      <w:r>
        <w:rPr>
          <w:rStyle w:val="Plk"/>
        </w:rPr>
        <w:t>void</w:t>
      </w:r>
      <w:r>
        <w:rPr/>
        <w:t xml:space="preserve"> </w:t>
      </w:r>
      <w:r>
        <w:rPr>
          <w:rStyle w:val="Plen"/>
        </w:rPr>
        <w:t>dessiner_entite</w:t>
      </w:r>
      <w:r>
        <w:rPr/>
        <w:t>(</w:t>
      </w:r>
      <w:r>
        <w:rPr>
          <w:rStyle w:val="Plc1"/>
        </w:rPr>
        <w:t>cairo_t</w:t>
      </w:r>
      <w:r>
        <w:rPr/>
        <w:t xml:space="preserve">* cr, </w:t>
      </w:r>
      <w:r>
        <w:rPr>
          <w:rStyle w:val="Plk"/>
        </w:rPr>
        <w:t>double</w:t>
      </w:r>
      <w:r>
        <w:rPr/>
        <w:t xml:space="preserve"> x, </w:t>
      </w:r>
      <w:r>
        <w:rPr>
          <w:rStyle w:val="Plk"/>
        </w:rPr>
        <w:t>double</w:t>
      </w:r>
      <w:r>
        <w:rPr/>
        <w:t xml:space="preserve"> y, </w:t>
      </w:r>
      <w:r>
        <w:rPr>
          <w:rStyle w:val="Plk"/>
        </w:rPr>
        <w:t>double</w:t>
      </w:r>
      <w:r>
        <w:rPr/>
        <w:t xml:space="preserve"> width, </w:t>
      </w:r>
      <w:r>
        <w:rPr>
          <w:rStyle w:val="Plk"/>
        </w:rPr>
        <w:t>double</w:t>
      </w:r>
      <w:r>
        <w:rPr/>
        <w:t xml:space="preserve"> height, </w:t>
      </w:r>
      <w:r>
        <w:rPr>
          <w:rStyle w:val="Plk"/>
        </w:rPr>
        <w:t>char</w:t>
      </w:r>
      <w:r>
        <w:rPr/>
        <w:t xml:space="preserve">* nom_entite, </w:t>
      </w:r>
      <w:r>
        <w:rPr>
          <w:rStyle w:val="Plk"/>
        </w:rPr>
        <w:t>char</w:t>
      </w:r>
      <w:r>
        <w:rPr/>
        <w:t xml:space="preserve">* attributs[], </w:t>
      </w:r>
      <w:r>
        <w:rPr>
          <w:rStyle w:val="Plk"/>
        </w:rPr>
        <w:t>int</w:t>
      </w:r>
      <w:r>
        <w:rPr/>
        <w:t xml:space="preserve"> n_attributs, </w:t>
      </w:r>
      <w:r>
        <w:rPr>
          <w:rStyle w:val="Plk"/>
        </w:rPr>
        <w:t>int</w:t>
      </w:r>
      <w:r>
        <w:rPr/>
        <w:t xml:space="preserve"> left_right) :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Il s’agit là de la fonction qui permet de dessiner une entité avec une taille donnée  à une position donnée.</w:t>
      </w:r>
    </w:p>
    <w:p>
      <w:pPr>
        <w:pStyle w:val="ListParagraph"/>
        <w:numPr>
          <w:ilvl w:val="2"/>
          <w:numId w:val="3"/>
        </w:numPr>
        <w:rPr/>
      </w:pPr>
      <w:r>
        <w:rPr>
          <w:rStyle w:val="Plk"/>
        </w:rPr>
        <w:t>double</w:t>
      </w:r>
      <w:r>
        <w:rPr/>
        <w:t xml:space="preserve"> </w:t>
      </w:r>
      <w:r>
        <w:rPr>
          <w:rStyle w:val="Plen"/>
        </w:rPr>
        <w:t>percentage</w:t>
      </w:r>
      <w:r>
        <w:rPr/>
        <w:t>(</w:t>
      </w:r>
      <w:r>
        <w:rPr>
          <w:rStyle w:val="Plk"/>
        </w:rPr>
        <w:t>double</w:t>
      </w:r>
      <w:r>
        <w:rPr/>
        <w:t xml:space="preserve"> x, </w:t>
      </w:r>
      <w:r>
        <w:rPr>
          <w:rStyle w:val="Plk"/>
        </w:rPr>
        <w:t>double</w:t>
      </w:r>
      <w:r>
        <w:rPr/>
        <w:t xml:space="preserve"> per_cent) :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Cette fonction calcule un pourcentage d’un nombre</w:t>
      </w:r>
    </w:p>
    <w:p>
      <w:pPr>
        <w:pStyle w:val="ListParagraph"/>
        <w:numPr>
          <w:ilvl w:val="2"/>
          <w:numId w:val="3"/>
        </w:numPr>
        <w:rPr/>
      </w:pPr>
      <w:r>
        <w:rPr>
          <w:rStyle w:val="Plk"/>
        </w:rPr>
        <w:t>void</w:t>
      </w:r>
      <w:r>
        <w:rPr/>
        <w:t xml:space="preserve"> </w:t>
      </w:r>
      <w:r>
        <w:rPr>
          <w:rStyle w:val="Plen"/>
        </w:rPr>
        <w:t>dessiner_association</w:t>
      </w:r>
      <w:r>
        <w:rPr/>
        <w:t>(</w:t>
      </w:r>
      <w:r>
        <w:rPr>
          <w:rStyle w:val="Plc1"/>
        </w:rPr>
        <w:t>cairo_t</w:t>
      </w:r>
      <w:r>
        <w:rPr/>
        <w:t xml:space="preserve">* cr, </w:t>
      </w:r>
      <w:r>
        <w:rPr>
          <w:rStyle w:val="Plk"/>
        </w:rPr>
        <w:t>double</w:t>
      </w:r>
      <w:r>
        <w:rPr/>
        <w:t xml:space="preserve"> xc, </w:t>
      </w:r>
      <w:r>
        <w:rPr>
          <w:rStyle w:val="Plk"/>
        </w:rPr>
        <w:t>double</w:t>
      </w:r>
      <w:r>
        <w:rPr/>
        <w:t xml:space="preserve"> yc, </w:t>
      </w:r>
      <w:r>
        <w:rPr>
          <w:rStyle w:val="Plk"/>
        </w:rPr>
        <w:t>double</w:t>
      </w:r>
      <w:r>
        <w:rPr/>
        <w:t xml:space="preserve"> radius, </w:t>
      </w:r>
      <w:r>
        <w:rPr>
          <w:rStyle w:val="Plk"/>
        </w:rPr>
        <w:t>char</w:t>
      </w:r>
      <w:r>
        <w:rPr/>
        <w:t xml:space="preserve">* nom) :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Cette fonction permet de dessiner une association à une position donnée</w:t>
      </w:r>
    </w:p>
    <w:p>
      <w:pPr>
        <w:pStyle w:val="ListParagraph"/>
        <w:numPr>
          <w:ilvl w:val="2"/>
          <w:numId w:val="3"/>
        </w:numPr>
        <w:rPr/>
      </w:pPr>
      <w:r>
        <w:rPr>
          <w:rStyle w:val="Plk"/>
        </w:rPr>
        <w:t>int</w:t>
      </w:r>
      <w:r>
        <w:rPr/>
        <w:t xml:space="preserve"> </w:t>
      </w:r>
      <w:r>
        <w:rPr>
          <w:rStyle w:val="Plen"/>
        </w:rPr>
        <w:t>chercher_chaine</w:t>
      </w:r>
      <w:r>
        <w:rPr/>
        <w:t>(</w:t>
      </w:r>
      <w:r>
        <w:rPr>
          <w:rStyle w:val="Plk"/>
        </w:rPr>
        <w:t>char</w:t>
      </w:r>
      <w:r>
        <w:rPr/>
        <w:t xml:space="preserve">** attributs, </w:t>
      </w:r>
      <w:r>
        <w:rPr>
          <w:rStyle w:val="Plk"/>
        </w:rPr>
        <w:t>char</w:t>
      </w:r>
      <w:r>
        <w:rPr/>
        <w:t xml:space="preserve">* chaine, </w:t>
      </w:r>
      <w:r>
        <w:rPr>
          <w:rStyle w:val="Plk"/>
        </w:rPr>
        <w:t>int</w:t>
      </w:r>
      <w:r>
        <w:rPr/>
        <w:t xml:space="preserve"> n_attributs) :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 xml:space="preserve">Cette fonction permet de faire la recherche d’une </w:t>
      </w:r>
      <w:r>
        <w:rPr/>
        <w:t>chaîne</w:t>
      </w:r>
      <w:r>
        <w:rPr/>
        <w:t xml:space="preserve"> de caractères dans un tableau de </w:t>
      </w:r>
      <w:r>
        <w:rPr/>
        <w:t>chaîne</w:t>
      </w:r>
      <w:r>
        <w:rPr/>
        <w:t xml:space="preserve"> de caractères passé en paramètre</w:t>
      </w:r>
    </w:p>
    <w:p>
      <w:pPr>
        <w:pStyle w:val="ListParagraph"/>
        <w:numPr>
          <w:ilvl w:val="2"/>
          <w:numId w:val="3"/>
        </w:numPr>
        <w:rPr/>
      </w:pPr>
      <w:r>
        <w:rPr>
          <w:rStyle w:val="Plk"/>
          <w:lang w:bidi="fr-FR"/>
        </w:rPr>
        <w:t>void</w:t>
      </w:r>
      <w:r>
        <w:rPr>
          <w:lang w:bidi="fr-FR"/>
        </w:rPr>
        <w:t xml:space="preserve"> </w:t>
      </w:r>
      <w:r>
        <w:rPr>
          <w:rStyle w:val="Plen"/>
          <w:lang w:bidi="fr-FR"/>
        </w:rPr>
        <w:t>generer_svg</w:t>
      </w:r>
      <w:r>
        <w:rPr>
          <w:lang w:bidi="fr-FR"/>
        </w:rPr>
        <w:t>(</w:t>
      </w:r>
      <w:r>
        <w:rPr>
          <w:rStyle w:val="Plk"/>
          <w:lang w:bidi="fr-FR"/>
        </w:rPr>
        <w:t>char</w:t>
      </w:r>
      <w:r>
        <w:rPr>
          <w:lang w:bidi="fr-FR"/>
        </w:rPr>
        <w:t xml:space="preserve">* file, </w:t>
      </w:r>
      <w:r>
        <w:rPr>
          <w:rStyle w:val="Plk"/>
          <w:lang w:bidi="fr-FR"/>
        </w:rPr>
        <w:t>char</w:t>
      </w:r>
      <w:r>
        <w:rPr>
          <w:lang w:bidi="fr-FR"/>
        </w:rPr>
        <w:t xml:space="preserve">* svg_file, </w:t>
      </w:r>
      <w:r>
        <w:rPr>
          <w:rStyle w:val="Plk"/>
          <w:lang w:bidi="fr-FR"/>
        </w:rPr>
        <w:t>int</w:t>
      </w:r>
      <w:r>
        <w:rPr>
          <w:lang w:bidi="fr-FR"/>
        </w:rPr>
        <w:t xml:space="preserve"> </w:t>
      </w:r>
      <w:r>
        <w:rPr>
          <w:rStyle w:val="Plc1"/>
          <w:lang w:bidi="fr-FR"/>
        </w:rPr>
        <w:t>count_t</w:t>
      </w:r>
      <w:r>
        <w:rPr>
          <w:lang w:bidi="fr-FR"/>
        </w:rPr>
        <w:t xml:space="preserve">) :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lang w:bidi="fr-FR"/>
        </w:rPr>
        <w:t>Cette fonction permet de générer le fichier svg avec le nom (svg_file) qui lui est passé en argument. Elle permet aussi d’afficher la trace si l’argument count_t est différent de 0.</w:t>
      </w:r>
    </w:p>
    <w:p>
      <w:pPr>
        <w:pStyle w:val="Titre1"/>
        <w:keepNext w:val="true"/>
        <w:keepLines/>
        <w:widowControl/>
        <w:numPr>
          <w:ilvl w:val="0"/>
          <w:numId w:val="0"/>
        </w:numPr>
        <w:bidi w:val="0"/>
        <w:spacing w:lineRule="auto" w:line="240" w:before="397" w:after="170"/>
        <w:contextualSpacing/>
        <w:jc w:val="left"/>
        <w:outlineLvl w:val="0"/>
        <w:rPr/>
      </w:pPr>
      <w:r>
        <w:rPr>
          <w:lang w:bidi="fr-FR"/>
        </w:rPr>
        <w:t xml:space="preserve">  </w:t>
      </w:r>
      <w:r>
        <w:rPr>
          <w:lang w:bidi="fr-FR"/>
        </w:rPr>
        <w:t>IV.Flux http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/>
      </w:pPr>
      <w:r>
        <w:rPr>
          <w:lang w:bidi="fr-FR"/>
        </w:rPr>
        <w:t xml:space="preserve">Pour récupérer les données provenant d’un serveur, on a utilisé la librairie curl.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/>
      </w:pPr>
      <w:r>
        <w:rPr>
          <w:lang w:bidi="fr-FR"/>
        </w:rPr>
        <w:t>Les fonctions suivantes ont par la suite été définis 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>
          <w:lang w:bidi="fr-FR"/>
        </w:rPr>
      </w:pPr>
      <w:r>
        <w:rPr/>
      </w:r>
    </w:p>
    <w:p>
      <w:pPr>
        <w:pStyle w:val="ListParagraph"/>
        <w:widowControl/>
        <w:numPr>
          <w:ilvl w:val="2"/>
          <w:numId w:val="3"/>
        </w:numPr>
        <w:bidi w:val="0"/>
        <w:spacing w:lineRule="auto" w:line="240" w:before="397" w:after="170"/>
        <w:ind w:left="1134" w:right="0" w:hanging="0"/>
        <w:contextualSpacing/>
        <w:jc w:val="left"/>
        <w:outlineLvl w:val="0"/>
        <w:rPr/>
      </w:pPr>
      <w:r>
        <w:rPr>
          <w:rStyle w:val="Plk"/>
          <w:lang w:bidi="fr-FR"/>
        </w:rPr>
        <w:t>char</w:t>
      </w:r>
      <w:r>
        <w:rPr>
          <w:lang w:bidi="fr-FR"/>
        </w:rPr>
        <w:t xml:space="preserve"> *</w:t>
      </w:r>
      <w:r>
        <w:rPr>
          <w:rStyle w:val="Plen"/>
          <w:lang w:bidi="fr-FR"/>
        </w:rPr>
        <w:t>request</w:t>
      </w:r>
      <w:r>
        <w:rPr>
          <w:lang w:bidi="fr-FR"/>
        </w:rPr>
        <w:t>(</w:t>
      </w:r>
      <w:r>
        <w:rPr>
          <w:rStyle w:val="Plk"/>
          <w:lang w:bidi="fr-FR"/>
        </w:rPr>
        <w:t>const</w:t>
      </w:r>
      <w:r>
        <w:rPr>
          <w:lang w:bidi="fr-FR"/>
        </w:rPr>
        <w:t xml:space="preserve"> </w:t>
      </w:r>
      <w:r>
        <w:rPr>
          <w:rStyle w:val="Plk"/>
          <w:lang w:bidi="fr-FR"/>
        </w:rPr>
        <w:t>char</w:t>
      </w:r>
      <w:r>
        <w:rPr>
          <w:lang w:bidi="fr-FR"/>
        </w:rPr>
        <w:t xml:space="preserve"> *url) :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397" w:after="170"/>
        <w:ind w:left="1440" w:hanging="0"/>
        <w:contextualSpacing/>
        <w:jc w:val="left"/>
        <w:outlineLvl w:val="0"/>
        <w:rPr/>
      </w:pPr>
      <w:r>
        <w:rPr>
          <w:lang w:bidi="fr-FR"/>
        </w:rPr>
        <w:t>Cette fonction prend en paramètre un url et va récupérer les données qui s’y trouvent. Les données nous sont retournées sous forme de chaîne de caractères.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>
          <w:lang w:bidi="fr-FR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>
          <w:lang w:bidi="fr-FR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>
          <w:lang w:bidi="fr-FR"/>
        </w:rPr>
      </w:pPr>
      <w:r>
        <w:rPr/>
      </w:r>
    </w:p>
    <w:p>
      <w:pPr>
        <w:pStyle w:val="Titre1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>
          <w:sz w:val="32"/>
          <w:szCs w:val="32"/>
        </w:rPr>
      </w:pPr>
      <w:r>
        <w:rPr>
          <w:b/>
          <w:bCs/>
          <w:sz w:val="32"/>
          <w:szCs w:val="32"/>
          <w:u w:val="single"/>
          <w:lang w:bidi="fr-FR"/>
        </w:rPr>
        <w:t>Référence</w:t>
      </w:r>
      <w:r>
        <w:rPr>
          <w:b/>
          <w:bCs/>
          <w:sz w:val="32"/>
          <w:szCs w:val="32"/>
          <w:u w:val="none"/>
          <w:lang w:bidi="fr-FR"/>
        </w:rPr>
        <w:t>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  <w:lang w:bidi="fr-FR"/>
        </w:rPr>
        <w:tab/>
      </w:r>
      <w:hyperlink r:id="rId3">
        <w:r>
          <w:rPr>
            <w:rStyle w:val="LienInternet"/>
            <w:b/>
            <w:bCs/>
            <w:sz w:val="22"/>
            <w:szCs w:val="22"/>
            <w:u w:val="none"/>
            <w:lang w:bidi="fr-FR"/>
          </w:rPr>
          <w:t>https://github.com/cherifyounouss/projet_sgbd_dic1/tree/master</w:t>
        </w:r>
      </w:hyperlink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>
          <w:b/>
          <w:b/>
          <w:bCs/>
          <w:sz w:val="22"/>
          <w:szCs w:val="22"/>
          <w:lang w:bidi="fr-FR"/>
        </w:rPr>
      </w:pPr>
      <w:r>
        <w:rPr>
          <w:sz w:val="32"/>
          <w:szCs w:val="32"/>
          <w:u w:val="none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>
          <w:sz w:val="32"/>
          <w:szCs w:val="32"/>
          <w:u w:val="none"/>
        </w:rPr>
      </w:pPr>
      <w:r>
        <w:rPr>
          <w:b/>
          <w:bCs/>
          <w:sz w:val="22"/>
          <w:szCs w:val="22"/>
          <w:u w:val="none"/>
          <w:lang w:bidi="fr-FR"/>
        </w:rPr>
        <w:tab/>
      </w:r>
      <w:hyperlink r:id="rId4">
        <w:r>
          <w:rPr>
            <w:rStyle w:val="LienInternet"/>
            <w:b/>
            <w:bCs/>
            <w:sz w:val="22"/>
            <w:szCs w:val="22"/>
            <w:u w:val="none"/>
            <w:lang w:bidi="fr-FR"/>
          </w:rPr>
          <w:t>http://xmlsoft.org/</w:t>
        </w:r>
      </w:hyperlink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>
          <w:b/>
          <w:b/>
          <w:bCs/>
          <w:sz w:val="22"/>
          <w:szCs w:val="22"/>
          <w:lang w:bidi="fr-FR"/>
        </w:rPr>
      </w:pPr>
      <w:r>
        <w:rPr>
          <w:sz w:val="32"/>
          <w:szCs w:val="32"/>
          <w:u w:val="none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>
          <w:sz w:val="32"/>
          <w:szCs w:val="32"/>
          <w:u w:val="none"/>
        </w:rPr>
      </w:pPr>
      <w:r>
        <w:rPr>
          <w:b/>
          <w:bCs/>
          <w:sz w:val="22"/>
          <w:szCs w:val="22"/>
          <w:u w:val="none"/>
          <w:lang w:bidi="fr-FR"/>
        </w:rPr>
        <w:tab/>
      </w:r>
      <w:hyperlink r:id="rId5">
        <w:r>
          <w:rPr>
            <w:rStyle w:val="LienInternet"/>
            <w:b/>
            <w:bCs/>
            <w:sz w:val="22"/>
            <w:szCs w:val="22"/>
            <w:u w:val="none"/>
            <w:lang w:bidi="fr-FR"/>
          </w:rPr>
          <w:t>https://github.com/DaveGamble/cJSON</w:t>
        </w:r>
      </w:hyperlink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>
          <w:b/>
          <w:b/>
          <w:bCs/>
          <w:sz w:val="22"/>
          <w:szCs w:val="22"/>
          <w:lang w:bidi="fr-FR"/>
        </w:rPr>
      </w:pPr>
      <w:r>
        <w:rPr>
          <w:sz w:val="32"/>
          <w:szCs w:val="32"/>
          <w:u w:val="none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>
          <w:sz w:val="32"/>
          <w:szCs w:val="32"/>
          <w:u w:val="none"/>
        </w:rPr>
      </w:pPr>
      <w:r>
        <w:rPr>
          <w:b/>
          <w:bCs/>
          <w:sz w:val="22"/>
          <w:szCs w:val="22"/>
          <w:u w:val="none"/>
          <w:lang w:bidi="fr-FR"/>
        </w:rPr>
        <w:tab/>
      </w:r>
      <w:hyperlink r:id="rId6">
        <w:r>
          <w:rPr>
            <w:rStyle w:val="LienInternet"/>
            <w:b/>
            <w:bCs/>
            <w:sz w:val="22"/>
            <w:szCs w:val="22"/>
            <w:u w:val="none"/>
            <w:lang w:bidi="fr-FR"/>
          </w:rPr>
          <w:t>https://github.com/douglascrockford/JSON-c</w:t>
        </w:r>
      </w:hyperlink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>
          <w:b/>
          <w:b/>
          <w:bCs/>
          <w:sz w:val="22"/>
          <w:szCs w:val="22"/>
          <w:lang w:bidi="fr-FR"/>
        </w:rPr>
      </w:pPr>
      <w:r>
        <w:rPr>
          <w:sz w:val="32"/>
          <w:szCs w:val="32"/>
          <w:u w:val="none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>
          <w:sz w:val="32"/>
          <w:szCs w:val="32"/>
          <w:u w:val="none"/>
        </w:rPr>
      </w:pPr>
      <w:r>
        <w:rPr>
          <w:b/>
          <w:bCs/>
          <w:sz w:val="22"/>
          <w:szCs w:val="22"/>
          <w:u w:val="none"/>
          <w:lang w:bidi="fr-FR"/>
        </w:rPr>
        <w:tab/>
        <w:t>https://cairographics.org/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>
          <w:b/>
          <w:b/>
          <w:bCs/>
          <w:sz w:val="22"/>
          <w:szCs w:val="22"/>
          <w:lang w:bidi="fr-FR"/>
        </w:rPr>
      </w:pPr>
      <w:r>
        <w:rPr>
          <w:sz w:val="32"/>
          <w:szCs w:val="32"/>
          <w:u w:val="none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>
          <w:sz w:val="32"/>
          <w:szCs w:val="32"/>
          <w:u w:val="none"/>
        </w:rPr>
      </w:pPr>
      <w:r>
        <w:rPr>
          <w:b/>
          <w:bCs/>
          <w:sz w:val="22"/>
          <w:szCs w:val="22"/>
          <w:u w:val="none"/>
          <w:lang w:bidi="fr-FR"/>
        </w:rPr>
        <w:tab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>
          <w:sz w:val="32"/>
          <w:szCs w:val="32"/>
          <w:u w:val="none"/>
        </w:rPr>
      </w:pPr>
      <w:r>
        <w:rPr>
          <w:b/>
          <w:bCs/>
          <w:sz w:val="22"/>
          <w:szCs w:val="22"/>
          <w:u w:val="none"/>
          <w:lang w:bidi="fr-FR"/>
        </w:rPr>
        <w:tab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397" w:after="170"/>
        <w:ind w:hanging="0"/>
        <w:contextualSpacing/>
        <w:jc w:val="left"/>
        <w:outlineLvl w:val="0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Titre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lang w:bidi="fr-FR"/>
        </w:rPr>
      </w:pPr>
      <w:r>
        <w:rPr>
          <w:lang w:bidi="fr-FR"/>
        </w:rPr>
      </w:r>
    </w:p>
    <w:p>
      <w:pPr>
        <w:pStyle w:val="Titre1"/>
        <w:rPr>
          <w:lang w:bidi="fr-FR"/>
        </w:rPr>
      </w:pPr>
      <w:r>
        <w:rPr>
          <w:lang w:bidi="fr-FR"/>
        </w:rPr>
      </w:r>
    </w:p>
    <w:p>
      <w:pPr>
        <w:pStyle w:val="Normal"/>
        <w:widowControl/>
        <w:bidi w:val="0"/>
        <w:spacing w:lineRule="auto" w:line="288" w:before="120" w:after="120"/>
        <w:jc w:val="left"/>
        <w:rPr>
          <w:lang w:bidi="fr-FR"/>
        </w:rPr>
      </w:pPr>
      <w:r>
        <w:rPr/>
      </w:r>
    </w:p>
    <w:sectPr>
      <w:footerReference w:type="default" r:id="rId7"/>
      <w:type w:val="nextPage"/>
      <w:pgSz w:w="11906" w:h="16838"/>
      <w:pgMar w:left="1089" w:right="1089" w:header="0" w:top="1077" w:footer="720" w:bottom="77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spacing w:lineRule="auto" w:line="240" w:before="220" w:after="0"/>
      <w:jc w:val="right"/>
      <w:rPr/>
    </w:pPr>
    <w:r>
      <w:rPr>
        <w:lang w:bidi="fr-FR"/>
      </w:rPr>
      <w:t>Page </w:t>
    </w:r>
    <w:r>
      <w:rPr>
        <w:lang w:bidi="fr-FR"/>
      </w:rPr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875"/>
        </w:tabs>
        <w:ind w:left="1875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55"/>
        </w:tabs>
        <w:ind w:left="295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35"/>
        </w:tabs>
        <w:ind w:left="4035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981"/>
        </w:tabs>
        <w:ind w:left="981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1"/>
        </w:tabs>
        <w:ind w:left="134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1"/>
        </w:tabs>
        <w:ind w:left="170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1"/>
        </w:tabs>
        <w:ind w:left="242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1"/>
        </w:tabs>
        <w:ind w:left="278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1"/>
        </w:tabs>
        <w:ind w:left="350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1"/>
        </w:tabs>
        <w:ind w:left="3861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ajorHAnsi" w:cstheme="majorBidi" w:eastAsiaTheme="majorEastAsia" w:hAnsiTheme="majorHAnsi"/>
        <w:color w:val="322D27" w:themeColor="text2"/>
        <w:szCs w:val="22"/>
        <w:lang w:val="fr-FR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e2169"/>
    <w:pPr>
      <w:widowControl/>
      <w:bidi w:val="0"/>
      <w:spacing w:lineRule="auto" w:line="288" w:before="120" w:after="120"/>
      <w:jc w:val="left"/>
    </w:pPr>
    <w:rPr>
      <w:rFonts w:ascii="Trebuchet MS" w:hAnsi="Trebuchet MS" w:eastAsia="" w:cs="" w:asciiTheme="majorHAnsi" w:cstheme="majorBidi" w:eastAsiaTheme="majorEastAsia" w:hAnsiTheme="majorHAnsi"/>
      <w:b/>
      <w:bCs/>
      <w:color w:val="322D27" w:themeColor="text2"/>
      <w:kern w:val="0"/>
      <w:sz w:val="22"/>
      <w:szCs w:val="22"/>
      <w:lang w:val="fr-FR" w:eastAsia="ja-JP" w:bidi="ar-SA"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 w:val="true"/>
      <w:keepLines/>
      <w:spacing w:lineRule="auto" w:line="240" w:before="440" w:after="200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 w:val="true"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 w:val="true"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 w:val="true"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 w:val="true"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 w:val="true"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 w:val="true"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 w:val="true"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 w:val="true"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Titre2"/>
    <w:uiPriority w:val="2"/>
    <w:qFormat/>
    <w:rsid w:val="002e2169"/>
    <w:rPr>
      <w:b/>
      <w:bCs/>
      <w:color w:val="6D7F91" w:themeColor="accent3" w:themeShade="bf"/>
      <w:szCs w:val="26"/>
    </w:rPr>
  </w:style>
  <w:style w:type="character" w:styleId="TitreCar" w:customStyle="1">
    <w:name w:val="Titre Car"/>
    <w:basedOn w:val="DefaultParagraphFont"/>
    <w:link w:val="Titre"/>
    <w:uiPriority w:val="1"/>
    <w:qFormat/>
    <w:rsid w:val="00e532b2"/>
    <w:rPr>
      <w:b/>
      <w:bCs/>
      <w:color w:val="6D7F91" w:themeColor="accent3" w:themeShade="bf"/>
      <w:kern w:val="2"/>
      <w:sz w:val="52"/>
      <w:szCs w:val="52"/>
    </w:rPr>
  </w:style>
  <w:style w:type="character" w:styleId="Titre1Car" w:customStyle="1">
    <w:name w:val="Titre 1 Car"/>
    <w:basedOn w:val="DefaultParagraphFont"/>
    <w:link w:val="Titre1"/>
    <w:uiPriority w:val="2"/>
    <w:qFormat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false"/>
      <w:bCs w:val="false"/>
      <w:color w:val="1A83BA" w:themeColor="accent2" w:themeShade="bf"/>
    </w:rPr>
  </w:style>
  <w:style w:type="character" w:styleId="EntteCar" w:customStyle="1">
    <w:name w:val="En-tête Car"/>
    <w:basedOn w:val="DefaultParagraphFont"/>
    <w:link w:val="En-tte"/>
    <w:uiPriority w:val="99"/>
    <w:qFormat/>
    <w:rsid w:val="002a480e"/>
    <w:rPr>
      <w:b/>
      <w:bCs/>
    </w:rPr>
  </w:style>
  <w:style w:type="character" w:styleId="PieddepageCar" w:customStyle="1">
    <w:name w:val="Pied de page Car"/>
    <w:basedOn w:val="DefaultParagraphFont"/>
    <w:link w:val="Pieddepage"/>
    <w:uiPriority w:val="99"/>
    <w:qFormat/>
    <w:rPr/>
  </w:style>
  <w:style w:type="character" w:styleId="Titre8Car" w:customStyle="1">
    <w:name w:val="Titre 8 Car"/>
    <w:basedOn w:val="DefaultParagraphFont"/>
    <w:link w:val="Titre8"/>
    <w:uiPriority w:val="2"/>
    <w:semiHidden/>
    <w:qFormat/>
    <w:rsid w:val="001d6eb2"/>
    <w:rPr>
      <w:b/>
      <w:bCs/>
      <w:color w:val="272727" w:themeColor="text1" w:themeTint="d8"/>
      <w:szCs w:val="21"/>
    </w:rPr>
  </w:style>
  <w:style w:type="character" w:styleId="Titre9Car" w:customStyle="1">
    <w:name w:val="Titre 9 Car"/>
    <w:basedOn w:val="DefaultParagraphFont"/>
    <w:link w:val="Titre9"/>
    <w:uiPriority w:val="2"/>
    <w:semiHidden/>
    <w:qFormat/>
    <w:rsid w:val="001d6eb2"/>
    <w:rPr>
      <w:b/>
      <w:bCs/>
      <w:i/>
      <w:iCs/>
      <w:color w:val="272727" w:themeColor="text1" w:themeTint="d8"/>
      <w:szCs w:val="21"/>
    </w:rPr>
  </w:style>
  <w:style w:type="character" w:styleId="Titre3Car" w:customStyle="1">
    <w:name w:val="Titre 3 Car"/>
    <w:basedOn w:val="DefaultParagraphFont"/>
    <w:link w:val="Titre3"/>
    <w:uiPriority w:val="2"/>
    <w:semiHidden/>
    <w:qFormat/>
    <w:rsid w:val="001d6eb2"/>
    <w:rPr>
      <w:b/>
      <w:bCs/>
      <w:color w:val="002F69" w:themeColor="accent1" w:themeShade="7f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2"/>
    <w:semiHidden/>
    <w:qFormat/>
    <w:rsid w:val="001d6eb2"/>
    <w:rPr>
      <w:b/>
      <w:bCs/>
      <w:i/>
      <w:iCs/>
      <w:color w:val="00489E" w:themeColor="accent1" w:themeShade="bf"/>
    </w:rPr>
  </w:style>
  <w:style w:type="character" w:styleId="Titre5Car" w:customStyle="1">
    <w:name w:val="Titre 5 Car"/>
    <w:basedOn w:val="DefaultParagraphFont"/>
    <w:link w:val="Titre5"/>
    <w:uiPriority w:val="2"/>
    <w:semiHidden/>
    <w:qFormat/>
    <w:rsid w:val="001d6eb2"/>
    <w:rPr>
      <w:b/>
      <w:bCs/>
      <w:color w:val="00489E" w:themeColor="accent1" w:themeShade="bf"/>
    </w:rPr>
  </w:style>
  <w:style w:type="character" w:styleId="Titre6Car" w:customStyle="1">
    <w:name w:val="Titre 6 Car"/>
    <w:basedOn w:val="DefaultParagraphFont"/>
    <w:link w:val="Titre6"/>
    <w:uiPriority w:val="2"/>
    <w:semiHidden/>
    <w:qFormat/>
    <w:rsid w:val="001d6eb2"/>
    <w:rPr>
      <w:b/>
      <w:bCs/>
      <w:color w:val="002F69" w:themeColor="accent1" w:themeShade="7f"/>
    </w:rPr>
  </w:style>
  <w:style w:type="character" w:styleId="Titre7Car" w:customStyle="1">
    <w:name w:val="Titre 7 Car"/>
    <w:basedOn w:val="DefaultParagraphFont"/>
    <w:link w:val="Titre7"/>
    <w:uiPriority w:val="2"/>
    <w:semiHidden/>
    <w:qFormat/>
    <w:rsid w:val="001d6eb2"/>
    <w:rPr>
      <w:b/>
      <w:bCs/>
      <w:i/>
      <w:iCs/>
      <w:color w:val="002F69" w:themeColor="accent1" w:themeShade="7f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2a480e"/>
    <w:rPr>
      <w:rFonts w:ascii="Segoe UI" w:hAnsi="Segoe UI" w:cs="Segoe UI"/>
      <w:b/>
      <w:bCs/>
      <w:szCs w:val="18"/>
    </w:rPr>
  </w:style>
  <w:style w:type="character" w:styleId="CorpsdetexteCar" w:customStyle="1">
    <w:name w:val="Corps de texte Car"/>
    <w:basedOn w:val="DefaultParagraphFont"/>
    <w:link w:val="Corpsdetexte"/>
    <w:uiPriority w:val="99"/>
    <w:semiHidden/>
    <w:qFormat/>
    <w:rsid w:val="002a480e"/>
    <w:rPr>
      <w:b/>
      <w:bCs/>
    </w:rPr>
  </w:style>
  <w:style w:type="character" w:styleId="Corpsdetexte2Car" w:customStyle="1">
    <w:name w:val="Corps de texte 2 Car"/>
    <w:basedOn w:val="DefaultParagraphFont"/>
    <w:link w:val="Corpsdetexte2"/>
    <w:uiPriority w:val="99"/>
    <w:semiHidden/>
    <w:qFormat/>
    <w:rsid w:val="002a480e"/>
    <w:rPr>
      <w:b/>
      <w:bCs/>
    </w:rPr>
  </w:style>
  <w:style w:type="character" w:styleId="Corpsdetexte3Car" w:customStyle="1">
    <w:name w:val="Corps de texte 3 Car"/>
    <w:basedOn w:val="DefaultParagraphFont"/>
    <w:link w:val="Corpsdetexte3"/>
    <w:uiPriority w:val="99"/>
    <w:semiHidden/>
    <w:qFormat/>
    <w:rsid w:val="002a480e"/>
    <w:rPr>
      <w:b/>
      <w:bCs/>
      <w:szCs w:val="16"/>
    </w:rPr>
  </w:style>
  <w:style w:type="character" w:styleId="Retrait1religneCar" w:customStyle="1">
    <w:name w:val="Retrait 1re ligne Car"/>
    <w:basedOn w:val="CorpsdetexteCar"/>
    <w:link w:val="Retrait1religne"/>
    <w:uiPriority w:val="99"/>
    <w:semiHidden/>
    <w:qFormat/>
    <w:rsid w:val="002a480e"/>
    <w:rPr>
      <w:b/>
      <w:bCs/>
    </w:rPr>
  </w:style>
  <w:style w:type="character" w:styleId="RetraitcorpsdetexteCar" w:customStyle="1">
    <w:name w:val="Retrait corps de texte Car"/>
    <w:basedOn w:val="DefaultParagraphFont"/>
    <w:link w:val="Retraitcorpsdetexte"/>
    <w:uiPriority w:val="99"/>
    <w:semiHidden/>
    <w:qFormat/>
    <w:rsid w:val="002a480e"/>
    <w:rPr>
      <w:b/>
      <w:bCs/>
    </w:rPr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/>
    <w:qFormat/>
    <w:rsid w:val="002a480e"/>
    <w:rPr>
      <w:b/>
      <w:bCs/>
    </w:rPr>
  </w:style>
  <w:style w:type="character" w:styleId="Retraitcorpsdetexte2Car" w:customStyle="1">
    <w:name w:val="Retrait corps de texte 2 Car"/>
    <w:basedOn w:val="DefaultParagraphFont"/>
    <w:link w:val="Retraitcorpsdetexte2"/>
    <w:uiPriority w:val="99"/>
    <w:semiHidden/>
    <w:qFormat/>
    <w:rsid w:val="002a480e"/>
    <w:rPr>
      <w:b/>
      <w:bCs/>
    </w:rPr>
  </w:style>
  <w:style w:type="character" w:styleId="Retraitcorpsdetexte3Car" w:customStyle="1">
    <w:name w:val="Retrait corps de texte 3 Car"/>
    <w:basedOn w:val="DefaultParagraphFont"/>
    <w:link w:val="Retraitcorpsdetexte3"/>
    <w:uiPriority w:val="99"/>
    <w:semiHidden/>
    <w:qFormat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character" w:styleId="FormuledepolitesseCar" w:customStyle="1">
    <w:name w:val="Formule de politesse Car"/>
    <w:basedOn w:val="DefaultParagraphFont"/>
    <w:link w:val="Formuledepolitesse"/>
    <w:uiPriority w:val="99"/>
    <w:semiHidden/>
    <w:qFormat/>
    <w:rsid w:val="002a480e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480e"/>
    <w:rPr>
      <w:sz w:val="22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2a480e"/>
    <w:rPr>
      <w:b/>
      <w:bCs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2a480e"/>
    <w:rPr>
      <w:b/>
      <w:bCs/>
      <w:szCs w:val="20"/>
    </w:rPr>
  </w:style>
  <w:style w:type="character" w:styleId="ExplorateurdedocumentsCar" w:customStyle="1">
    <w:name w:val="Explorateur de documents Car"/>
    <w:basedOn w:val="DefaultParagraphFont"/>
    <w:link w:val="Explorateurdedocuments"/>
    <w:uiPriority w:val="99"/>
    <w:semiHidden/>
    <w:qFormat/>
    <w:rsid w:val="002a480e"/>
    <w:rPr>
      <w:rFonts w:ascii="Segoe UI" w:hAnsi="Segoe UI" w:cs="Segoe UI"/>
      <w:b/>
      <w:bCs/>
      <w:szCs w:val="16"/>
    </w:rPr>
  </w:style>
  <w:style w:type="character" w:styleId="SignaturelectroniqueCar" w:customStyle="1">
    <w:name w:val="Signature électronique Car"/>
    <w:basedOn w:val="DefaultParagraphFont"/>
    <w:link w:val="Signaturelectronique"/>
    <w:uiPriority w:val="99"/>
    <w:semiHidden/>
    <w:qFormat/>
    <w:rsid w:val="002a480e"/>
    <w:rPr>
      <w:b/>
      <w:bCs/>
    </w:rPr>
  </w:style>
  <w:style w:type="character" w:styleId="Accentuation">
    <w:name w:val="Accentuation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Ancredenotedefin">
    <w:name w:val="Ancre de note de fin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2a480e"/>
    <w:rPr>
      <w:vertAlign w:val="superscript"/>
    </w:rPr>
  </w:style>
  <w:style w:type="character" w:styleId="NotedefinCar" w:customStyle="1">
    <w:name w:val="Note de fin Car"/>
    <w:basedOn w:val="DefaultParagraphFont"/>
    <w:link w:val="Notedefin"/>
    <w:uiPriority w:val="99"/>
    <w:semiHidden/>
    <w:qFormat/>
    <w:rsid w:val="002a480e"/>
    <w:rPr>
      <w:b/>
      <w:bCs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a480e"/>
    <w:rPr>
      <w:color w:val="8A479B" w:themeColor="followedHyperlink"/>
      <w:u w:val="single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a480e"/>
    <w:rPr>
      <w:vertAlign w:val="superscript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2a480e"/>
    <w:rPr>
      <w:b/>
      <w:bCs/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a480e"/>
    <w:rPr/>
  </w:style>
  <w:style w:type="character" w:styleId="AdresseHTMLCar" w:customStyle="1">
    <w:name w:val="Adresse HTML Car"/>
    <w:basedOn w:val="DefaultParagraphFont"/>
    <w:link w:val="AdresseHTML"/>
    <w:uiPriority w:val="99"/>
    <w:semiHidden/>
    <w:qFormat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a480e"/>
    <w:rPr>
      <w:rFonts w:ascii="Consolas" w:hAnsi="Consolas"/>
      <w:sz w:val="22"/>
      <w:szCs w:val="20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a480e"/>
    <w:rPr>
      <w:i/>
      <w:iCs/>
    </w:rPr>
  </w:style>
  <w:style w:type="character" w:styleId="LienInternet">
    <w:name w:val="Lien Internet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character" w:styleId="CitationintenseCar" w:customStyle="1">
    <w:name w:val="Citation intense Car"/>
    <w:basedOn w:val="DefaultParagraphFont"/>
    <w:link w:val="Citationintense"/>
    <w:uiPriority w:val="30"/>
    <w:semiHidden/>
    <w:qFormat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2a480e"/>
    <w:rPr/>
  </w:style>
  <w:style w:type="character" w:styleId="TextedemacroCar" w:customStyle="1">
    <w:name w:val="Texte de macro Car"/>
    <w:basedOn w:val="DefaultParagraphFont"/>
    <w:link w:val="Textedemacro"/>
    <w:uiPriority w:val="99"/>
    <w:semiHidden/>
    <w:qFormat/>
    <w:rsid w:val="002a480e"/>
    <w:rPr>
      <w:rFonts w:ascii="Consolas" w:hAnsi="Consolas"/>
      <w:b/>
      <w:bCs/>
      <w:szCs w:val="20"/>
    </w:rPr>
  </w:style>
  <w:style w:type="character" w:styleId="EnttedemessageCar" w:customStyle="1">
    <w:name w:val="En-tête de message Car"/>
    <w:basedOn w:val="DefaultParagraphFont"/>
    <w:link w:val="En-ttedemessage"/>
    <w:uiPriority w:val="99"/>
    <w:semiHidden/>
    <w:qFormat/>
    <w:rsid w:val="002a480e"/>
    <w:rPr>
      <w:sz w:val="24"/>
      <w:szCs w:val="24"/>
      <w:shd w:fill="CCCCCC" w:val="clear"/>
    </w:rPr>
  </w:style>
  <w:style w:type="character" w:styleId="TitredenoteCar" w:customStyle="1">
    <w:name w:val="Titre de note Car"/>
    <w:basedOn w:val="DefaultParagraphFont"/>
    <w:link w:val="Titredenote"/>
    <w:uiPriority w:val="99"/>
    <w:semiHidden/>
    <w:qFormat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qFormat/>
    <w:rsid w:val="002a480e"/>
    <w:rPr/>
  </w:style>
  <w:style w:type="character" w:styleId="PlaceholderText">
    <w:name w:val="Placeholder Text"/>
    <w:basedOn w:val="DefaultParagraphFont"/>
    <w:uiPriority w:val="99"/>
    <w:semiHidden/>
    <w:qFormat/>
    <w:rsid w:val="002a480e"/>
    <w:rPr>
      <w:color w:val="808080"/>
    </w:rPr>
  </w:style>
  <w:style w:type="character" w:styleId="TextebrutCar" w:customStyle="1">
    <w:name w:val="Texte brut Car"/>
    <w:basedOn w:val="DefaultParagraphFont"/>
    <w:link w:val="Textebrut"/>
    <w:uiPriority w:val="99"/>
    <w:semiHidden/>
    <w:qFormat/>
    <w:rsid w:val="002a480e"/>
    <w:rPr>
      <w:rFonts w:ascii="Consolas" w:hAnsi="Consolas"/>
      <w:b/>
      <w:bCs/>
      <w:szCs w:val="21"/>
    </w:rPr>
  </w:style>
  <w:style w:type="character" w:styleId="CitationCar" w:customStyle="1">
    <w:name w:val="Citation Car"/>
    <w:basedOn w:val="DefaultParagraphFont"/>
    <w:link w:val="Citation"/>
    <w:uiPriority w:val="29"/>
    <w:semiHidden/>
    <w:qFormat/>
    <w:rsid w:val="002a480e"/>
    <w:rPr>
      <w:b/>
      <w:bCs/>
      <w:i/>
      <w:iCs/>
      <w:color w:val="404040" w:themeColor="text1" w:themeTint="bf"/>
    </w:rPr>
  </w:style>
  <w:style w:type="character" w:styleId="SalutationsCar" w:customStyle="1">
    <w:name w:val="Salutations Car"/>
    <w:basedOn w:val="DefaultParagraphFont"/>
    <w:link w:val="Salutations"/>
    <w:uiPriority w:val="99"/>
    <w:semiHidden/>
    <w:qFormat/>
    <w:rsid w:val="002a480e"/>
    <w:rPr>
      <w:b/>
      <w:bCs/>
    </w:rPr>
  </w:style>
  <w:style w:type="character" w:styleId="SignatureCar" w:customStyle="1">
    <w:name w:val="Signature Car"/>
    <w:basedOn w:val="DefaultParagraphFont"/>
    <w:link w:val="Signature"/>
    <w:uiPriority w:val="99"/>
    <w:semiHidden/>
    <w:qFormat/>
    <w:rsid w:val="002a480e"/>
    <w:rPr>
      <w:b/>
      <w:bCs/>
    </w:rPr>
  </w:style>
  <w:style w:type="character" w:styleId="SoustitreCar" w:customStyle="1">
    <w:name w:val="Sous-titre Car"/>
    <w:basedOn w:val="DefaultParagraphFont"/>
    <w:link w:val="Sous-titre"/>
    <w:uiPriority w:val="11"/>
    <w:semiHidden/>
    <w:qFormat/>
    <w:rsid w:val="002a480e"/>
    <w:rPr>
      <w:rFonts w:ascii="Trebuchet MS" w:hAnsi="Trebuchet MS" w:eastAsia="" w:cs="" w:asciiTheme="minorHAnsi" w:cstheme="minorBidi" w:eastAsiaTheme="minorEastAsia" w:hAnsiTheme="minorHAns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character" w:styleId="ListLabel1">
    <w:name w:val="ListLabel 1"/>
    <w:qFormat/>
    <w:rPr>
      <w:sz w:val="22"/>
    </w:rPr>
  </w:style>
  <w:style w:type="character" w:styleId="ListLabel2">
    <w:name w:val="ListLabel 2"/>
    <w:qFormat/>
    <w:rPr>
      <w:sz w:val="22"/>
    </w:rPr>
  </w:style>
  <w:style w:type="character" w:styleId="ListLabel3">
    <w:name w:val="ListLabel 3"/>
    <w:qFormat/>
    <w:rPr>
      <w:sz w:val="22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character" w:styleId="Plk">
    <w:name w:val="pl-k"/>
    <w:basedOn w:val="DefaultParagraphFont"/>
    <w:qFormat/>
    <w:rPr/>
  </w:style>
  <w:style w:type="character" w:styleId="Plen">
    <w:name w:val="pl-en"/>
    <w:basedOn w:val="DefaultParagraphFont"/>
    <w:qFormat/>
    <w:rPr/>
  </w:style>
  <w:style w:type="character" w:styleId="Plc1">
    <w:name w:val="pl-c1"/>
    <w:basedOn w:val="DefaultParagraphFont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  <w:pPr/>
    <w:rPr/>
  </w:style>
  <w:style w:type="paragraph" w:styleId="Liste">
    <w:name w:val="List"/>
    <w:basedOn w:val="Normal"/>
    <w:uiPriority w:val="99"/>
    <w:semiHidden/>
    <w:unhideWhenUsed/>
    <w:rsid w:val="002a480e"/>
    <w:pPr>
      <w:spacing w:before="120" w:after="12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link w:val="TitreCar"/>
    <w:uiPriority w:val="1"/>
    <w:qFormat/>
    <w:rsid w:val="00e532b2"/>
    <w:pPr>
      <w:spacing w:lineRule="auto" w:line="240" w:before="0" w:after="440"/>
      <w:contextualSpacing/>
    </w:pPr>
    <w:rPr>
      <w:color w:val="6D7F91" w:themeColor="accent3" w:themeShade="bf"/>
      <w:kern w:val="2"/>
      <w:sz w:val="52"/>
      <w:szCs w:val="52"/>
    </w:rPr>
  </w:style>
  <w:style w:type="paragraph" w:styleId="Entte">
    <w:name w:val="Header"/>
    <w:basedOn w:val="Normal"/>
    <w:link w:val="En-tteCar"/>
    <w:uiPriority w:val="99"/>
    <w:unhideWhenUsed/>
    <w:rsid w:val="002a480e"/>
    <w:pPr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pPr>
      <w:spacing w:lineRule="auto" w:line="240" w:before="220" w:after="0"/>
      <w:jc w:val="right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a480e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a480e"/>
    <w:pPr/>
    <w:rPr/>
  </w:style>
  <w:style w:type="paragraph" w:styleId="BlockText">
    <w:name w:val="Block Text"/>
    <w:basedOn w:val="Normal"/>
    <w:uiPriority w:val="99"/>
    <w:semiHidden/>
    <w:unhideWhenUsed/>
    <w:qFormat/>
    <w:rsid w:val="002a480e"/>
    <w:pPr>
      <w:pBdr>
        <w:top w:val="single" w:sz="2" w:space="10" w:color="0061D4" w:shadow="1"/>
        <w:left w:val="single" w:sz="2" w:space="10" w:color="0061D4" w:shadow="1"/>
        <w:bottom w:val="single" w:sz="2" w:space="10" w:color="0061D4" w:shadow="1"/>
        <w:right w:val="single" w:sz="2" w:space="10" w:color="0061D4" w:shadow="1"/>
      </w:pBdr>
      <w:ind w:left="1152" w:right="1152" w:hanging="0"/>
    </w:pPr>
    <w:rPr>
      <w:rFonts w:ascii="Trebuchet MS" w:hAnsi="Trebuchet MS" w:eastAsia="" w:cs="" w:asciiTheme="minorHAnsi" w:cstheme="minorBidi" w:eastAsiaTheme="minorEastAsia" w:hAnsiTheme="minorHAnsi"/>
      <w:i/>
      <w:iCs/>
      <w:color w:val="0061D4" w:themeColor="accent1"/>
    </w:rPr>
  </w:style>
  <w:style w:type="paragraph" w:styleId="BodyText2">
    <w:name w:val="Body Text 2"/>
    <w:basedOn w:val="Normal"/>
    <w:link w:val="Corpsdetexte2Car"/>
    <w:uiPriority w:val="99"/>
    <w:semiHidden/>
    <w:unhideWhenUsed/>
    <w:qFormat/>
    <w:rsid w:val="002a480e"/>
    <w:pPr>
      <w:spacing w:lineRule="auto" w:line="480"/>
    </w:pPr>
    <w:rPr/>
  </w:style>
  <w:style w:type="paragraph" w:styleId="BodyText3">
    <w:name w:val="Body Text 3"/>
    <w:basedOn w:val="Normal"/>
    <w:link w:val="Corpsdetexte3Car"/>
    <w:uiPriority w:val="99"/>
    <w:semiHidden/>
    <w:unhideWhenUsed/>
    <w:qFormat/>
    <w:rsid w:val="002a480e"/>
    <w:pPr/>
    <w:rPr>
      <w:szCs w:val="16"/>
    </w:rPr>
  </w:style>
  <w:style w:type="paragraph" w:styleId="Retraitdecorpsdetexte">
    <w:name w:val="Body Text Indent"/>
    <w:basedOn w:val="Normal"/>
    <w:link w:val="RetraitcorpsdetexteCar"/>
    <w:uiPriority w:val="99"/>
    <w:semiHidden/>
    <w:unhideWhenUsed/>
    <w:rsid w:val="002a480e"/>
    <w:pPr>
      <w:ind w:left="360" w:hanging="0"/>
    </w:pPr>
    <w:rPr/>
  </w:style>
  <w:style w:type="paragraph" w:styleId="BodyTextFirstIndent2">
    <w:name w:val="Body Text First Indent 2"/>
    <w:basedOn w:val="Retraitdecorpsdetexte"/>
    <w:link w:val="Retraitcorpset1religCar"/>
    <w:uiPriority w:val="99"/>
    <w:semiHidden/>
    <w:unhideWhenUsed/>
    <w:qFormat/>
    <w:rsid w:val="002a480e"/>
    <w:pPr>
      <w:ind w:left="360" w:firstLine="360"/>
    </w:pPr>
    <w:rPr/>
  </w:style>
  <w:style w:type="paragraph" w:styleId="BodyTextIndent2">
    <w:name w:val="Body Text Indent 2"/>
    <w:basedOn w:val="Normal"/>
    <w:link w:val="Retraitcorpsdetexte2Car"/>
    <w:uiPriority w:val="99"/>
    <w:semiHidden/>
    <w:unhideWhenUsed/>
    <w:qFormat/>
    <w:rsid w:val="002a480e"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Retraitcorpsdetexte3Car"/>
    <w:uiPriority w:val="99"/>
    <w:semiHidden/>
    <w:unhideWhenUsed/>
    <w:qFormat/>
    <w:rsid w:val="002a480e"/>
    <w:pPr>
      <w:ind w:left="360" w:hanging="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lineRule="auto" w:line="240" w:before="0" w:after="200"/>
    </w:pPr>
    <w:rPr>
      <w:i/>
      <w:iCs/>
      <w:szCs w:val="18"/>
    </w:rPr>
  </w:style>
  <w:style w:type="paragraph" w:styleId="Closing">
    <w:name w:val="Closing"/>
    <w:basedOn w:val="Normal"/>
    <w:link w:val="FormuledepolitesseCar"/>
    <w:uiPriority w:val="99"/>
    <w:semiHidden/>
    <w:unhideWhenUsed/>
    <w:qFormat/>
    <w:rsid w:val="002a480e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2a480e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2a480e"/>
    <w:pPr/>
    <w:rPr/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2a480e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SignaturelectroniqueCar"/>
    <w:uiPriority w:val="99"/>
    <w:semiHidden/>
    <w:unhideWhenUsed/>
    <w:qFormat/>
    <w:rsid w:val="002a480e"/>
    <w:pPr>
      <w:spacing w:lineRule="auto" w:line="240" w:before="0" w:after="0"/>
    </w:pPr>
    <w:rPr/>
  </w:style>
  <w:style w:type="paragraph" w:styleId="Notedefin">
    <w:name w:val="Endnote Text"/>
    <w:basedOn w:val="Normal"/>
    <w:link w:val="NotedefinCar"/>
    <w:uiPriority w:val="99"/>
    <w:semiHidden/>
    <w:unhideWhenUsed/>
    <w:rsid w:val="002a480e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2a480e"/>
    <w:pPr>
      <w:spacing w:lineRule="auto" w:line="240" w:before="0" w:after="0"/>
      <w:ind w:left="2880" w:hanging="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2a480e"/>
    <w:pPr>
      <w:spacing w:lineRule="auto" w:line="240" w:before="0" w:after="0"/>
    </w:pPr>
    <w:rPr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80e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link w:val="AdresseHTMLCar"/>
    <w:uiPriority w:val="99"/>
    <w:semiHidden/>
    <w:unhideWhenUsed/>
    <w:qFormat/>
    <w:rsid w:val="002a480e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2a480e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a480e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a480e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a480e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a480e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a480e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a480e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a480e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a480e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a480e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2a480e"/>
    <w:pPr/>
    <w:rPr/>
  </w:style>
  <w:style w:type="paragraph" w:styleId="IntenseQuot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sz="4" w:space="10" w:color="0061D4"/>
        <w:bottom w:val="single" w:sz="4" w:space="10" w:color="0061D4"/>
      </w:pBdr>
      <w:spacing w:before="360" w:after="360"/>
      <w:ind w:left="864" w:right="864" w:hanging="0"/>
      <w:jc w:val="center"/>
    </w:pPr>
    <w:rPr>
      <w:i/>
      <w:iCs/>
      <w:color w:val="0061D4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2a480e"/>
    <w:pPr>
      <w:spacing w:before="12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2a480e"/>
    <w:pPr>
      <w:spacing w:before="12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2a480e"/>
    <w:pPr>
      <w:spacing w:before="12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2a480e"/>
    <w:pPr>
      <w:spacing w:before="12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2a480e"/>
    <w:pPr>
      <w:spacing w:before="12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spacing w:before="120" w:after="120"/>
      <w:ind w:left="720" w:hanging="0"/>
      <w:contextualSpacing/>
    </w:pPr>
    <w:rPr/>
  </w:style>
  <w:style w:type="paragraph" w:styleId="Macro">
    <w:name w:val="macro"/>
    <w:link w:val="TextedemacroCar"/>
    <w:uiPriority w:val="99"/>
    <w:semiHidden/>
    <w:unhideWhenUsed/>
    <w:qFormat/>
    <w:rsid w:val="002a480e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ajorBidi" w:eastAsiaTheme="majorEastAsia"/>
      <w:b/>
      <w:bCs/>
      <w:color w:val="322D27" w:themeColor="text2"/>
      <w:kern w:val="0"/>
      <w:sz w:val="22"/>
      <w:szCs w:val="20"/>
      <w:lang w:val="fr-FR" w:eastAsia="ja-JP" w:bidi="ar-SA"/>
    </w:rPr>
  </w:style>
  <w:style w:type="paragraph" w:styleId="MessageHeader">
    <w:name w:val="Message Header"/>
    <w:basedOn w:val="Normal"/>
    <w:link w:val="En-ttedemessageCar"/>
    <w:uiPriority w:val="99"/>
    <w:semiHidden/>
    <w:unhideWhenUsed/>
    <w:qFormat/>
    <w:rsid w:val="002a480e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Rule="auto" w:line="240" w:before="0" w:after="0"/>
      <w:ind w:left="1080" w:hanging="1080"/>
    </w:pPr>
    <w:rPr>
      <w:sz w:val="24"/>
      <w:szCs w:val="24"/>
    </w:rPr>
  </w:style>
  <w:style w:type="paragraph" w:styleId="NoSpacing">
    <w:name w:val="No Spacing"/>
    <w:uiPriority w:val="99"/>
    <w:unhideWhenUsed/>
    <w:qFormat/>
    <w:rsid w:val="006a0212"/>
    <w:pPr>
      <w:widowControl/>
      <w:bidi w:val="0"/>
      <w:spacing w:lineRule="auto" w:line="240" w:before="0" w:after="0"/>
      <w:jc w:val="left"/>
    </w:pPr>
    <w:rPr>
      <w:rFonts w:ascii="Trebuchet MS" w:hAnsi="Trebuchet MS" w:eastAsia="" w:cs="" w:asciiTheme="majorHAnsi" w:cstheme="majorBidi" w:eastAsiaTheme="majorEastAsia" w:hAnsiTheme="majorHAnsi"/>
      <w:b/>
      <w:bCs/>
      <w:color w:val="322D27" w:themeColor="text2"/>
      <w:kern w:val="0"/>
      <w:sz w:val="22"/>
      <w:szCs w:val="22"/>
      <w:lang w:val="fr-FR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rsid w:val="002a480e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a480e"/>
    <w:pPr>
      <w:ind w:left="720" w:hanging="0"/>
    </w:pPr>
    <w:rPr/>
  </w:style>
  <w:style w:type="paragraph" w:styleId="NoteHeading">
    <w:name w:val="Note Heading"/>
    <w:basedOn w:val="Normal"/>
    <w:next w:val="Normal"/>
    <w:link w:val="TitredenoteCar"/>
    <w:uiPriority w:val="99"/>
    <w:semiHidden/>
    <w:unhideWhenUsed/>
    <w:qFormat/>
    <w:rsid w:val="002a480e"/>
    <w:pPr>
      <w:spacing w:lineRule="auto" w:line="240" w:before="0" w:after="0"/>
    </w:pPr>
    <w:rPr/>
  </w:style>
  <w:style w:type="paragraph" w:styleId="PlainText">
    <w:name w:val="Plain Text"/>
    <w:basedOn w:val="Normal"/>
    <w:link w:val="TextebrutCar"/>
    <w:uiPriority w:val="99"/>
    <w:semiHidden/>
    <w:unhideWhenUsed/>
    <w:qFormat/>
    <w:rsid w:val="002a480e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Formulefinale">
    <w:name w:val="Salutation"/>
    <w:basedOn w:val="Normal"/>
    <w:next w:val="Normal"/>
    <w:link w:val="SalutationsCar"/>
    <w:uiPriority w:val="99"/>
    <w:semiHidden/>
    <w:unhideWhenUsed/>
    <w:rsid w:val="002a480e"/>
    <w:pPr/>
    <w:rPr/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lineRule="auto" w:line="240" w:before="0" w:after="0"/>
      <w:ind w:left="4320" w:hanging="0"/>
    </w:pPr>
    <w:rPr/>
  </w:style>
  <w:style w:type="paragraph" w:styleId="Sous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spacing w:before="120" w:after="160"/>
    </w:pPr>
    <w:rPr>
      <w:rFonts w:ascii="Trebuchet MS" w:hAnsi="Trebuchet MS" w:eastAsia="" w:cs="" w:asciiTheme="minorHAnsi" w:cstheme="minorBidi" w:eastAsiaTheme="minorEastAsia" w:hAnsiTheme="minorHAnsi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a480e"/>
    <w:pPr>
      <w:spacing w:before="12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a480e"/>
    <w:pPr>
      <w:spacing w:before="12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a480e"/>
    <w:pPr/>
    <w:rPr>
      <w:sz w:val="24"/>
      <w:szCs w:val="24"/>
    </w:rPr>
  </w:style>
  <w:style w:type="paragraph" w:styleId="Tabledesmatiresniveau1">
    <w:name w:val="TOC 1"/>
    <w:basedOn w:val="Normal"/>
    <w:next w:val="Normal"/>
    <w:autoRedefine/>
    <w:uiPriority w:val="39"/>
    <w:semiHidden/>
    <w:unhideWhenUsed/>
    <w:rsid w:val="002a480e"/>
    <w:pPr>
      <w:spacing w:before="120" w:after="100"/>
    </w:pPr>
    <w:rPr/>
  </w:style>
  <w:style w:type="paragraph" w:styleId="Tabledesmatiresniveau2">
    <w:name w:val="TOC 2"/>
    <w:basedOn w:val="Normal"/>
    <w:next w:val="Normal"/>
    <w:autoRedefine/>
    <w:uiPriority w:val="39"/>
    <w:semiHidden/>
    <w:unhideWhenUsed/>
    <w:rsid w:val="002a480e"/>
    <w:pPr>
      <w:spacing w:before="120" w:after="100"/>
      <w:ind w:left="220" w:hanging="0"/>
    </w:pPr>
    <w:rPr/>
  </w:style>
  <w:style w:type="paragraph" w:styleId="Tabledesmatiresniveau3">
    <w:name w:val="TOC 3"/>
    <w:basedOn w:val="Normal"/>
    <w:next w:val="Normal"/>
    <w:autoRedefine/>
    <w:uiPriority w:val="39"/>
    <w:semiHidden/>
    <w:unhideWhenUsed/>
    <w:rsid w:val="002a480e"/>
    <w:pPr>
      <w:spacing w:before="120" w:after="100"/>
      <w:ind w:left="440" w:hanging="0"/>
    </w:pPr>
    <w:rPr/>
  </w:style>
  <w:style w:type="paragraph" w:styleId="Tabledesmatiresniveau4">
    <w:name w:val="TOC 4"/>
    <w:basedOn w:val="Normal"/>
    <w:next w:val="Normal"/>
    <w:autoRedefine/>
    <w:uiPriority w:val="39"/>
    <w:semiHidden/>
    <w:unhideWhenUsed/>
    <w:rsid w:val="002a480e"/>
    <w:pPr>
      <w:spacing w:before="120" w:after="100"/>
      <w:ind w:left="660" w:hanging="0"/>
    </w:pPr>
    <w:rPr/>
  </w:style>
  <w:style w:type="paragraph" w:styleId="Tabledesmatiresniveau5">
    <w:name w:val="TOC 5"/>
    <w:basedOn w:val="Normal"/>
    <w:next w:val="Normal"/>
    <w:autoRedefine/>
    <w:uiPriority w:val="39"/>
    <w:semiHidden/>
    <w:unhideWhenUsed/>
    <w:rsid w:val="002a480e"/>
    <w:pPr>
      <w:spacing w:before="120" w:after="100"/>
      <w:ind w:left="880" w:hanging="0"/>
    </w:pPr>
    <w:rPr/>
  </w:style>
  <w:style w:type="paragraph" w:styleId="Tabledesmatiresniveau6">
    <w:name w:val="TOC 6"/>
    <w:basedOn w:val="Normal"/>
    <w:next w:val="Normal"/>
    <w:autoRedefine/>
    <w:uiPriority w:val="39"/>
    <w:semiHidden/>
    <w:unhideWhenUsed/>
    <w:rsid w:val="002a480e"/>
    <w:pPr>
      <w:spacing w:before="120" w:after="100"/>
      <w:ind w:left="1100" w:hanging="0"/>
    </w:pPr>
    <w:rPr/>
  </w:style>
  <w:style w:type="paragraph" w:styleId="Tabledesmatiresniveau7">
    <w:name w:val="TOC 7"/>
    <w:basedOn w:val="Normal"/>
    <w:next w:val="Normal"/>
    <w:autoRedefine/>
    <w:uiPriority w:val="39"/>
    <w:semiHidden/>
    <w:unhideWhenUsed/>
    <w:rsid w:val="002a480e"/>
    <w:pPr>
      <w:spacing w:before="120" w:after="100"/>
      <w:ind w:left="1320" w:hanging="0"/>
    </w:pPr>
    <w:rPr/>
  </w:style>
  <w:style w:type="paragraph" w:styleId="Tabledesmatiresniveau8">
    <w:name w:val="TOC 8"/>
    <w:basedOn w:val="Normal"/>
    <w:next w:val="Normal"/>
    <w:autoRedefine/>
    <w:uiPriority w:val="39"/>
    <w:semiHidden/>
    <w:unhideWhenUsed/>
    <w:rsid w:val="002a480e"/>
    <w:pPr>
      <w:spacing w:before="120" w:after="100"/>
      <w:ind w:left="1540" w:hanging="0"/>
    </w:pPr>
    <w:rPr/>
  </w:style>
  <w:style w:type="paragraph" w:styleId="Tabledesmatiresniveau9">
    <w:name w:val="TOC 9"/>
    <w:basedOn w:val="Normal"/>
    <w:next w:val="Normal"/>
    <w:autoRedefine/>
    <w:uiPriority w:val="39"/>
    <w:semiHidden/>
    <w:unhideWhenUsed/>
    <w:rsid w:val="002a480e"/>
    <w:pPr>
      <w:spacing w:before="120" w:after="100"/>
      <w:ind w:left="1760" w:hanging="0"/>
    </w:pPr>
    <w:rPr/>
  </w:style>
  <w:style w:type="paragraph" w:styleId="TOCHeading">
    <w:name w:val="TOC Heading"/>
    <w:basedOn w:val="Titre1"/>
    <w:next w:val="Normal"/>
    <w:uiPriority w:val="39"/>
    <w:semiHidden/>
    <w:unhideWhenUsed/>
    <w:qFormat/>
    <w:rsid w:val="002a480e"/>
    <w:pPr>
      <w:spacing w:lineRule="auto" w:line="288" w:before="240" w:after="0"/>
      <w:contextualSpacing/>
    </w:pPr>
    <w:rPr>
      <w:color w:val="00489E" w:themeColor="accent1" w:themeShade="bf"/>
      <w:sz w:val="32"/>
      <w:szCs w:val="32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2a480e"/>
  </w:style>
  <w:style w:type="numbering" w:styleId="OutlineList1">
    <w:name w:val="Outline List 1"/>
    <w:uiPriority w:val="99"/>
    <w:semiHidden/>
    <w:unhideWhenUsed/>
    <w:qFormat/>
    <w:rsid w:val="002a480e"/>
  </w:style>
  <w:style w:type="numbering" w:styleId="OutlineList3">
    <w:name w:val="Outline List 3"/>
    <w:uiPriority w:val="99"/>
    <w:semiHidden/>
    <w:unhideWhenUsed/>
    <w:qFormat/>
    <w:rsid w:val="002a480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97F" w:themeColor="accent1" w:sz="4" w:space="0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2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3" w:sz="4" w:space="0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002F" w:themeColor="accent4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51274" w:themeColor="accent5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TableauGrille1Clair">
    <w:name w:val="Grid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1">
    <w:name w:val="Grid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87BDFF" w:themeColor="accent1" w:themeTint="66" w:sz="4" w:space="0"/>
        <w:left w:val="single" w:color="87BDFF" w:themeColor="accent1" w:themeTint="66" w:sz="4" w:space="0"/>
        <w:bottom w:val="single" w:color="87BDFF" w:themeColor="accent1" w:themeTint="66" w:sz="4" w:space="0"/>
        <w:right w:val="single" w:color="87BDFF" w:themeColor="accent1" w:themeTint="66" w:sz="4" w:space="0"/>
        <w:insideH w:val="single" w:color="87BDFF" w:themeColor="accent1" w:themeTint="66" w:sz="4" w:space="0"/>
        <w:insideV w:val="single" w:color="87B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C9DFF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C9DFF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2">
    <w:name w:val="Grid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3">
    <w:name w:val="Grid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4">
    <w:name w:val="Grid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6ABF" w:themeColor="accent4" w:themeTint="66" w:sz="4" w:space="0"/>
        <w:left w:val="single" w:color="FF6ABF" w:themeColor="accent4" w:themeTint="66" w:sz="4" w:space="0"/>
        <w:bottom w:val="single" w:color="FF6ABF" w:themeColor="accent4" w:themeTint="66" w:sz="4" w:space="0"/>
        <w:right w:val="single" w:color="FF6ABF" w:themeColor="accent4" w:themeTint="66" w:sz="4" w:space="0"/>
        <w:insideH w:val="single" w:color="FF6ABF" w:themeColor="accent4" w:themeTint="66" w:sz="4" w:space="0"/>
        <w:insideV w:val="single" w:color="FF6AB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5">
    <w:name w:val="Grid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76BE7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76BE7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6">
    <w:name w:val="Grid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2">
    <w:name w:val="Grid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2" w:space="0"/>
        <w:bottom w:val="single" w:color="4C9DFF" w:themeColor="accent1" w:themeTint="99" w:sz="2" w:space="0"/>
        <w:insideH w:val="single" w:color="4C9DFF" w:themeColor="accent1" w:themeTint="99" w:sz="2" w:space="0"/>
        <w:insideV w:val="single" w:color="4C9D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C9DFF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C9DFF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2" w:space="0"/>
        <w:bottom w:val="single" w:color="C4CBD3" w:themeColor="accent3" w:themeTint="99" w:sz="2" w:space="0"/>
        <w:insideH w:val="single" w:color="C4CBD3" w:themeColor="accent3" w:themeTint="99" w:sz="2" w:space="0"/>
        <w:insideV w:val="single" w:color="C4CBD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2" w:space="0"/>
        <w:bottom w:val="single" w:color="FF1FA0" w:themeColor="accent4" w:themeTint="99" w:sz="2" w:space="0"/>
        <w:insideH w:val="single" w:color="FF1FA0" w:themeColor="accent4" w:themeTint="99" w:sz="2" w:space="0"/>
        <w:insideV w:val="single" w:color="FF1FA0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1FA0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1FA0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76BE7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76BE7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color="4C9DFF" w:themeColor="accent1" w:sz="4" w:space="0"/>
        </w:tcBorders>
      </w:tcPr>
    </w:tblStylePr>
    <w:tblStylePr w:type="nwCell">
      <w:tblPr/>
      <w:tcPr>
        <w:tcBorders>
          <w:bottom w:val="single" w:color="4C9DFF" w:themeColor="accent1" w:sz="4" w:space="0"/>
        </w:tcBorders>
      </w:tcPr>
    </w:tblStylePr>
    <w:tblStylePr w:type="seCell">
      <w:tblPr/>
      <w:tcPr>
        <w:tcBorders>
          <w:top w:val="single" w:color="4C9DFF" w:themeColor="accent1" w:sz="4" w:space="0"/>
        </w:tcBorders>
      </w:tcPr>
    </w:tblStylePr>
    <w:tblStylePr w:type="swCell">
      <w:tblPr/>
      <w:tcPr>
        <w:tcBorders>
          <w:top w:val="single" w:color="4C9DFF" w:themeColor="accent1" w:sz="4" w:space="0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sz="4" w:space="0"/>
        </w:tcBorders>
      </w:tcPr>
    </w:tblStylePr>
    <w:tblStylePr w:type="nwCell">
      <w:tblPr/>
      <w:tcPr>
        <w:tcBorders>
          <w:bottom w:val="single" w:color="88CBEE" w:themeColor="accent2" w:sz="4" w:space="0"/>
        </w:tcBorders>
      </w:tcPr>
    </w:tblStylePr>
    <w:tblStylePr w:type="seCell">
      <w:tblPr/>
      <w:tcPr>
        <w:tcBorders>
          <w:top w:val="single" w:color="88CBEE" w:themeColor="accent2" w:sz="4" w:space="0"/>
        </w:tcBorders>
      </w:tcPr>
    </w:tblStylePr>
    <w:tblStylePr w:type="swCell">
      <w:tblPr/>
      <w:tcPr>
        <w:tcBorders>
          <w:top w:val="single" w:color="88CBEE" w:themeColor="accent2" w:sz="4" w:space="0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color="C4CBD3" w:themeColor="accent3" w:sz="4" w:space="0"/>
        </w:tcBorders>
      </w:tcPr>
    </w:tblStylePr>
    <w:tblStylePr w:type="nwCell">
      <w:tblPr/>
      <w:tcPr>
        <w:tcBorders>
          <w:bottom w:val="single" w:color="C4CBD3" w:themeColor="accent3" w:sz="4" w:space="0"/>
        </w:tcBorders>
      </w:tcPr>
    </w:tblStylePr>
    <w:tblStylePr w:type="seCell">
      <w:tblPr/>
      <w:tcPr>
        <w:tcBorders>
          <w:top w:val="single" w:color="C4CBD3" w:themeColor="accent3" w:sz="4" w:space="0"/>
        </w:tcBorders>
      </w:tcPr>
    </w:tblStylePr>
    <w:tblStylePr w:type="swCell">
      <w:tblPr/>
      <w:tcPr>
        <w:tcBorders>
          <w:top w:val="single" w:color="C4CBD3" w:themeColor="accent3" w:sz="4" w:space="0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color="FF1FA0" w:themeColor="accent4" w:sz="4" w:space="0"/>
        </w:tcBorders>
      </w:tcPr>
    </w:tblStylePr>
    <w:tblStylePr w:type="nwCell">
      <w:tblPr/>
      <w:tcPr>
        <w:tcBorders>
          <w:bottom w:val="single" w:color="FF1FA0" w:themeColor="accent4" w:sz="4" w:space="0"/>
        </w:tcBorders>
      </w:tcPr>
    </w:tblStylePr>
    <w:tblStylePr w:type="seCell">
      <w:tblPr/>
      <w:tcPr>
        <w:tcBorders>
          <w:top w:val="single" w:color="FF1FA0" w:themeColor="accent4" w:sz="4" w:space="0"/>
        </w:tcBorders>
      </w:tcPr>
    </w:tblStylePr>
    <w:tblStylePr w:type="swCell">
      <w:tblPr/>
      <w:tcPr>
        <w:tcBorders>
          <w:top w:val="single" w:color="FF1FA0" w:themeColor="accent4" w:sz="4" w:space="0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color="976BE7" w:themeColor="accent5" w:sz="4" w:space="0"/>
        </w:tcBorders>
      </w:tcPr>
    </w:tblStylePr>
    <w:tblStylePr w:type="nwCell">
      <w:tblPr/>
      <w:tcPr>
        <w:tcBorders>
          <w:bottom w:val="single" w:color="976BE7" w:themeColor="accent5" w:sz="4" w:space="0"/>
        </w:tcBorders>
      </w:tcPr>
    </w:tblStylePr>
    <w:tblStylePr w:type="seCell">
      <w:tblPr/>
      <w:tcPr>
        <w:tcBorders>
          <w:top w:val="single" w:color="976BE7" w:themeColor="accent5" w:sz="4" w:space="0"/>
        </w:tcBorders>
      </w:tcPr>
    </w:tblStylePr>
    <w:tblStylePr w:type="swCell">
      <w:tblPr/>
      <w:tcPr>
        <w:tcBorders>
          <w:top w:val="single" w:color="976BE7" w:themeColor="accent5" w:sz="4" w:space="0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TableauGrille4">
    <w:name w:val="Grid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C9DFF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C9DF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76BE7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76BE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color="4C9DFF" w:themeColor="accent1" w:sz="4" w:space="0"/>
        </w:tcBorders>
      </w:tcPr>
    </w:tblStylePr>
    <w:tblStylePr w:type="nwCell">
      <w:tblPr/>
      <w:tcPr>
        <w:tcBorders>
          <w:bottom w:val="single" w:color="4C9DFF" w:themeColor="accent1" w:sz="4" w:space="0"/>
        </w:tcBorders>
      </w:tcPr>
    </w:tblStylePr>
    <w:tblStylePr w:type="seCell">
      <w:tblPr/>
      <w:tcPr>
        <w:tcBorders>
          <w:top w:val="single" w:color="4C9DFF" w:themeColor="accent1" w:sz="4" w:space="0"/>
        </w:tcBorders>
      </w:tcPr>
    </w:tblStylePr>
    <w:tblStylePr w:type="swCell">
      <w:tblPr/>
      <w:tcPr>
        <w:tcBorders>
          <w:top w:val="single" w:color="4C9DFF" w:themeColor="accent1" w:sz="4" w:space="0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sz="4" w:space="0"/>
        </w:tcBorders>
      </w:tcPr>
    </w:tblStylePr>
    <w:tblStylePr w:type="nwCell">
      <w:tblPr/>
      <w:tcPr>
        <w:tcBorders>
          <w:bottom w:val="single" w:color="88CBEE" w:themeColor="accent2" w:sz="4" w:space="0"/>
        </w:tcBorders>
      </w:tcPr>
    </w:tblStylePr>
    <w:tblStylePr w:type="seCell">
      <w:tblPr/>
      <w:tcPr>
        <w:tcBorders>
          <w:top w:val="single" w:color="88CBEE" w:themeColor="accent2" w:sz="4" w:space="0"/>
        </w:tcBorders>
      </w:tcPr>
    </w:tblStylePr>
    <w:tblStylePr w:type="swCell">
      <w:tblPr/>
      <w:tcPr>
        <w:tcBorders>
          <w:top w:val="single" w:color="88CBEE" w:themeColor="accent2" w:sz="4" w:space="0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color="C4CBD3" w:themeColor="accent3" w:sz="4" w:space="0"/>
        </w:tcBorders>
      </w:tcPr>
    </w:tblStylePr>
    <w:tblStylePr w:type="nwCell">
      <w:tblPr/>
      <w:tcPr>
        <w:tcBorders>
          <w:bottom w:val="single" w:color="C4CBD3" w:themeColor="accent3" w:sz="4" w:space="0"/>
        </w:tcBorders>
      </w:tcPr>
    </w:tblStylePr>
    <w:tblStylePr w:type="seCell">
      <w:tblPr/>
      <w:tcPr>
        <w:tcBorders>
          <w:top w:val="single" w:color="C4CBD3" w:themeColor="accent3" w:sz="4" w:space="0"/>
        </w:tcBorders>
      </w:tcPr>
    </w:tblStylePr>
    <w:tblStylePr w:type="swCell">
      <w:tblPr/>
      <w:tcPr>
        <w:tcBorders>
          <w:top w:val="single" w:color="C4CBD3" w:themeColor="accent3" w:sz="4" w:space="0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color="FF1FA0" w:themeColor="accent4" w:sz="4" w:space="0"/>
        </w:tcBorders>
      </w:tcPr>
    </w:tblStylePr>
    <w:tblStylePr w:type="nwCell">
      <w:tblPr/>
      <w:tcPr>
        <w:tcBorders>
          <w:bottom w:val="single" w:color="FF1FA0" w:themeColor="accent4" w:sz="4" w:space="0"/>
        </w:tcBorders>
      </w:tcPr>
    </w:tblStylePr>
    <w:tblStylePr w:type="seCell">
      <w:tblPr/>
      <w:tcPr>
        <w:tcBorders>
          <w:top w:val="single" w:color="FF1FA0" w:themeColor="accent4" w:sz="4" w:space="0"/>
        </w:tcBorders>
      </w:tcPr>
    </w:tblStylePr>
    <w:tblStylePr w:type="swCell">
      <w:tblPr/>
      <w:tcPr>
        <w:tcBorders>
          <w:top w:val="single" w:color="FF1FA0" w:themeColor="accent4" w:sz="4" w:space="0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color="976BE7" w:themeColor="accent5" w:sz="4" w:space="0"/>
        </w:tcBorders>
      </w:tcPr>
    </w:tblStylePr>
    <w:tblStylePr w:type="nwCell">
      <w:tblPr/>
      <w:tcPr>
        <w:tcBorders>
          <w:bottom w:val="single" w:color="976BE7" w:themeColor="accent5" w:sz="4" w:space="0"/>
        </w:tcBorders>
      </w:tcPr>
    </w:tblStylePr>
    <w:tblStylePr w:type="seCell">
      <w:tblPr/>
      <w:tcPr>
        <w:tcBorders>
          <w:top w:val="single" w:color="976BE7" w:themeColor="accent5" w:sz="4" w:space="0"/>
        </w:tcBorders>
      </w:tcPr>
    </w:tblStylePr>
    <w:tblStylePr w:type="swCell">
      <w:tblPr/>
      <w:tcPr>
        <w:tcBorders>
          <w:top w:val="single" w:color="976BE7" w:themeColor="accent5" w:sz="4" w:space="0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color="0061D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color="0061D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color="0061D4" w:themeColor="accent1" w:sz="8" w:space="0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color="0061D4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color="9EAAB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color="9EAAB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color="9EAAB6" w:themeColor="accent3" w:sz="8" w:space="0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color="9EAAB6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color="8A005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color="8A005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color="8A0050" w:themeColor="accent4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color="8A0050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color="591FC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color="591FC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color="591FC3" w:themeColor="accent5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color="591FC3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TableauListe1Clair">
    <w:name w:val="List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C9DFF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4C9DF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1FA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1FA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76BE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76BE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bottom w:val="single" w:color="4C9DFF" w:themeColor="accent1" w:themeTint="99" w:sz="4" w:space="0"/>
        <w:insideH w:val="single" w:color="4C9DFF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bottom w:val="single" w:color="C4CBD3" w:themeColor="accent3" w:themeTint="99" w:sz="4" w:space="0"/>
        <w:insideH w:val="single" w:color="C4CBD3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bottom w:val="single" w:color="FF1FA0" w:themeColor="accent4" w:themeTint="99" w:sz="4" w:space="0"/>
        <w:insideH w:val="single" w:color="FF1FA0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blPr/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1D4" w:themeColor="accent1" w:sz="4" w:space="0"/>
          <w:left w:val="nil"/>
        </w:tcBorders>
      </w:tcPr>
    </w:tblStylePr>
    <w:tblStylePr w:type="swCell">
      <w:tblPr/>
      <w:tcPr>
        <w:tcBorders>
          <w:top w:val="double" w:color="0061D4" w:themeColor="accent1" w:sz="4" w:space="0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blPr/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2" w:sz="4" w:space="0"/>
          <w:left w:val="nil"/>
        </w:tcBorders>
      </w:tcPr>
    </w:tblStylePr>
    <w:tblStylePr w:type="swCell">
      <w:tblPr/>
      <w:tcPr>
        <w:tcBorders>
          <w:top w:val="double" w:color="3AA9E3" w:themeColor="accent2" w:sz="4" w:space="0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blPr/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3" w:sz="4" w:space="0"/>
          <w:left w:val="nil"/>
        </w:tcBorders>
      </w:tcPr>
    </w:tblStylePr>
    <w:tblStylePr w:type="swCell">
      <w:tblPr/>
      <w:tcPr>
        <w:tcBorders>
          <w:top w:val="double" w:color="9EAAB6" w:themeColor="accent3" w:sz="4" w:space="0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blPr/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0050" w:themeColor="accent4" w:sz="4" w:space="0"/>
          <w:left w:val="nil"/>
        </w:tcBorders>
      </w:tcPr>
    </w:tblStylePr>
    <w:tblStylePr w:type="swCell">
      <w:tblPr/>
      <w:tcPr>
        <w:tcBorders>
          <w:top w:val="double" w:color="8A0050" w:themeColor="accent4" w:sz="4" w:space="0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blPr/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91FC3" w:themeColor="accent5" w:sz="4" w:space="0"/>
          <w:left w:val="nil"/>
        </w:tcBorders>
      </w:tcPr>
    </w:tblStylePr>
    <w:tblStylePr w:type="swCell">
      <w:tblPr/>
      <w:tcPr>
        <w:tcBorders>
          <w:top w:val="double" w:color="591FC3" w:themeColor="accent5" w:sz="4" w:space="0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4C9DF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88CBEE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C4CBD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FF1FA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976BE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6FF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1F85FF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BBEEA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D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6BFC8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E70085" w:themeColor="accent4" w:themeTint="bf" w:sz="8" w:space="0"/>
        <w:left w:val="single" w:color="E70085" w:themeColor="accent4" w:themeTint="bf" w:sz="8" w:space="0"/>
        <w:bottom w:val="single" w:color="E70085" w:themeColor="accent4" w:themeTint="bf" w:sz="8" w:space="0"/>
        <w:right w:val="single" w:color="E70085" w:themeColor="accent4" w:themeTint="bf" w:sz="8" w:space="0"/>
        <w:insideH w:val="single" w:color="E70085" w:themeColor="accent4" w:themeTint="bf" w:sz="8" w:space="0"/>
        <w:insideV w:val="single" w:color="E70085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70085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7D47E1" w:themeColor="accent5" w:themeTint="bf" w:sz="8" w:space="0"/>
        <w:left w:val="single" w:color="7D47E1" w:themeColor="accent5" w:themeTint="bf" w:sz="8" w:space="0"/>
        <w:bottom w:val="single" w:color="7D47E1" w:themeColor="accent5" w:themeTint="bf" w:sz="8" w:space="0"/>
        <w:right w:val="single" w:color="7D47E1" w:themeColor="accent5" w:themeTint="bf" w:sz="8" w:space="0"/>
        <w:insideH w:val="single" w:color="7D47E1" w:themeColor="accent5" w:themeTint="bf" w:sz="8" w:space="0"/>
        <w:insideV w:val="single" w:color="7D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D47E1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color="0061D4" w:themeColor="accent1" w:sz="6" w:space="0"/>
          <w:insideV w:val="single" w:color="0061D4" w:themeColor="accent1" w:sz="6" w:space="0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color="3AA9E3" w:themeColor="accent2" w:sz="6" w:space="0"/>
          <w:insideV w:val="single" w:color="3AA9E3" w:themeColor="accent2" w:sz="6" w:space="0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color="9EAAB6" w:themeColor="accent3" w:sz="6" w:space="0"/>
          <w:insideV w:val="single" w:color="9EAAB6" w:themeColor="accent3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color="8A0050" w:themeColor="accent4" w:sz="6" w:space="0"/>
          <w:insideV w:val="single" w:color="8A0050" w:themeColor="accent4" w:sz="6" w:space="0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color="591FC3" w:themeColor="accent5" w:sz="6" w:space="0"/>
          <w:insideV w:val="single" w:color="591FC3" w:themeColor="accent5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F85FF" w:themeColor="accent1" w:sz="8" w:space="0"/>
          <w:left w:val="single" w:color="1F85FF" w:themeColor="accent1" w:sz="8" w:space="0"/>
          <w:bottom w:val="single" w:color="1F85FF" w:themeColor="accent1" w:sz="8" w:space="0"/>
          <w:right w:val="single" w:color="1F85FF" w:themeColor="accent1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sz="6" w:space="0"/>
          <w:left w:val="single" w:color="1F85FF" w:themeColor="accent1" w:sz="8" w:space="0"/>
          <w:bottom w:val="single" w:color="1F85FF" w:themeColor="accent1" w:sz="8" w:space="0"/>
          <w:right w:val="single" w:color="1F85FF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2" w:sz="8" w:space="0"/>
          <w:left w:val="single" w:color="6BBEEA" w:themeColor="accent2" w:sz="8" w:space="0"/>
          <w:bottom w:val="single" w:color="6BBEEA" w:themeColor="accent2" w:sz="8" w:space="0"/>
          <w:right w:val="single" w:color="6BBEEA" w:themeColor="accent2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sz="6" w:space="0"/>
          <w:left w:val="single" w:color="6BBEEA" w:themeColor="accent2" w:sz="8" w:space="0"/>
          <w:bottom w:val="single" w:color="6BBEEA" w:themeColor="accent2" w:sz="8" w:space="0"/>
          <w:right w:val="single" w:color="6BBEEA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3" w:sz="8" w:space="0"/>
          <w:left w:val="single" w:color="B6BFC8" w:themeColor="accent3" w:sz="8" w:space="0"/>
          <w:bottom w:val="single" w:color="B6BFC8" w:themeColor="accent3" w:sz="8" w:space="0"/>
          <w:right w:val="single" w:color="B6BFC8" w:themeColor="accent3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sz="6" w:space="0"/>
          <w:left w:val="single" w:color="B6BFC8" w:themeColor="accent3" w:sz="8" w:space="0"/>
          <w:bottom w:val="single" w:color="B6BFC8" w:themeColor="accent3" w:sz="8" w:space="0"/>
          <w:right w:val="single" w:color="B6BFC8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E70085" w:themeColor="accent4" w:themeTint="bf" w:sz="8" w:space="0"/>
        <w:left w:val="single" w:color="E70085" w:themeColor="accent4" w:themeTint="bf" w:sz="8" w:space="0"/>
        <w:bottom w:val="single" w:color="E70085" w:themeColor="accent4" w:themeTint="bf" w:sz="8" w:space="0"/>
        <w:right w:val="single" w:color="E70085" w:themeColor="accent4" w:themeTint="bf" w:sz="8" w:space="0"/>
        <w:insideH w:val="single" w:color="E70085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0085" w:themeColor="accent4" w:sz="8" w:space="0"/>
          <w:left w:val="single" w:color="E70085" w:themeColor="accent4" w:sz="8" w:space="0"/>
          <w:bottom w:val="single" w:color="E70085" w:themeColor="accent4" w:sz="8" w:space="0"/>
          <w:right w:val="single" w:color="E70085" w:themeColor="accent4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5" w:themeColor="accent4" w:sz="6" w:space="0"/>
          <w:left w:val="single" w:color="E70085" w:themeColor="accent4" w:sz="8" w:space="0"/>
          <w:bottom w:val="single" w:color="E70085" w:themeColor="accent4" w:sz="8" w:space="0"/>
          <w:right w:val="single" w:color="E70085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7D47E1" w:themeColor="accent5" w:themeTint="bf" w:sz="8" w:space="0"/>
        <w:left w:val="single" w:color="7D47E1" w:themeColor="accent5" w:themeTint="bf" w:sz="8" w:space="0"/>
        <w:bottom w:val="single" w:color="7D47E1" w:themeColor="accent5" w:themeTint="bf" w:sz="8" w:space="0"/>
        <w:right w:val="single" w:color="7D47E1" w:themeColor="accent5" w:themeTint="bf" w:sz="8" w:space="0"/>
        <w:insideH w:val="single" w:color="7D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D47E1" w:themeColor="accent5" w:sz="8" w:space="0"/>
          <w:left w:val="single" w:color="7D47E1" w:themeColor="accent5" w:sz="8" w:space="0"/>
          <w:bottom w:val="single" w:color="7D47E1" w:themeColor="accent5" w:sz="8" w:space="0"/>
          <w:right w:val="single" w:color="7D47E1" w:themeColor="accent5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47E1" w:themeColor="accent5" w:sz="6" w:space="0"/>
          <w:left w:val="single" w:color="7D47E1" w:themeColor="accent5" w:sz="8" w:space="0"/>
          <w:bottom w:val="single" w:color="7D47E1" w:themeColor="accent5" w:sz="8" w:space="0"/>
          <w:right w:val="single" w:color="7D47E1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leausimple1">
    <w:name w:val="Plain Table 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eausimple3">
    <w:name w:val="Plain Table 3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rsid w:val="002a480e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80e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80e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80e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aucontemporain">
    <w:name w:val="Table Contemporary"/>
    <w:basedOn w:val="TableauNormal"/>
    <w:uiPriority w:val="99"/>
    <w:semiHidden/>
    <w:unhideWhenUsed/>
    <w:rsid w:val="002a480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80e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80e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80e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claire">
    <w:name w:val="Grid Table Light"/>
    <w:basedOn w:val="TableauNormal"/>
    <w:uiPriority w:val="40"/>
    <w:rsid w:val="002a480e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80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80e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a480e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8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web1">
    <w:name w:val="Table Web 1"/>
    <w:basedOn w:val="TableauNormal"/>
    <w:uiPriority w:val="99"/>
    <w:semiHidden/>
    <w:unhideWhenUsed/>
    <w:rsid w:val="002a480e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80e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a480e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deformulaire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hAnsiTheme="minorHAnsi" w:eastAsiaTheme="minorEastAsia" w:cstheme="minorBidi"/>
      <w:color w:val="9EAAB6" w:themeColor="accent3"/>
    </w:rPr>
    <w:tblPr>
      <w:tblStyleColBandSize w:val="1"/>
      <w:tblBorders>
        <w:insideH w:val="single" w:color="6D7F91" w:themeColor="accent3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cherifyounouss/projet_sgbd_dic1/tree/master" TargetMode="External"/><Relationship Id="rId4" Type="http://schemas.openxmlformats.org/officeDocument/2006/relationships/hyperlink" Target="http://xmlsoft.org/" TargetMode="External"/><Relationship Id="rId5" Type="http://schemas.openxmlformats.org/officeDocument/2006/relationships/hyperlink" Target="https://github.com/DaveGamble/cJSON" TargetMode="External"/><Relationship Id="rId6" Type="http://schemas.openxmlformats.org/officeDocument/2006/relationships/hyperlink" Target="https://github.com/douglascrockford/JSON-c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LibreOffice/6.0.3.2$Linux_X86_64 LibreOffice_project/00m0$Build-2</Application>
  <Pages>5</Pages>
  <Words>1070</Words>
  <Characters>6190</Characters>
  <CharactersWithSpaces>7142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2016-12-16T12:29:00Z</dcterms:created>
  <dc:creator/>
  <dc:description/>
  <dc:language>fr-FR</dc:language>
  <cp:lastModifiedBy/>
  <dcterms:modified xsi:type="dcterms:W3CDTF">2019-01-18T17:19:07Z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