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906370"/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虽然相对其它语言来说算是一门新的编程语言，但是其实自它诞生以来也已经有了十年以上的历史了。最近这两年，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="00906370">
        <w:rPr>
          <w:rFonts w:ascii="宋体" w:eastAsia="宋体" w:hAnsi="宋体" w:cs="宋体"/>
          <w:kern w:val="0"/>
          <w:sz w:val="24"/>
          <w:szCs w:val="24"/>
        </w:rPr>
        <w:t>语言变得异常火爆</w:t>
      </w:r>
      <w:r w:rsidR="0090637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  <w:r w:rsidR="00906370" w:rsidRPr="00FC28D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28D7" w:rsidRPr="00FC28D7" w:rsidRDefault="00FC28D7" w:rsidP="00FC28D7">
      <w:pPr>
        <w:widowControl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FC28D7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内存管理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中的内存管理和其它语言基本一样，也是分为堆区和</w:t>
      </w:r>
      <w:proofErr w:type="gramStart"/>
      <w:r w:rsidRPr="00FC28D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C28D7">
        <w:rPr>
          <w:rFonts w:ascii="宋体" w:eastAsia="宋体" w:hAnsi="宋体" w:cs="宋体"/>
          <w:kern w:val="0"/>
          <w:sz w:val="24"/>
          <w:szCs w:val="24"/>
        </w:rPr>
        <w:t>区，较c语言进步的地方是它的内存垃圾回收是自动的，不需要程序员手动释放内存。下面总结几点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中内存</w:t>
      </w:r>
      <w:proofErr w:type="gramStart"/>
      <w:r w:rsidRPr="00FC28D7">
        <w:rPr>
          <w:rFonts w:ascii="宋体" w:eastAsia="宋体" w:hAnsi="宋体" w:cs="宋体"/>
          <w:kern w:val="0"/>
          <w:sz w:val="24"/>
          <w:szCs w:val="24"/>
        </w:rPr>
        <w:t>分配到堆区</w:t>
      </w:r>
      <w:proofErr w:type="gramEnd"/>
      <w:r w:rsidRPr="00FC28D7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FC28D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C28D7">
        <w:rPr>
          <w:rFonts w:ascii="宋体" w:eastAsia="宋体" w:hAnsi="宋体" w:cs="宋体"/>
          <w:kern w:val="0"/>
          <w:sz w:val="24"/>
          <w:szCs w:val="24"/>
        </w:rPr>
        <w:t>区的几点特性</w:t>
      </w:r>
    </w:p>
    <w:p w:rsidR="00FC28D7" w:rsidRPr="00FC28D7" w:rsidRDefault="00FC28D7" w:rsidP="00FC28D7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的运行时为每个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分配一个</w:t>
      </w:r>
      <w:proofErr w:type="gram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区</w:t>
      </w:r>
    </w:p>
    <w:p w:rsidR="00FC28D7" w:rsidRPr="00FC28D7" w:rsidRDefault="00FC28D7" w:rsidP="00FC28D7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当一个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执行退出的时候，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运行时并不立即清理</w:t>
      </w:r>
      <w:proofErr w:type="gram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区，它只是将它标记为不使用，当其它或者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使用的时候在分配给它们使用。</w:t>
      </w:r>
    </w:p>
    <w:p w:rsidR="00FC28D7" w:rsidRPr="00FC28D7" w:rsidRDefault="00FC28D7" w:rsidP="00FC28D7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的运行时非常智能，如果一个变量的引用仍然存在，它会把它保存到堆上，这样其它的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就可以访问它。</w:t>
      </w:r>
    </w:p>
    <w:p w:rsidR="00FC28D7" w:rsidRPr="00FC28D7" w:rsidRDefault="00FC28D7" w:rsidP="00FC28D7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gram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上的内存函数返回直接释放，堆上的内存需要垃圾回收</w:t>
      </w:r>
    </w:p>
    <w:p w:rsidR="00FC28D7" w:rsidRPr="00FC28D7" w:rsidRDefault="00FC28D7" w:rsidP="00FC28D7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的编译器会进行逃逸分析就是它会自主决定变量分配到堆上还是</w:t>
      </w:r>
      <w:proofErr w:type="gram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上。</w:t>
      </w:r>
    </w:p>
    <w:p w:rsidR="00FC28D7" w:rsidRPr="00FC28D7" w:rsidRDefault="00FC28D7" w:rsidP="00FC28D7">
      <w:pPr>
        <w:widowControl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proofErr w:type="spellStart"/>
      <w:r w:rsidRPr="00FC28D7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Goroutines</w:t>
      </w:r>
      <w:proofErr w:type="spellEnd"/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语言最引以为傲的点应该就是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了，它通过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csp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模型，解决了并发问题，而且它实现起来非常的简单优雅。</w:t>
      </w:r>
    </w:p>
    <w:p w:rsidR="00FC28D7" w:rsidRPr="00FC28D7" w:rsidRDefault="00FC28D7" w:rsidP="00FC28D7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18444" cy="3913833"/>
            <wp:effectExtent l="0" t="0" r="1270" b="0"/>
            <wp:docPr id="4" name="图片 4" descr="golang面试中那些经常被问到的题目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ang面试中那些经常被问到的题目盘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85" cy="39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8D7">
        <w:rPr>
          <w:rFonts w:ascii="宋体" w:eastAsia="宋体" w:hAnsi="宋体" w:cs="宋体"/>
          <w:kern w:val="0"/>
          <w:sz w:val="24"/>
          <w:szCs w:val="24"/>
        </w:rPr>
        <w:t>关于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也有几点需要说明的。</w:t>
      </w:r>
    </w:p>
    <w:p w:rsidR="00FC28D7" w:rsidRPr="00FC28D7" w:rsidRDefault="00FC28D7" w:rsidP="00FC28D7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每个程序至少包含一个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，那就是main 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,当程序启动的时候，它会被自动创建出来。</w:t>
      </w:r>
    </w:p>
    <w:p w:rsidR="00FC28D7" w:rsidRPr="00FC28D7" w:rsidRDefault="00FC28D7" w:rsidP="00FC28D7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不是线程，它是用户级别的线程，是由用户自己管理的，不是操作系统管理的。</w:t>
      </w:r>
    </w:p>
    <w:p w:rsidR="00FC28D7" w:rsidRPr="00FC28D7" w:rsidRDefault="00FC28D7" w:rsidP="00FC28D7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很轻量，因此涉及到并发的时候，我们可以非常方便地启动多个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。</w:t>
      </w:r>
    </w:p>
    <w:p w:rsidR="00FC28D7" w:rsidRPr="00FC28D7" w:rsidRDefault="00FC28D7" w:rsidP="00FC28D7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一个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里面还可以启动</w:t>
      </w: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。</w:t>
      </w:r>
    </w:p>
    <w:p w:rsidR="00FC28D7" w:rsidRPr="00FC28D7" w:rsidRDefault="00FC28D7" w:rsidP="00FC28D7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之间通过管道进行通信。</w:t>
      </w:r>
    </w:p>
    <w:p w:rsidR="00FC28D7" w:rsidRPr="00FC28D7" w:rsidRDefault="00FC28D7" w:rsidP="00FC28D7">
      <w:pPr>
        <w:widowControl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FC28D7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Channel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8D7">
        <w:rPr>
          <w:rFonts w:ascii="宋体" w:eastAsia="宋体" w:hAnsi="宋体" w:cs="宋体"/>
          <w:kern w:val="0"/>
          <w:sz w:val="24"/>
          <w:szCs w:val="24"/>
        </w:rPr>
        <w:t>channel是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语言一个特殊的数据结构，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就是通过通道进行通讯，通道类似于一个队列，遵循先进先出原则。</w:t>
      </w:r>
    </w:p>
    <w:p w:rsidR="00FC28D7" w:rsidRPr="00FC28D7" w:rsidRDefault="00FC28D7" w:rsidP="00FC28D7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48353" cy="3629586"/>
            <wp:effectExtent l="0" t="0" r="0" b="9525"/>
            <wp:docPr id="3" name="图片 3" descr="golang面试中那些经常被问到的题目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lang面试中那些经常被问到的题目盘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79" cy="363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D7" w:rsidRPr="00FC28D7" w:rsidRDefault="00FC28D7" w:rsidP="00FC28D7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channel是有方向的，可以单向，也可以双向。这里的单向指的是在同</w:t>
      </w:r>
      <w:proofErr w:type="gram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一个协程中</w:t>
      </w:r>
      <w:proofErr w:type="gram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只能读取或者只能写入，在另</w:t>
      </w:r>
      <w:proofErr w:type="gramStart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一个协程中</w:t>
      </w:r>
      <w:proofErr w:type="gramEnd"/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相反。</w:t>
      </w:r>
    </w:p>
    <w:p w:rsidR="00FC28D7" w:rsidRPr="00FC28D7" w:rsidRDefault="00FC28D7" w:rsidP="00FC28D7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channel是有类型的，创建的时候需要声明，之后只能接收该类型的信息。</w:t>
      </w:r>
    </w:p>
    <w:p w:rsidR="00FC28D7" w:rsidRPr="00FC28D7" w:rsidRDefault="00FC28D7" w:rsidP="00FC28D7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channel中的数据可以通过阻塞和非阻塞的方式接收。</w:t>
      </w:r>
    </w:p>
    <w:p w:rsidR="00FC28D7" w:rsidRPr="00FC28D7" w:rsidRDefault="00FC28D7" w:rsidP="00FC28D7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color w:val="222222"/>
          <w:kern w:val="0"/>
          <w:sz w:val="24"/>
          <w:szCs w:val="24"/>
        </w:rPr>
        <w:t>channel可以有缓冲区，也可以没有缓冲区。</w:t>
      </w:r>
    </w:p>
    <w:p w:rsidR="00FC28D7" w:rsidRPr="00FC28D7" w:rsidRDefault="00FC28D7" w:rsidP="00FC28D7">
      <w:pPr>
        <w:widowControl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proofErr w:type="spellStart"/>
      <w:r w:rsidRPr="00FC28D7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WaitGroup</w:t>
      </w:r>
      <w:proofErr w:type="gramStart"/>
      <w:r w:rsidRPr="00FC28D7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,Mutex,RWMutex</w:t>
      </w:r>
      <w:proofErr w:type="spellEnd"/>
      <w:proofErr w:type="gramEnd"/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8D7">
        <w:rPr>
          <w:rFonts w:ascii="宋体" w:eastAsia="宋体" w:hAnsi="宋体" w:cs="宋体"/>
          <w:kern w:val="0"/>
          <w:sz w:val="24"/>
          <w:szCs w:val="24"/>
        </w:rPr>
        <w:t>当我们想要确定所有的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是否都执行完毕的时候，我们需要一个同步机制，这个时候我们可以使用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WaitGroup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来进行同步，它可以控制一组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gorouine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都执行完毕。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是互斥锁，同一个时间只有一个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gorouine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获取到</w:t>
      </w:r>
      <w:proofErr w:type="gramStart"/>
      <w:r w:rsidRPr="00FC28D7">
        <w:rPr>
          <w:rFonts w:ascii="宋体" w:eastAsia="宋体" w:hAnsi="宋体" w:cs="宋体"/>
          <w:kern w:val="0"/>
          <w:sz w:val="24"/>
          <w:szCs w:val="24"/>
        </w:rPr>
        <w:t>锁才能</w:t>
      </w:r>
      <w:proofErr w:type="gramEnd"/>
      <w:r w:rsidRPr="00FC28D7">
        <w:rPr>
          <w:rFonts w:ascii="宋体" w:eastAsia="宋体" w:hAnsi="宋体" w:cs="宋体"/>
          <w:kern w:val="0"/>
          <w:sz w:val="24"/>
          <w:szCs w:val="24"/>
        </w:rPr>
        <w:t>执行，其它的需要等待。</w:t>
      </w:r>
    </w:p>
    <w:p w:rsidR="00FC28D7" w:rsidRPr="00FC28D7" w:rsidRDefault="00FC28D7" w:rsidP="00FC28D7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936245" cy="4721002"/>
            <wp:effectExtent l="0" t="0" r="0" b="3810"/>
            <wp:docPr id="2" name="图片 2" descr="golang面试中那些经常被问到的题目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lang面试中那些经常被问到的题目盘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25" cy="47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RWMutex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是读写锁，顾名思义，当读的次数多的时候，我们可以加多个读锁，而写入操作的时候，只能加一个写锁。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8D7">
        <w:rPr>
          <w:rFonts w:ascii="宋体" w:eastAsia="宋体" w:hAnsi="宋体" w:cs="宋体"/>
          <w:kern w:val="0"/>
          <w:sz w:val="24"/>
          <w:szCs w:val="24"/>
        </w:rPr>
        <w:t>锁的存在都是为了限制资源的竞争，防止资源被同时修改引起冲突。</w:t>
      </w:r>
    </w:p>
    <w:p w:rsidR="00FC28D7" w:rsidRPr="00FC28D7" w:rsidRDefault="00FC28D7" w:rsidP="00FC28D7">
      <w:pPr>
        <w:widowControl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FC28D7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Interface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语言中的接口是隐式实现的，也就是说它不需要显示声明，只要实现接口的方法，我们就说它实现了接口。</w:t>
      </w:r>
    </w:p>
    <w:p w:rsidR="00FC28D7" w:rsidRPr="00FC28D7" w:rsidRDefault="00FC28D7" w:rsidP="00FC28D7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FC28D7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062340" cy="4098290"/>
            <wp:effectExtent l="0" t="0" r="0" b="0"/>
            <wp:docPr id="1" name="图片 1" descr="golang面试中那些经常被问到的题目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lang面试中那些经常被问到的题目盘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504" cy="41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8D7">
        <w:rPr>
          <w:rFonts w:ascii="宋体" w:eastAsia="宋体" w:hAnsi="宋体" w:cs="宋体"/>
          <w:kern w:val="0"/>
          <w:sz w:val="24"/>
          <w:szCs w:val="24"/>
        </w:rPr>
        <w:t>接口是</w:t>
      </w: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语言中的一种类型，它可以成为变量的定义，函数的入参，函数的返回值。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8D7">
        <w:rPr>
          <w:rFonts w:ascii="宋体" w:eastAsia="宋体" w:hAnsi="宋体" w:cs="宋体"/>
          <w:kern w:val="0"/>
          <w:sz w:val="24"/>
          <w:szCs w:val="24"/>
        </w:rPr>
        <w:t>结构体可以实现接口，结构体指针也可以实现接口，因为接口定义的时候没有指定类型。</w:t>
      </w:r>
    </w:p>
    <w:p w:rsidR="00FC28D7" w:rsidRPr="00FC28D7" w:rsidRDefault="00FC28D7" w:rsidP="00FC28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8D7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FC28D7">
        <w:rPr>
          <w:rFonts w:ascii="宋体" w:eastAsia="宋体" w:hAnsi="宋体" w:cs="宋体"/>
          <w:kern w:val="0"/>
          <w:sz w:val="24"/>
          <w:szCs w:val="24"/>
        </w:rPr>
        <w:t>中的接口不是任意类型，它是一种特殊类型。</w:t>
      </w:r>
    </w:p>
    <w:p w:rsidR="00FC28D7" w:rsidRDefault="00FC28D7"/>
    <w:p w:rsidR="00FC28D7" w:rsidRDefault="00FC28D7">
      <w:pPr>
        <w:rPr>
          <w:rFonts w:hint="eastAsia"/>
        </w:rPr>
      </w:pPr>
    </w:p>
    <w:p w:rsidR="00FC28D7" w:rsidRDefault="00FC28D7">
      <w:pPr>
        <w:rPr>
          <w:rFonts w:hint="eastAsia"/>
        </w:rPr>
      </w:pPr>
    </w:p>
    <w:sectPr w:rsidR="00FC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465AD"/>
    <w:multiLevelType w:val="multilevel"/>
    <w:tmpl w:val="C4C6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7A1EB4"/>
    <w:multiLevelType w:val="multilevel"/>
    <w:tmpl w:val="4A8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7B1803"/>
    <w:multiLevelType w:val="multilevel"/>
    <w:tmpl w:val="B25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A1"/>
    <w:rsid w:val="001175D6"/>
    <w:rsid w:val="00906370"/>
    <w:rsid w:val="00F919A3"/>
    <w:rsid w:val="00FC28D7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0DD2F-957F-4821-ADFE-763D047C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28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8D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C2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1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2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2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8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4</cp:revision>
  <dcterms:created xsi:type="dcterms:W3CDTF">2021-02-04T10:24:00Z</dcterms:created>
  <dcterms:modified xsi:type="dcterms:W3CDTF">2021-02-04T10:25:00Z</dcterms:modified>
</cp:coreProperties>
</file>