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4E3742">
      <w:pPr>
        <w:pStyle w:val="Textoindependiente"/>
        <w:ind w:left="119" w:right="224"/>
        <w:jc w:val="both"/>
        <w:rPr>
          <w:rFonts w:ascii="Cambria Math" w:hAnsi="Cambria Math"/>
          <w:spacing w:val="10"/>
          <w:sz w:val="22"/>
          <w:szCs w:val="22"/>
        </w:rPr>
      </w:pPr>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7377292B"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3D734165" w14:textId="77777777" w:rsidR="004213FB" w:rsidRDefault="004213FB" w:rsidP="004213FB">
      <w:pPr>
        <w:pStyle w:val="Prrafodelista"/>
        <w:tabs>
          <w:tab w:val="left" w:pos="284"/>
        </w:tabs>
        <w:spacing w:line="252" w:lineRule="auto"/>
        <w:ind w:left="284" w:right="82" w:firstLine="0"/>
        <w:rPr>
          <w:rFonts w:ascii="Cambria Math" w:hAnsi="Cambria Math"/>
        </w:rPr>
      </w:pPr>
    </w:p>
    <w:p w14:paraId="4E3F3C0E" w14:textId="09A09364" w:rsidR="00105243" w:rsidRPr="004213FB" w:rsidRDefault="004213FB" w:rsidP="004213FB">
      <w:pPr>
        <w:pStyle w:val="Prrafodelista"/>
        <w:tabs>
          <w:tab w:val="left" w:pos="706"/>
        </w:tabs>
        <w:spacing w:line="252" w:lineRule="auto"/>
        <w:ind w:left="636" w:right="82" w:firstLine="0"/>
        <w:jc w:val="center"/>
        <w:rPr>
          <w:rFonts w:ascii="Cambria Math" w:hAnsi="Cambria Math"/>
          <w:b/>
          <w:bCs/>
          <w:sz w:val="24"/>
          <w:szCs w:val="24"/>
        </w:rPr>
      </w:pPr>
      <w:proofErr w:type="spellStart"/>
      <w:r w:rsidRPr="004213FB">
        <w:rPr>
          <w:rFonts w:ascii="Cambria Math" w:hAnsi="Cambria Math"/>
          <w:b/>
          <w:bCs/>
          <w:sz w:val="24"/>
          <w:szCs w:val="24"/>
        </w:rPr>
        <w:t>Introducción</w:t>
      </w:r>
      <w:proofErr w:type="spellEnd"/>
    </w:p>
    <w:p w14:paraId="704312AE" w14:textId="77777777" w:rsidR="004213FB" w:rsidRPr="004213FB" w:rsidRDefault="004213FB" w:rsidP="004213FB">
      <w:pPr>
        <w:pStyle w:val="Prrafodelista"/>
        <w:tabs>
          <w:tab w:val="left" w:pos="706"/>
        </w:tabs>
        <w:spacing w:line="252" w:lineRule="auto"/>
        <w:ind w:left="636" w:right="82" w:firstLine="0"/>
        <w:jc w:val="center"/>
        <w:rPr>
          <w:rFonts w:ascii="Cambria Math" w:hAnsi="Cambria Math"/>
          <w:b/>
          <w:bCs/>
        </w:rPr>
      </w:pPr>
    </w:p>
    <w:p w14:paraId="223350FB" w14:textId="31D14534"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lastRenderedPageBreak/>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62FFDA14"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37254E96" w14:textId="0A61D3B4" w:rsidR="003B405D" w:rsidRPr="00A94D01" w:rsidRDefault="005B7CE1" w:rsidP="004F313F">
      <w:pPr>
        <w:pStyle w:val="Default"/>
        <w:jc w:val="both"/>
        <w:rPr>
          <w:rFonts w:ascii="Cambria Math" w:eastAsia="Georgia" w:hAnsi="Cambria Math" w:cs="Georgia"/>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A94D01">
        <w:rPr>
          <w:rFonts w:ascii="Cambria Math" w:hAnsi="Cambria Math"/>
          <w:sz w:val="22"/>
          <w:szCs w:val="22"/>
        </w:rPr>
        <w:t xml:space="preserve">. </w:t>
      </w:r>
      <w:r w:rsidR="009A571C" w:rsidRPr="00A94D01">
        <w:rPr>
          <w:rFonts w:ascii="Cambria Math" w:hAnsi="Cambria Math"/>
          <w:color w:val="FF0000"/>
          <w:sz w:val="22"/>
          <w:szCs w:val="22"/>
          <w:highlight w:val="yellow"/>
        </w:rPr>
        <w:t>Los resultados encontrados siguen los postulado</w:t>
      </w:r>
      <w:r w:rsidR="009D6320" w:rsidRPr="00A94D01">
        <w:rPr>
          <w:rFonts w:ascii="Cambria Math" w:hAnsi="Cambria Math"/>
          <w:color w:val="FF0000"/>
          <w:sz w:val="22"/>
          <w:szCs w:val="22"/>
          <w:highlight w:val="yellow"/>
        </w:rPr>
        <w:t>s</w:t>
      </w:r>
      <w:r w:rsidR="009A571C" w:rsidRPr="00A94D01">
        <w:rPr>
          <w:rFonts w:ascii="Cambria Math" w:hAnsi="Cambria Math"/>
          <w:color w:val="FF0000"/>
          <w:sz w:val="22"/>
          <w:szCs w:val="22"/>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A94D01">
        <w:rPr>
          <w:rFonts w:ascii="Cambria Math" w:hAnsi="Cambria Math"/>
          <w:color w:val="FF0000"/>
          <w:sz w:val="22"/>
          <w:szCs w:val="22"/>
          <w:highlight w:val="yellow"/>
        </w:rPr>
        <w:t>brechas salariales entre ingresos de hombre y mujer, cuya</w:t>
      </w:r>
      <w:r w:rsidR="007D58C1" w:rsidRPr="00A94D01">
        <w:rPr>
          <w:rFonts w:ascii="Cambria Math" w:hAnsi="Cambria Math"/>
          <w:color w:val="FF0000"/>
          <w:sz w:val="22"/>
          <w:szCs w:val="22"/>
          <w:highlight w:val="yellow"/>
        </w:rPr>
        <w:t>s</w:t>
      </w:r>
      <w:r w:rsidR="009D6320" w:rsidRPr="00A94D01">
        <w:rPr>
          <w:rFonts w:ascii="Cambria Math" w:hAnsi="Cambria Math"/>
          <w:color w:val="FF0000"/>
          <w:sz w:val="22"/>
          <w:szCs w:val="22"/>
          <w:highlight w:val="yellow"/>
        </w:rPr>
        <w:t xml:space="preserve"> estimaciones son estadísticamente significativas, pero no tienen mucha significancia económica</w:t>
      </w:r>
      <w:r w:rsidR="007D58C1" w:rsidRPr="00A94D01">
        <w:rPr>
          <w:rFonts w:ascii="Cambria Math" w:hAnsi="Cambria Math"/>
          <w:color w:val="FF0000"/>
          <w:sz w:val="22"/>
          <w:szCs w:val="22"/>
          <w:highlight w:val="yellow"/>
        </w:rPr>
        <w:t xml:space="preserve">, ya que la </w:t>
      </w:r>
      <w:proofErr w:type="spellStart"/>
      <w:r w:rsidR="007D58C1" w:rsidRPr="00A94D01">
        <w:rPr>
          <w:rFonts w:ascii="Cambria Math" w:hAnsi="Cambria Math"/>
          <w:color w:val="FF0000"/>
          <w:sz w:val="22"/>
          <w:szCs w:val="22"/>
          <w:highlight w:val="yellow"/>
        </w:rPr>
        <w:t>dummy</w:t>
      </w:r>
      <w:proofErr w:type="spellEnd"/>
      <w:r w:rsidR="007D58C1" w:rsidRPr="00A94D01">
        <w:rPr>
          <w:rFonts w:ascii="Cambria Math" w:hAnsi="Cambria Math"/>
          <w:color w:val="FF0000"/>
          <w:sz w:val="22"/>
          <w:szCs w:val="22"/>
          <w:highlight w:val="yellow"/>
        </w:rPr>
        <w:t xml:space="preserve"> de sexo, no tiene mayor efecto en la media del salario por hora.</w:t>
      </w:r>
    </w:p>
    <w:p w14:paraId="6480206A" w14:textId="157B6F3D" w:rsidR="00E0373B" w:rsidRPr="00E0373B" w:rsidRDefault="00000000" w:rsidP="00E0373B">
      <w:pPr>
        <w:pStyle w:val="Prrafodelista"/>
        <w:numPr>
          <w:ilvl w:val="2"/>
          <w:numId w:val="6"/>
        </w:numPr>
        <w:spacing w:before="195" w:line="247" w:lineRule="auto"/>
        <w:ind w:left="284" w:right="82" w:hanging="284"/>
        <w:rPr>
          <w:rFonts w:ascii="Cambria Math" w:hAnsi="Cambria Math"/>
        </w:rPr>
      </w:pPr>
      <w:r w:rsidRPr="003B405D">
        <w:rPr>
          <w:rFonts w:ascii="Cambria Math" w:hAnsi="Cambria Math"/>
          <w:lang w:val="es-HN"/>
        </w:rPr>
        <w:t>Data.</w:t>
      </w:r>
      <w:r w:rsidR="002533A8" w:rsidRPr="00D7263E">
        <w:rPr>
          <w:rFonts w:ascii="Cambria Math" w:hAnsi="Cambria Math"/>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D7263E">
        <w:rPr>
          <w:rFonts w:ascii="Cambria Math" w:hAnsi="Cambria Math"/>
          <w:lang w:val="es-HN"/>
        </w:rPr>
        <w:t xml:space="preserve"> Report” that takes information from the </w:t>
      </w:r>
      <w:hyperlink r:id="rId15">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D7263E" w:rsidRDefault="00E0373B" w:rsidP="00E0373B">
      <w:pPr>
        <w:pStyle w:val="Prrafodelista"/>
        <w:ind w:left="284" w:right="82" w:firstLine="0"/>
        <w:rPr>
          <w:rFonts w:ascii="Cambria Math" w:hAnsi="Cambria Math"/>
          <w:color w:val="000000"/>
          <w:lang w:val="es-HN"/>
        </w:rPr>
      </w:pPr>
    </w:p>
    <w:p w14:paraId="55EB0DB8" w14:textId="06DA447E" w:rsidR="00186E9D" w:rsidRPr="00382B57" w:rsidRDefault="005D0DC3" w:rsidP="00187852">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D7263E">
        <w:rPr>
          <w:rFonts w:ascii="Cambria Math" w:hAnsi="Cambria Math"/>
          <w:color w:val="000000"/>
          <w:sz w:val="22"/>
          <w:szCs w:val="22"/>
          <w:lang w:val="es-HN"/>
        </w:rPr>
        <w:t>The data set contains all individuals sampled in Bogota and is available at the following website</w:t>
      </w:r>
      <w:r w:rsidRPr="00382B57">
        <w:rPr>
          <w:rFonts w:ascii="Cambria Math" w:hAnsi="Cambria Math"/>
          <w:w w:val="95"/>
          <w:sz w:val="22"/>
          <w:szCs w:val="22"/>
        </w:rPr>
        <w:t xml:space="preserve"> </w:t>
      </w:r>
      <w:hyperlink r:id="rId16">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D7263E">
        <w:rPr>
          <w:rFonts w:ascii="Cambria Math" w:hAnsi="Cambria Math"/>
          <w:color w:val="000000"/>
          <w:sz w:val="22"/>
          <w:szCs w:val="22"/>
          <w:lang w:val="es-HN"/>
        </w:rPr>
        <w:t>To obtain the data, you must scrape the website.</w:t>
      </w:r>
      <w:r w:rsidR="00187852" w:rsidRPr="00D7263E">
        <w:rPr>
          <w:rFonts w:ascii="Cambria Math" w:hAnsi="Cambria Math"/>
          <w:color w:val="000000"/>
          <w:sz w:val="22"/>
          <w:szCs w:val="22"/>
          <w:lang w:val="es-HN"/>
        </w:rPr>
        <w:t xml:space="preserve"> </w:t>
      </w:r>
      <w:r w:rsidRPr="00D7263E">
        <w:rPr>
          <w:rFonts w:ascii="Cambria Math" w:hAnsi="Cambria Math"/>
          <w:color w:val="000000"/>
          <w:sz w:val="22"/>
          <w:szCs w:val="22"/>
          <w:lang w:val="es-HN"/>
        </w:rPr>
        <w:t>In this problem set, we will focus only on employed individuals older than eighteen</w:t>
      </w:r>
      <w:r w:rsidR="00382B57" w:rsidRPr="00D7263E">
        <w:rPr>
          <w:rFonts w:ascii="Cambria Math" w:hAnsi="Cambria Math"/>
          <w:color w:val="000000"/>
          <w:sz w:val="22"/>
          <w:szCs w:val="22"/>
          <w:lang w:val="es-HN"/>
        </w:rPr>
        <w:t xml:space="preserve"> (18) </w:t>
      </w:r>
      <w:r w:rsidRPr="00D7263E">
        <w:rPr>
          <w:rFonts w:ascii="Cambria Math" w:hAnsi="Cambria Math"/>
          <w:color w:val="000000"/>
          <w:sz w:val="22"/>
          <w:szCs w:val="22"/>
          <w:lang w:val="es-HN"/>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357A423B" w14:textId="77777777" w:rsidR="00186E9D" w:rsidRPr="00382B57" w:rsidRDefault="00000000" w:rsidP="00426A8C">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426A8C">
      <w:pPr>
        <w:pStyle w:val="Textoindependiente"/>
        <w:ind w:right="82"/>
        <w:rPr>
          <w:rFonts w:ascii="Cambria Math" w:hAnsi="Cambria Math"/>
          <w:sz w:val="22"/>
          <w:szCs w:val="22"/>
        </w:rPr>
      </w:pPr>
    </w:p>
    <w:p w14:paraId="27EAEE9F" w14:textId="710D1551" w:rsidR="00186E9D" w:rsidRPr="00D7263E" w:rsidRDefault="00000000" w:rsidP="00426A8C">
      <w:pPr>
        <w:pStyle w:val="Prrafodelista"/>
        <w:numPr>
          <w:ilvl w:val="4"/>
          <w:numId w:val="9"/>
        </w:numPr>
        <w:tabs>
          <w:tab w:val="left" w:pos="426"/>
        </w:tabs>
        <w:spacing w:line="254" w:lineRule="auto"/>
        <w:ind w:left="0" w:right="82" w:firstLine="0"/>
        <w:rPr>
          <w:rFonts w:ascii="Cambria Math" w:hAnsi="Cambria Math"/>
          <w:lang w:val="es-HN"/>
        </w:rPr>
      </w:pPr>
      <w:r w:rsidRPr="00D7263E">
        <w:rPr>
          <w:rFonts w:ascii="Cambria Math" w:hAnsi="Cambria Math"/>
          <w:lang w:val="es-HN"/>
        </w:rPr>
        <w:t xml:space="preserve">Describe the data briefly, including its purpose, and any other relevant </w:t>
      </w:r>
      <w:proofErr w:type="spellStart"/>
      <w:r w:rsidRPr="00D7263E">
        <w:rPr>
          <w:rFonts w:ascii="Cambria Math" w:hAnsi="Cambria Math"/>
          <w:lang w:val="es-HN"/>
        </w:rPr>
        <w:t>informa</w:t>
      </w:r>
      <w:proofErr w:type="spellEnd"/>
      <w:r w:rsidRPr="00D7263E">
        <w:rPr>
          <w:rFonts w:ascii="Cambria Math" w:hAnsi="Cambria Math"/>
          <w:lang w:val="es-HN"/>
        </w:rPr>
        <w:t xml:space="preserve"> </w:t>
      </w:r>
      <w:proofErr w:type="spellStart"/>
      <w:r w:rsidRPr="00D7263E">
        <w:rPr>
          <w:rFonts w:ascii="Cambria Math" w:hAnsi="Cambria Math"/>
          <w:lang w:val="es-HN"/>
        </w:rPr>
        <w:t>tion</w:t>
      </w:r>
      <w:proofErr w:type="spellEnd"/>
      <w:r w:rsidRPr="00D7263E">
        <w:rPr>
          <w:rFonts w:ascii="Cambria Math" w:hAnsi="Cambria Math"/>
          <w:lang w:val="es-HN"/>
        </w:rPr>
        <w:t>.</w:t>
      </w:r>
    </w:p>
    <w:p w14:paraId="1DF7C155" w14:textId="353DD631" w:rsidR="00426A8C" w:rsidRDefault="00426A8C" w:rsidP="00426A8C">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426A8C">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426A8C">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7" w:history="1">
        <w:r w:rsidRPr="003B405D">
          <w:rPr>
            <w:rStyle w:val="Hipervnculo"/>
            <w:rFonts w:ascii="Cambria Math" w:hAnsi="Cambria Math"/>
            <w:lang w:val="es-HN"/>
          </w:rPr>
          <w:t>(DANE,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 xml:space="preserve">que permiten identificar y describir características importantes de los </w:t>
      </w:r>
      <w:r>
        <w:rPr>
          <w:rFonts w:ascii="Cambria Math" w:hAnsi="Cambria Math"/>
          <w:lang w:val="es-HN"/>
        </w:rPr>
        <w:lastRenderedPageBreak/>
        <w:t>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426A8C">
      <w:pPr>
        <w:tabs>
          <w:tab w:val="left" w:pos="706"/>
        </w:tabs>
        <w:spacing w:line="252" w:lineRule="auto"/>
        <w:ind w:right="82"/>
        <w:jc w:val="both"/>
        <w:rPr>
          <w:rFonts w:ascii="Cambria Math" w:hAnsi="Cambria Math"/>
          <w:lang w:val="es-HN"/>
        </w:rPr>
      </w:pPr>
    </w:p>
    <w:p w14:paraId="204ED32B" w14:textId="4D94C751" w:rsidR="00426A8C" w:rsidRDefault="00426A8C" w:rsidP="00426A8C">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426A8C">
      <w:pPr>
        <w:tabs>
          <w:tab w:val="left" w:pos="1221"/>
        </w:tabs>
        <w:spacing w:line="254" w:lineRule="auto"/>
        <w:ind w:right="82"/>
        <w:jc w:val="both"/>
        <w:rPr>
          <w:rFonts w:ascii="Cambria Math" w:hAnsi="Cambria Math"/>
          <w:lang w:val="es-HN"/>
        </w:rPr>
      </w:pPr>
    </w:p>
    <w:p w14:paraId="0B7390D7" w14:textId="71ACB801" w:rsidR="00E132EE" w:rsidRDefault="00E132EE" w:rsidP="00426A8C">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8"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426A8C">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078090DD"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19" w:history="1">
        <w:proofErr w:type="spellStart"/>
        <w:r w:rsidRPr="0089274D">
          <w:rPr>
            <w:rFonts w:ascii="Cambria Math" w:hAnsi="Cambria Math"/>
            <w:lang w:val="es-HN"/>
          </w:rPr>
          <w:t>Mincer</w:t>
        </w:r>
        <w:proofErr w:type="spellEnd"/>
        <w:r w:rsidRPr="0089274D">
          <w:rPr>
            <w:rFonts w:ascii="Cambria Math" w:hAnsi="Cambria Math"/>
            <w:lang w:val="es-HN"/>
          </w:rPr>
          <w:t xml:space="preserve"> (1974</w:t>
        </w:r>
      </w:hyperlink>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0"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1B5578D3" w:rsidR="008D7F64" w:rsidRPr="00105243"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m:t>
        </m:r>
        <m:r>
          <m:rPr>
            <m:sty m:val="bi"/>
          </m:rPr>
          <w:rPr>
            <w:rFonts w:ascii="Cambria Math" w:eastAsiaTheme="minorEastAsia" w:hAnsi="Cambria Math"/>
          </w:rPr>
          <m:t>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182DF22B" w14:textId="77777777" w:rsidR="008D7F64" w:rsidRPr="00C87638"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lastRenderedPageBreak/>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1"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w:t>
      </w:r>
      <w:r w:rsidR="007413CE" w:rsidRPr="007413CE">
        <w:rPr>
          <w:rFonts w:ascii="Cambria Math" w:hAnsi="Cambria Math"/>
          <w:lang w:val="es-HN"/>
        </w:rPr>
        <w:lastRenderedPageBreak/>
        <w:t xml:space="preserve">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2"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5650F7"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Gary Becker (1964), nos indica una relación entre el nivel educativo e ingresos, los datos reportados en esta encuesta se pueden representar en la </w:t>
      </w:r>
      <w:r>
        <w:rPr>
          <w:rFonts w:ascii="Cambria Math" w:hAnsi="Cambria Math"/>
          <w:w w:val="95"/>
          <w:lang w:val="es-HN"/>
        </w:rPr>
        <w:lastRenderedPageBreak/>
        <w:t>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0FDE6128">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269C204D" w:rsidR="00E318CA" w:rsidRDefault="00E318CA" w:rsidP="00C704A0">
      <w:pPr>
        <w:ind w:right="82"/>
        <w:rPr>
          <w:rFonts w:ascii="Cambria Math" w:hAnsi="Cambria Math"/>
        </w:rPr>
      </w:pPr>
      <w:r>
        <w:rPr>
          <w:rFonts w:ascii="Cambria Math" w:hAnsi="Cambria Math"/>
          <w:noProof/>
          <w:lang w:val="es-HN"/>
        </w:rPr>
        <w:lastRenderedPageBreak/>
        <mc:AlternateContent>
          <mc:Choice Requires="wps">
            <w:drawing>
              <wp:anchor distT="0" distB="0" distL="114300" distR="114300" simplePos="0" relativeHeight="487601664" behindDoc="0" locked="0" layoutInCell="1" allowOverlap="1" wp14:anchorId="433DC5DC" wp14:editId="26C616FF">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7271301B"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186CF29B">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73E1AEF0"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462DB4EC" w:rsidR="00867CF0" w:rsidRPr="00867CF0" w:rsidRDefault="00591B9A" w:rsidP="00867CF0">
            <w:pPr>
              <w:widowControl/>
              <w:autoSpaceDE/>
              <w:autoSpaceDN/>
              <w:rPr>
                <w:rFonts w:ascii="Calibri" w:eastAsia="Times New Roman" w:hAnsi="Calibri" w:cs="Calibri"/>
                <w:lang w:val="es-HN" w:eastAsia="es-HN"/>
              </w:rPr>
            </w:pPr>
            <w:r>
              <w:rPr>
                <w:rFonts w:ascii="Cambria Math" w:hAnsi="Cambria Math"/>
                <w:noProof/>
                <w:lang w:val="es-HN"/>
              </w:rPr>
              <w:lastRenderedPageBreak/>
              <mc:AlternateContent>
                <mc:Choice Requires="wps">
                  <w:drawing>
                    <wp:anchor distT="0" distB="0" distL="114300" distR="114300" simplePos="0" relativeHeight="487598592" behindDoc="0" locked="0" layoutInCell="1" allowOverlap="1" wp14:anchorId="6607F6BD" wp14:editId="0C5223A2">
                      <wp:simplePos x="0" y="0"/>
                      <wp:positionH relativeFrom="column">
                        <wp:posOffset>1295400</wp:posOffset>
                      </wp:positionH>
                      <wp:positionV relativeFrom="paragraph">
                        <wp:posOffset>-318926</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7F6BD" id="_x0000_t202" coordsize="21600,21600" o:spt="202" path="m,l,21600r21600,l21600,xe">
                      <v:stroke joinstyle="miter"/>
                      <v:path gradientshapeok="t" o:connecttype="rect"/>
                    </v:shapetype>
                    <v:shape id="Cuadro de texto 8" o:spid="_x0000_s1030" type="#_x0000_t202" style="position:absolute;margin-left:102pt;margin-top:-25.1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r w:rsidR="00867CF0"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77777777" w:rsidR="00B2238D" w:rsidRPr="00042AD3"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(4)</m:t>
          </m:r>
        </m:oMath>
      </m:oMathPara>
    </w:p>
    <w:p w14:paraId="12D29DEA" w14:textId="77777777" w:rsidR="00B2238D" w:rsidRPr="00042AD3" w:rsidRDefault="00B2238D" w:rsidP="00B2238D">
      <w:pPr>
        <w:pStyle w:val="Textoindependiente"/>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B2238D">
      <w:pPr>
        <w:pStyle w:val="Textoindependiente"/>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B2238D" w:rsidP="00B2238D">
      <w:pPr>
        <w:pStyle w:val="Textoindependiente"/>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B2238D" w:rsidP="00B2238D">
      <w:pPr>
        <w:pStyle w:val="Textoindependiente"/>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B2238D">
      <w:pPr>
        <w:pStyle w:val="Textoindependiente"/>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77777777" w:rsidR="00EA5708" w:rsidRPr="0089274D" w:rsidRDefault="00EA5708" w:rsidP="0089274D">
      <w:pPr>
        <w:pStyle w:val="Textoindependiente"/>
        <w:kinsoku w:val="0"/>
        <w:overflowPunct w:val="0"/>
        <w:spacing w:line="266" w:lineRule="exact"/>
        <w:ind w:right="109"/>
        <w:jc w:val="both"/>
        <w:rPr>
          <w:rFonts w:ascii="Cambria Math" w:hAnsi="Cambria Math"/>
          <w:sz w:val="22"/>
          <w:szCs w:val="22"/>
          <w:lang w:val="es-HN"/>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49A30625"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(3)</m:t>
          </m:r>
        </m:oMath>
      </m:oMathPara>
    </w:p>
    <w:p w14:paraId="4C029886" w14:textId="77777777" w:rsidR="00186E9D" w:rsidRPr="00382B57" w:rsidRDefault="00186E9D">
      <w:pPr>
        <w:pStyle w:val="Textoindependiente"/>
        <w:spacing w:before="7"/>
        <w:rPr>
          <w:rFonts w:ascii="Cambria Math" w:hAnsi="Cambria Math"/>
          <w:sz w:val="22"/>
          <w:szCs w:val="22"/>
        </w:rPr>
      </w:pPr>
    </w:p>
    <w:p w14:paraId="1AA22134" w14:textId="2ED538EA" w:rsidR="00186E9D" w:rsidRDefault="00000000" w:rsidP="005C2370">
      <w:pPr>
        <w:pStyle w:val="Textoindependiente"/>
        <w:rPr>
          <w:rFonts w:ascii="Cambria Math" w:hAnsi="Cambria Math"/>
          <w:w w:val="95"/>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44F543BF" w14:textId="1034CEF5" w:rsidR="00187A07" w:rsidRDefault="00187A07" w:rsidP="005C2370">
      <w:pPr>
        <w:pStyle w:val="Textoindependiente"/>
        <w:rPr>
          <w:rFonts w:ascii="Cambria Math" w:hAnsi="Cambria Math"/>
          <w:w w:val="95"/>
          <w:sz w:val="22"/>
          <w:szCs w:val="22"/>
        </w:rPr>
      </w:pPr>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w:lastRenderedPageBreak/>
        <mc:AlternateContent>
          <mc:Choice Requires="wps">
            <w:drawing>
              <wp:anchor distT="0" distB="0" distL="114300" distR="114300" simplePos="0" relativeHeight="487603712" behindDoc="0" locked="0" layoutInCell="1" allowOverlap="1" wp14:anchorId="738B8534" wp14:editId="77D91D55">
                <wp:simplePos x="0" y="0"/>
                <wp:positionH relativeFrom="column">
                  <wp:posOffset>1347967</wp:posOffset>
                </wp:positionH>
                <wp:positionV relativeFrom="paragraph">
                  <wp:posOffset>79375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5pt;margin-top:6.2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r w:rsidRPr="00382B57">
        <w:rPr>
          <w:rFonts w:ascii="Cambria Math" w:hAnsi="Cambria Math"/>
          <w:spacing w:val="-1"/>
          <w:w w:val="95"/>
        </w:rPr>
        <w:t>it’s</w:t>
      </w:r>
      <w:proofErr w:type="spell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D868729" w:rsidR="00822F50" w:rsidRDefault="00822F50" w:rsidP="00822F50">
      <w:pPr>
        <w:tabs>
          <w:tab w:val="left" w:pos="9001"/>
        </w:tabs>
        <w:ind w:left="426" w:right="366"/>
        <w:jc w:val="center"/>
        <w:rPr>
          <w:rFonts w:ascii="Cambria Math" w:hAnsi="Cambria Math"/>
          <w:w w:val="95"/>
          <w:lang w:val="es-HN"/>
        </w:rPr>
      </w:pPr>
      <w:r>
        <w:rPr>
          <w:rFonts w:ascii="Cambria Math" w:hAnsi="Cambria Math"/>
          <w:w w:val="95"/>
          <w:lang w:val="es-HN"/>
        </w:rPr>
        <w:t>De la ecuación 3 p</w:t>
      </w:r>
      <w:r w:rsidRPr="00A06C99">
        <w:rPr>
          <w:rFonts w:ascii="Cambria Math" w:hAnsi="Cambria Math"/>
          <w:w w:val="95"/>
          <w:lang w:val="es-HN"/>
        </w:rPr>
        <w:t>ara obtener la edad máxima, optimizamos</w:t>
      </w:r>
      <w:r>
        <w:rPr>
          <w:rFonts w:ascii="Cambria Math" w:hAnsi="Cambria Math"/>
          <w:w w:val="95"/>
          <w:lang w:val="es-HN"/>
        </w:rPr>
        <w:t xml:space="preserve"> </w:t>
      </w:r>
      <w:r w:rsidRPr="00A06C99">
        <w:rPr>
          <w:rFonts w:ascii="Cambria Math" w:hAnsi="Cambria Math"/>
          <w:w w:val="95"/>
          <w:lang w:val="es-HN"/>
        </w:rPr>
        <w:t>derivando respecto a la Edad</w:t>
      </w:r>
      <w:r>
        <w:rPr>
          <w:rFonts w:ascii="Cambria Math" w:hAnsi="Cambria Math"/>
          <w:w w:val="95"/>
          <w:lang w:val="es-HN"/>
        </w:rPr>
        <w:t>:</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77777777"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165C972B" w:rsidR="00186E9D" w:rsidRDefault="00927557">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5F47488D">
            <wp:simplePos x="0" y="0"/>
            <wp:positionH relativeFrom="column">
              <wp:posOffset>457495</wp:posOffset>
            </wp:positionH>
            <wp:positionV relativeFrom="paragraph">
              <wp:posOffset>74930</wp:posOffset>
            </wp:positionV>
            <wp:extent cx="5367690" cy="3578087"/>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67690" cy="3578087"/>
                    </a:xfrm>
                    <a:prstGeom prst="rect">
                      <a:avLst/>
                    </a:prstGeom>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77777777" w:rsidR="00927557" w:rsidRDefault="00927557">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0B5FED38"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A1C389C"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727552">
      <w:pPr>
        <w:pStyle w:val="Prrafodelista"/>
        <w:tabs>
          <w:tab w:val="left" w:pos="706"/>
        </w:tabs>
        <w:spacing w:line="252" w:lineRule="auto"/>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lastRenderedPageBreak/>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1870360C" w14:textId="77777777" w:rsidR="00186E9D" w:rsidRPr="00382B57" w:rsidRDefault="00186E9D">
      <w:pPr>
        <w:pStyle w:val="Textoindependiente"/>
        <w:spacing w:before="11"/>
        <w:rPr>
          <w:rFonts w:ascii="Cambria Math" w:hAnsi="Cambria Math"/>
          <w:sz w:val="22"/>
          <w:szCs w:val="22"/>
        </w:rPr>
      </w:pPr>
    </w:p>
    <w:p w14:paraId="23D61EE3" w14:textId="65C11189" w:rsidR="00186E9D"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0058A1A5"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p>
    <w:p w14:paraId="633DF907"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5B876353"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 xml:space="preserve">Por otra parte, el coeficiente de determinación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2</m:t>
            </m:r>
          </m:sup>
        </m:sSup>
        <m:r>
          <m:rPr>
            <m:sty m:val="p"/>
          </m:rPr>
          <w:rPr>
            <w:rFonts w:ascii="Cambria Math" w:hAnsi="Cambria Math"/>
            <w:sz w:val="22"/>
            <w:szCs w:val="22"/>
          </w:rPr>
          <m:t xml:space="preserve"> </m:t>
        </m:r>
      </m:oMath>
      <w:r w:rsidRPr="00EA5708">
        <w:rPr>
          <w:rFonts w:ascii="Cambria Math" w:hAnsi="Cambria Math"/>
          <w:sz w:val="22"/>
          <w:szCs w:val="22"/>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686BAA9A" w14:textId="71302B86" w:rsidR="00186E9D" w:rsidRDefault="00000000" w:rsidP="00EA5708">
      <w:pPr>
        <w:pStyle w:val="Prrafodelista"/>
        <w:numPr>
          <w:ilvl w:val="0"/>
          <w:numId w:val="11"/>
        </w:numPr>
        <w:tabs>
          <w:tab w:val="left" w:pos="1221"/>
        </w:tabs>
        <w:spacing w:before="93" w:line="254" w:lineRule="auto"/>
        <w:ind w:left="426" w:right="278" w:hanging="426"/>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223011F6" w14:textId="292DD3E0" w:rsidR="00231380" w:rsidRDefault="00231380" w:rsidP="00C830A3">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4962" w:type="dxa"/>
        <w:jc w:val="center"/>
        <w:tblCellMar>
          <w:left w:w="70" w:type="dxa"/>
          <w:right w:w="70" w:type="dxa"/>
        </w:tblCellMar>
        <w:tblLook w:val="04A0" w:firstRow="1" w:lastRow="0" w:firstColumn="1" w:lastColumn="0" w:noHBand="0" w:noVBand="1"/>
      </w:tblPr>
      <w:tblGrid>
        <w:gridCol w:w="2212"/>
        <w:gridCol w:w="1453"/>
        <w:gridCol w:w="1297"/>
      </w:tblGrid>
      <w:tr w:rsidR="00231380" w:rsidRPr="00231380" w14:paraId="300749B5"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750"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304033F" w14:textId="3233027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555D02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297"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297"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45262B1" w14:textId="068F0A40"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0E87F7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453"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297"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297"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453"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297"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297"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453"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297"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453"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297"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453"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297"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297"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453"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297"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453"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297"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297"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453"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297"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453"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297"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297"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453"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453"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297"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297"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453"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297"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A1E499B" w14:textId="4009F76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53E4EC4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453"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297"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453"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297"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448102BB" w14:textId="6AA1BAA3"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1ABB053"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16AF579B" w14:textId="77777777" w:rsidR="004F357F" w:rsidRDefault="004F357F" w:rsidP="004F357F">
      <w:pPr>
        <w:tabs>
          <w:tab w:val="left" w:pos="1659"/>
        </w:tabs>
        <w:ind w:right="366"/>
        <w:jc w:val="both"/>
        <w:rPr>
          <w:rFonts w:ascii="Cambria Math" w:hAnsi="Cambria Math"/>
          <w:lang w:val="es-HN"/>
        </w:rPr>
      </w:pPr>
    </w:p>
    <w:p w14:paraId="4AFB7E89" w14:textId="67F01C4D"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 la cual toma en consideración factores como la edad, nivel educativo, experiencia laboral, tamaño de la empresa, horas trabajadas, sector y estrato. Esta selección de variables se basa en una revisión exhaustiva de la literatura relacionada con el tema: </w:t>
      </w:r>
      <w:hyperlink r:id="rId25"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6" w:history="1">
        <w:r w:rsidRPr="00231380">
          <w:rPr>
            <w:rStyle w:val="Hipervnculo"/>
            <w:rFonts w:ascii="Cambria Math" w:hAnsi="Cambria Math"/>
            <w:lang w:val="es-HN"/>
          </w:rPr>
          <w:t>Departamento Administrativo Nacional de Estadística(DANE,2020)</w:t>
        </w:r>
      </w:hyperlink>
      <w:r w:rsidRPr="00231380">
        <w:rPr>
          <w:rFonts w:ascii="Cambria Math" w:hAnsi="Cambria Math"/>
          <w:lang w:val="es-HN"/>
        </w:rPr>
        <w:t xml:space="preserve">, </w:t>
      </w:r>
      <w:hyperlink r:id="rId27"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28"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Pr="00231380">
        <w:rPr>
          <w:rFonts w:asciiTheme="majorHAnsi" w:hAnsiTheme="majorHAnsi"/>
          <w:lang w:val="es-HN"/>
        </w:rPr>
        <w:t xml:space="preserve">, </w:t>
      </w:r>
      <w:r w:rsidRPr="00231380">
        <w:rPr>
          <w:rFonts w:ascii="Cambria Math" w:hAnsi="Cambria Math"/>
          <w:lang w:val="es-HN"/>
        </w:rPr>
        <w:t>Es importante destacar que, debido a limitaciones en la base de datos, no fue posible incluir algunas variables relevantes, como el estado civil y el número de hijos, 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mujer es </w:t>
      </w:r>
      <w:r w:rsidRPr="004F357F">
        <w:rPr>
          <w:rFonts w:ascii="Cambria Math" w:hAnsi="Cambria Math"/>
          <w:highlight w:val="yellow"/>
          <w:lang w:val="es-HN"/>
        </w:rPr>
        <w:t>-0.1</w:t>
      </w:r>
      <w:r w:rsidR="004F357F">
        <w:rPr>
          <w:rFonts w:ascii="Cambria Math" w:hAnsi="Cambria Math"/>
          <w:lang w:val="es-HN"/>
        </w:rPr>
        <w:t>39</w:t>
      </w:r>
      <w:r w:rsidRPr="00231380">
        <w:rPr>
          <w:rFonts w:ascii="Cambria Math" w:hAnsi="Cambria Math"/>
          <w:lang w:val="es-HN"/>
        </w:rPr>
        <w:t xml:space="preserve"> que indica una reducción del ingreso del 12%; en cuanto a su significancia económica dicha variable genera una desviación del salario promedio de tan solo </w:t>
      </w:r>
      <w:r w:rsidRPr="00231380">
        <w:rPr>
          <w:rFonts w:ascii="Cambria Math" w:hAnsi="Cambria Math"/>
          <w:highlight w:val="yellow"/>
          <w:lang w:val="es-HN"/>
        </w:rPr>
        <w:t>-0.1</w:t>
      </w:r>
      <w:r w:rsidR="004F357F">
        <w:rPr>
          <w:rFonts w:ascii="Cambria Math" w:hAnsi="Cambria Math"/>
          <w:highlight w:val="yellow"/>
          <w:lang w:val="es-HN"/>
        </w:rPr>
        <w:t>63</w:t>
      </w:r>
      <w:r w:rsidRPr="00231380">
        <w:rPr>
          <w:rFonts w:ascii="Cambria Math" w:hAnsi="Cambria Math"/>
          <w:highlight w:val="yellow"/>
          <w:lang w:val="es-HN"/>
        </w:rPr>
        <w:t>%.</w:t>
      </w:r>
      <w:r w:rsidRPr="00231380">
        <w:rPr>
          <w:rFonts w:ascii="Cambria Math" w:hAnsi="Cambria Math"/>
          <w:lang w:val="es-HN"/>
        </w:rPr>
        <w:t xml:space="preserve"> </w:t>
      </w:r>
      <w:r w:rsidR="003721E5">
        <w:rPr>
          <w:rFonts w:ascii="Cambria Math" w:hAnsi="Cambria Math"/>
          <w:lang w:val="es-HN"/>
        </w:rPr>
        <w:t xml:space="preserve"> </w:t>
      </w: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 xml:space="preserve">o planteado </w:t>
      </w:r>
      <w:r w:rsidR="004F357F">
        <w:rPr>
          <w:rFonts w:ascii="Cambria Math" w:hAnsi="Cambria Math"/>
          <w:lang w:val="es-HN"/>
        </w:rPr>
        <w:lastRenderedPageBreak/>
        <w:t>por</w:t>
      </w:r>
      <w:r w:rsidRPr="00231380">
        <w:rPr>
          <w:rFonts w:ascii="Cambria Math" w:hAnsi="Cambria Math"/>
          <w:lang w:val="es-HN"/>
        </w:rPr>
        <w:t xml:space="preserve"> </w:t>
      </w:r>
      <w:proofErr w:type="spellStart"/>
      <w:r w:rsidRPr="00231380">
        <w:rPr>
          <w:rFonts w:ascii="Cambria Math" w:hAnsi="Cambria Math"/>
          <w:lang w:val="es-HN"/>
        </w:rPr>
        <w:t>Mincer</w:t>
      </w:r>
      <w:proofErr w:type="spellEnd"/>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7D9E1C3B"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que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52FD405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0.361, lo que indica que estas variables explicativas, respaldadas por la revisión de la literatura, explican el 36.1% de la variabilidad en el salario.</w:t>
      </w:r>
    </w:p>
    <w:p w14:paraId="1D5976C6" w14:textId="0C2E3EC2" w:rsidR="00404AF9" w:rsidRDefault="00404AF9" w:rsidP="00FB6C4E">
      <w:pPr>
        <w:tabs>
          <w:tab w:val="left" w:pos="1659"/>
        </w:tabs>
        <w:ind w:right="366"/>
        <w:jc w:val="both"/>
        <w:rPr>
          <w:rFonts w:ascii="Cambria Math" w:hAnsi="Cambria Math"/>
          <w:lang w:val="es-HN"/>
        </w:rPr>
      </w:pPr>
    </w:p>
    <w:p w14:paraId="1E39639F" w14:textId="17A6B783" w:rsidR="00186E9D" w:rsidRPr="002C3D28" w:rsidRDefault="00000000" w:rsidP="002A1055">
      <w:pPr>
        <w:pStyle w:val="Prrafodelista"/>
        <w:numPr>
          <w:ilvl w:val="0"/>
          <w:numId w:val="12"/>
        </w:numPr>
        <w:tabs>
          <w:tab w:val="left" w:pos="1418"/>
        </w:tabs>
        <w:spacing w:before="66" w:line="254" w:lineRule="auto"/>
        <w:ind w:left="1560" w:right="278" w:hanging="567"/>
        <w:rPr>
          <w:rFonts w:ascii="Cambria Math" w:hAnsi="Cambria Math"/>
          <w:lang w:val="es-HN"/>
        </w:rPr>
      </w:pPr>
      <w:r w:rsidRPr="002C3D28">
        <w:rPr>
          <w:rFonts w:ascii="Cambria Math" w:hAnsi="Cambria Math"/>
          <w:lang w:val="es-HN"/>
        </w:rPr>
        <w:t xml:space="preserve">Second, using FWL with </w:t>
      </w:r>
      <w:proofErr w:type="spellStart"/>
      <w:r w:rsidRPr="002C3D28">
        <w:rPr>
          <w:rFonts w:ascii="Cambria Math" w:hAnsi="Cambria Math"/>
          <w:lang w:val="es-HN"/>
        </w:rPr>
        <w:t>boostrap</w:t>
      </w:r>
      <w:proofErr w:type="spellEnd"/>
      <w:r w:rsidRPr="002C3D28">
        <w:rPr>
          <w:rFonts w:ascii="Cambria Math" w:hAnsi="Cambria Math"/>
          <w:lang w:val="es-HN"/>
        </w:rPr>
        <w:t>. Compare the estimates and the standard errors.</w:t>
      </w:r>
    </w:p>
    <w:p w14:paraId="71DAE33F" w14:textId="5D625063" w:rsidR="00404AF9" w:rsidRDefault="00404AF9" w:rsidP="00404AF9">
      <w:pPr>
        <w:tabs>
          <w:tab w:val="left" w:pos="1418"/>
        </w:tabs>
        <w:spacing w:before="66" w:line="254" w:lineRule="auto"/>
        <w:ind w:right="278"/>
        <w:rPr>
          <w:rFonts w:ascii="Cambria Math" w:hAnsi="Cambria Math"/>
        </w:rPr>
      </w:pPr>
    </w:p>
    <w:p w14:paraId="01B3B358" w14:textId="53EA07B0" w:rsidR="00A6664B" w:rsidRDefault="00A6664B" w:rsidP="00A6664B">
      <w:pPr>
        <w:pStyle w:val="Prrafodelista"/>
        <w:tabs>
          <w:tab w:val="left" w:pos="1418"/>
        </w:tabs>
        <w:spacing w:before="66" w:line="254" w:lineRule="auto"/>
        <w:ind w:left="1560" w:right="278" w:firstLine="0"/>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0D7758B4">
                <wp:simplePos x="0" y="0"/>
                <wp:positionH relativeFrom="margin">
                  <wp:posOffset>602411</wp:posOffset>
                </wp:positionH>
                <wp:positionV relativeFrom="paragraph">
                  <wp:posOffset>-115594</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left:0;text-align:left;margin-left:47.45pt;margin-top:-9.1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414C8812"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397FAD"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1509705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lastRenderedPageBreak/>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3F4DFA6E"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en términos de significancia económica, genera una desviación del salario medio del -0.191%</w:t>
      </w:r>
      <w:r w:rsidR="00AD178F">
        <w:rPr>
          <w:rFonts w:ascii="Cambria" w:hAnsi="Cambria"/>
          <w:lang w:val="es-HN"/>
        </w:rPr>
        <w:t>; es decir, mueve la media condicional aproximadamente en una quinta parte.</w:t>
      </w:r>
    </w:p>
    <w:p w14:paraId="2D8D258E" w14:textId="77777777" w:rsidR="00404AF9" w:rsidRPr="00AD178F" w:rsidRDefault="00404AF9" w:rsidP="00A6664B">
      <w:pPr>
        <w:tabs>
          <w:tab w:val="left" w:pos="1221"/>
        </w:tabs>
        <w:ind w:right="249"/>
        <w:jc w:val="both"/>
        <w:rPr>
          <w:rFonts w:ascii="Cambria" w:hAnsi="Cambria"/>
          <w:lang w:val="es-HN"/>
        </w:rPr>
      </w:pPr>
    </w:p>
    <w:p w14:paraId="41C34CA6" w14:textId="3AB30E7D"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0.372, siendo ligeramente mayor en comparación con el caso de FWL con única muestra, con una diferencia de solo 0.011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 xml:space="preserve">Next, plot the predicted </w:t>
      </w:r>
      <w:proofErr w:type="spellStart"/>
      <w:r w:rsidRPr="00404AF9">
        <w:rPr>
          <w:rFonts w:ascii="Cambria Math" w:hAnsi="Cambria Math"/>
          <w:lang w:val="es-HN"/>
        </w:rPr>
        <w:t>age-wage</w:t>
      </w:r>
      <w:proofErr w:type="spellEnd"/>
      <w:r w:rsidRPr="00404AF9">
        <w:rPr>
          <w:rFonts w:ascii="Cambria Math" w:hAnsi="Cambria Math"/>
          <w:lang w:val="es-HN"/>
        </w:rPr>
        <w:t xml:space="preserve"> </w:t>
      </w:r>
      <w:proofErr w:type="spellStart"/>
      <w:r w:rsidRPr="00404AF9">
        <w:rPr>
          <w:rFonts w:ascii="Cambria Math" w:hAnsi="Cambria Math"/>
          <w:lang w:val="es-HN"/>
        </w:rPr>
        <w:t>profile</w:t>
      </w:r>
      <w:proofErr w:type="spellEnd"/>
      <w:r w:rsidRPr="00404AF9">
        <w:rPr>
          <w:rFonts w:ascii="Cambria Math" w:hAnsi="Cambria Math"/>
          <w:lang w:val="es-HN"/>
        </w:rPr>
        <w:t xml:space="preserve"> and </w:t>
      </w:r>
      <w:proofErr w:type="spellStart"/>
      <w:r w:rsidRPr="00404AF9">
        <w:rPr>
          <w:rFonts w:ascii="Cambria Math" w:hAnsi="Cambria Math"/>
          <w:lang w:val="es-HN"/>
        </w:rPr>
        <w:t>estimate</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implied</w:t>
      </w:r>
      <w:proofErr w:type="spellEnd"/>
      <w:r w:rsidRPr="00404AF9">
        <w:rPr>
          <w:rFonts w:ascii="Cambria Math" w:hAnsi="Cambria Math"/>
          <w:lang w:val="es-HN"/>
        </w:rPr>
        <w:t xml:space="preserve"> “</w:t>
      </w:r>
      <w:proofErr w:type="spellStart"/>
      <w:r w:rsidRPr="00404AF9">
        <w:rPr>
          <w:rFonts w:ascii="Cambria Math" w:hAnsi="Cambria Math"/>
          <w:lang w:val="es-HN"/>
        </w:rPr>
        <w:t>peak</w:t>
      </w:r>
      <w:proofErr w:type="spellEnd"/>
      <w:r w:rsidRPr="00404AF9">
        <w:rPr>
          <w:rFonts w:ascii="Cambria Math" w:hAnsi="Cambria Math"/>
          <w:lang w:val="es-HN"/>
        </w:rPr>
        <w:t xml:space="preserve"> </w:t>
      </w:r>
      <w:proofErr w:type="spellStart"/>
      <w:r w:rsidRPr="00404AF9">
        <w:rPr>
          <w:rFonts w:ascii="Cambria Math" w:hAnsi="Cambria Math"/>
          <w:lang w:val="es-HN"/>
        </w:rPr>
        <w:t>ages</w:t>
      </w:r>
      <w:proofErr w:type="spellEnd"/>
      <w:r w:rsidRPr="00404AF9">
        <w:rPr>
          <w:rFonts w:ascii="Cambria Math" w:hAnsi="Cambria Math"/>
          <w:lang w:val="es-HN"/>
        </w:rPr>
        <w:t xml:space="preserve">” </w:t>
      </w:r>
      <w:proofErr w:type="spellStart"/>
      <w:r w:rsidRPr="00404AF9">
        <w:rPr>
          <w:rFonts w:ascii="Cambria Math" w:hAnsi="Cambria Math"/>
          <w:lang w:val="es-HN"/>
        </w:rPr>
        <w:t>with</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lastRenderedPageBreak/>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61B88D8A" w:rsidR="00B123DF" w:rsidRPr="00F06FED" w:rsidRDefault="00B123DF" w:rsidP="009A79B4">
      <w:pPr>
        <w:tabs>
          <w:tab w:val="left" w:pos="9001"/>
        </w:tabs>
        <w:ind w:left="426" w:right="366"/>
        <w:jc w:val="center"/>
        <w:rPr>
          <w:rFonts w:ascii="Cambria Math" w:hAnsi="Cambria Math"/>
          <w:w w:val="95"/>
          <w:lang w:val="es-HN"/>
        </w:rPr>
      </w:pPr>
    </w:p>
    <w:p w14:paraId="6B9A1F7E" w14:textId="71DB6EB6" w:rsidR="00E24D91" w:rsidRPr="00F06FED" w:rsidRDefault="00E24D91" w:rsidP="00E24D91">
      <w:pPr>
        <w:tabs>
          <w:tab w:val="left" w:pos="9001"/>
        </w:tabs>
        <w:ind w:right="366"/>
        <w:jc w:val="both"/>
        <w:rPr>
          <w:rFonts w:ascii="Cambria Math" w:hAnsi="Cambria Math"/>
          <w:w w:val="95"/>
          <w:lang w:val="es-HN"/>
        </w:rPr>
      </w:pPr>
      <w:r w:rsidRPr="00F06FED">
        <w:rPr>
          <w:rFonts w:ascii="Cambria Math" w:hAnsi="Cambria Math"/>
          <w:w w:val="95"/>
          <w:lang w:val="es-HN"/>
        </w:rPr>
        <w:t xml:space="preserve">Los resultados presentados en la Tabla 5 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3B199CDB" w14:textId="77777777" w:rsidR="00E24D91" w:rsidRPr="00AF7631" w:rsidRDefault="00E24D91" w:rsidP="00E24D91">
      <w:pPr>
        <w:tabs>
          <w:tab w:val="left" w:pos="9001"/>
        </w:tabs>
        <w:ind w:right="366"/>
        <w:jc w:val="both"/>
        <w:rPr>
          <w:rFonts w:ascii="Cambria Math" w:hAnsi="Cambria Math"/>
          <w:w w:val="95"/>
          <w:lang w:val="es-HN"/>
        </w:rPr>
      </w:pPr>
    </w:p>
    <w:p w14:paraId="12B71CBD" w14:textId="60A34138" w:rsidR="00E24D91" w:rsidRPr="00F06FED" w:rsidRDefault="00E24D91" w:rsidP="00E24D91">
      <w:pPr>
        <w:tabs>
          <w:tab w:val="left" w:pos="9001"/>
        </w:tabs>
        <w:ind w:right="366"/>
        <w:jc w:val="both"/>
        <w:rPr>
          <w:rFonts w:ascii="Cambria Math" w:hAnsi="Cambria Math"/>
          <w:w w:val="95"/>
          <w:lang w:val="es-HN"/>
        </w:rPr>
      </w:pPr>
      <w:r w:rsidRPr="00F06FED">
        <w:rPr>
          <w:rFonts w:ascii="Cambria Math" w:hAnsi="Cambria Math"/>
          <w:w w:val="95"/>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7209DC01" w14:textId="7F4A0A52" w:rsidR="00E24D91" w:rsidRPr="00AF7631" w:rsidRDefault="00E24D91" w:rsidP="00E24D91">
      <w:pPr>
        <w:tabs>
          <w:tab w:val="left" w:pos="9001"/>
        </w:tabs>
        <w:ind w:right="366"/>
        <w:jc w:val="both"/>
        <w:rPr>
          <w:rFonts w:ascii="Cambria Math" w:hAnsi="Cambria Math"/>
          <w:w w:val="95"/>
          <w:lang w:val="es-HN"/>
        </w:rPr>
      </w:pPr>
    </w:p>
    <w:p w14:paraId="15D62ACC" w14:textId="674768D1" w:rsidR="00E24D9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398D16E8" w14:textId="19157CAF" w:rsidR="009410FF" w:rsidRDefault="009410FF" w:rsidP="00E24D91">
      <w:pPr>
        <w:tabs>
          <w:tab w:val="left" w:pos="9001"/>
        </w:tabs>
        <w:ind w:right="366"/>
        <w:jc w:val="both"/>
        <w:rPr>
          <w:rFonts w:ascii="Cambria Math" w:hAnsi="Cambria Math"/>
          <w:w w:val="95"/>
          <w:lang w:val="es-HN"/>
        </w:rPr>
      </w:pPr>
    </w:p>
    <w:p w14:paraId="4FB3A47C" w14:textId="685CF7A0" w:rsidR="009410FF" w:rsidRPr="00AF7631" w:rsidRDefault="009410FF" w:rsidP="00E24D91">
      <w:pPr>
        <w:tabs>
          <w:tab w:val="left" w:pos="9001"/>
        </w:tabs>
        <w:ind w:right="366"/>
        <w:jc w:val="both"/>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692BC05">
                <wp:simplePos x="0" y="0"/>
                <wp:positionH relativeFrom="column">
                  <wp:posOffset>560717</wp:posOffset>
                </wp:positionH>
                <wp:positionV relativeFrom="paragraph">
                  <wp:posOffset>33871</wp:posOffset>
                </wp:positionV>
                <wp:extent cx="4935220" cy="269587"/>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587"/>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4.15pt;margin-top:2.65pt;width:388.6pt;height:21.25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v:textbox>
              </v:rect>
            </w:pict>
          </mc:Fallback>
        </mc:AlternateContent>
      </w:r>
    </w:p>
    <w:p w14:paraId="001AC552" w14:textId="1E109AA1" w:rsidR="00E24D91" w:rsidRDefault="00E24D91" w:rsidP="009A79B4">
      <w:pPr>
        <w:tabs>
          <w:tab w:val="left" w:pos="9001"/>
        </w:tabs>
        <w:ind w:left="426" w:right="366"/>
        <w:jc w:val="center"/>
        <w:rPr>
          <w:rFonts w:ascii="Cambria Math" w:hAnsi="Cambria Math"/>
          <w:w w:val="95"/>
          <w:lang w:val="es-HN"/>
        </w:rPr>
      </w:pPr>
    </w:p>
    <w:tbl>
      <w:tblPr>
        <w:tblW w:w="5084" w:type="dxa"/>
        <w:jc w:val="center"/>
        <w:tblLayout w:type="fixed"/>
        <w:tblCellMar>
          <w:left w:w="70" w:type="dxa"/>
          <w:right w:w="70" w:type="dxa"/>
        </w:tblCellMar>
        <w:tblLook w:val="04A0" w:firstRow="1" w:lastRow="0" w:firstColumn="1" w:lastColumn="0" w:noHBand="0" w:noVBand="1"/>
      </w:tblPr>
      <w:tblGrid>
        <w:gridCol w:w="2542"/>
        <w:gridCol w:w="2542"/>
      </w:tblGrid>
      <w:tr w:rsidR="00AF7631" w:rsidRPr="00AF7631" w14:paraId="0D63C91B"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542"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542"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542"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lastRenderedPageBreak/>
              <w:t>-------------------------------------------------------------------------</w:t>
            </w:r>
          </w:p>
        </w:tc>
      </w:tr>
      <w:tr w:rsidR="00AF7631" w:rsidRPr="00AF7631" w14:paraId="091790E6"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542"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542"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7E08E309" w14:textId="2D9A3A51" w:rsidR="00E24D91" w:rsidRDefault="00C830A3" w:rsidP="009A79B4">
      <w:pPr>
        <w:tabs>
          <w:tab w:val="left" w:pos="9001"/>
        </w:tabs>
        <w:ind w:left="426" w:right="366"/>
        <w:jc w:val="center"/>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6D892DFA">
                <wp:simplePos x="0" y="0"/>
                <wp:positionH relativeFrom="column">
                  <wp:posOffset>-87630</wp:posOffset>
                </wp:positionH>
                <wp:positionV relativeFrom="paragraph">
                  <wp:posOffset>150387</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left:0;text-align:left;margin-left:-6.9pt;margin-top:11.8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0"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0A24537F" w14:textId="1B9B3DB0" w:rsidR="00C830A3" w:rsidRDefault="00C830A3" w:rsidP="009A79B4">
      <w:pPr>
        <w:tabs>
          <w:tab w:val="left" w:pos="9001"/>
        </w:tabs>
        <w:ind w:left="426" w:right="366"/>
        <w:jc w:val="center"/>
        <w:rPr>
          <w:rFonts w:ascii="Cambria Math" w:hAnsi="Cambria Math"/>
          <w:w w:val="95"/>
          <w:lang w:val="es-HN"/>
        </w:rPr>
      </w:pPr>
    </w:p>
    <w:p w14:paraId="26195819" w14:textId="35558203" w:rsidR="00C830A3" w:rsidRDefault="00C830A3" w:rsidP="009A79B4">
      <w:pPr>
        <w:tabs>
          <w:tab w:val="left" w:pos="9001"/>
        </w:tabs>
        <w:ind w:left="426" w:right="366"/>
        <w:jc w:val="center"/>
        <w:rPr>
          <w:rFonts w:ascii="Cambria Math" w:hAnsi="Cambria Math"/>
          <w:w w:val="95"/>
          <w:lang w:val="es-HN"/>
        </w:rPr>
      </w:pPr>
    </w:p>
    <w:p w14:paraId="226FA90C" w14:textId="292C9F18" w:rsidR="00C830A3" w:rsidRDefault="00C830A3" w:rsidP="009A79B4">
      <w:pPr>
        <w:tabs>
          <w:tab w:val="left" w:pos="9001"/>
        </w:tabs>
        <w:ind w:left="426" w:right="366"/>
        <w:jc w:val="center"/>
        <w:rPr>
          <w:rFonts w:ascii="Cambria Math" w:hAnsi="Cambria Math"/>
          <w:w w:val="95"/>
          <w:lang w:val="es-HN"/>
        </w:rPr>
      </w:pP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4045A227" w:rsidR="00C830A3" w:rsidRDefault="00C830A3">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6775FB7D" w14:textId="343DCFF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Default="00C830A3">
      <w:pPr>
        <w:pStyle w:val="Textoindependiente"/>
        <w:ind w:left="705"/>
        <w:rPr>
          <w:rFonts w:ascii="Cambria Math" w:hAnsi="Cambria Math"/>
          <w:w w:val="95"/>
          <w:sz w:val="22"/>
          <w:szCs w:val="22"/>
        </w:rPr>
      </w:pPr>
    </w:p>
    <w:p w14:paraId="587A69A9" w14:textId="6B344A97" w:rsidR="00C830A3" w:rsidRDefault="00C830A3">
      <w:pPr>
        <w:pStyle w:val="Textoindependiente"/>
        <w:ind w:left="705"/>
        <w:rPr>
          <w:rFonts w:ascii="Cambria Math" w:hAnsi="Cambria Math"/>
          <w:w w:val="95"/>
          <w:sz w:val="22"/>
          <w:szCs w:val="22"/>
        </w:rPr>
      </w:pPr>
    </w:p>
    <w:p w14:paraId="501E66A9" w14:textId="39553923" w:rsidR="00C830A3" w:rsidRDefault="00C830A3">
      <w:pPr>
        <w:pStyle w:val="Textoindependiente"/>
        <w:ind w:left="705"/>
        <w:rPr>
          <w:rFonts w:ascii="Cambria Math" w:hAnsi="Cambria Math"/>
          <w:w w:val="95"/>
          <w:sz w:val="22"/>
          <w:szCs w:val="22"/>
        </w:rPr>
      </w:pPr>
    </w:p>
    <w:p w14:paraId="157DC218" w14:textId="77777777" w:rsidR="00C830A3" w:rsidRDefault="00C830A3">
      <w:pPr>
        <w:pStyle w:val="Textoindependiente"/>
        <w:ind w:left="705"/>
        <w:rPr>
          <w:rFonts w:ascii="Cambria Math" w:hAnsi="Cambria Math"/>
          <w:w w:val="95"/>
          <w:sz w:val="22"/>
          <w:szCs w:val="22"/>
        </w:rPr>
      </w:pPr>
    </w:p>
    <w:p w14:paraId="407EBCA9" w14:textId="77777777" w:rsidR="00C830A3" w:rsidRDefault="00C830A3">
      <w:pPr>
        <w:pStyle w:val="Textoindependiente"/>
        <w:ind w:left="705"/>
        <w:rPr>
          <w:rFonts w:ascii="Cambria Math" w:hAnsi="Cambria Math"/>
          <w:w w:val="95"/>
          <w:sz w:val="22"/>
          <w:szCs w:val="22"/>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lastRenderedPageBreak/>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1">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2">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3">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4">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footerReference w:type="default" r:id="rId3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4630" w14:textId="77777777" w:rsidR="00D20D2D" w:rsidRDefault="00D20D2D">
      <w:r>
        <w:separator/>
      </w:r>
    </w:p>
  </w:endnote>
  <w:endnote w:type="continuationSeparator" w:id="0">
    <w:p w14:paraId="4F084E5C" w14:textId="77777777" w:rsidR="00D20D2D" w:rsidRDefault="00D2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B803" w14:textId="77777777" w:rsidR="00D20D2D" w:rsidRDefault="00D20D2D">
      <w:r>
        <w:separator/>
      </w:r>
    </w:p>
  </w:footnote>
  <w:footnote w:type="continuationSeparator" w:id="0">
    <w:p w14:paraId="7414E1EC" w14:textId="77777777" w:rsidR="00D20D2D" w:rsidRDefault="00D20D2D">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hyperlink r:id="rId2" w:history="1">
        <w:r w:rsidRPr="009277C5">
          <w:rPr>
            <w:rStyle w:val="Hipervnculo"/>
          </w:rPr>
          <w:t>https://www.dane.gov.co/index.php/estadisticas-por-tema/cuentas-nacionales/cuentas-nacionales-departamentales</w:t>
        </w:r>
      </w:hyperlink>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3" w:anchor="preguntas-frecuentes"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4"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5"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6"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9"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3"/>
  </w:num>
  <w:num w:numId="2" w16cid:durableId="1410230184">
    <w:abstractNumId w:val="0"/>
  </w:num>
  <w:num w:numId="3" w16cid:durableId="2108959941">
    <w:abstractNumId w:val="15"/>
  </w:num>
  <w:num w:numId="4" w16cid:durableId="545916864">
    <w:abstractNumId w:val="4"/>
  </w:num>
  <w:num w:numId="5" w16cid:durableId="1426879878">
    <w:abstractNumId w:val="14"/>
  </w:num>
  <w:num w:numId="6" w16cid:durableId="1542396108">
    <w:abstractNumId w:val="9"/>
  </w:num>
  <w:num w:numId="7" w16cid:durableId="963727470">
    <w:abstractNumId w:val="6"/>
  </w:num>
  <w:num w:numId="8" w16cid:durableId="486896715">
    <w:abstractNumId w:val="5"/>
  </w:num>
  <w:num w:numId="9" w16cid:durableId="712269709">
    <w:abstractNumId w:val="12"/>
  </w:num>
  <w:num w:numId="10" w16cid:durableId="380441209">
    <w:abstractNumId w:val="10"/>
  </w:num>
  <w:num w:numId="11" w16cid:durableId="1145273356">
    <w:abstractNumId w:val="3"/>
  </w:num>
  <w:num w:numId="12" w16cid:durableId="1927495172">
    <w:abstractNumId w:val="8"/>
  </w:num>
  <w:num w:numId="13" w16cid:durableId="677124978">
    <w:abstractNumId w:val="7"/>
  </w:num>
  <w:num w:numId="14" w16cid:durableId="1787192878">
    <w:abstractNumId w:val="2"/>
  </w:num>
  <w:num w:numId="15" w16cid:durableId="2018850944">
    <w:abstractNumId w:val="18"/>
  </w:num>
  <w:num w:numId="16" w16cid:durableId="360866731">
    <w:abstractNumId w:val="17"/>
  </w:num>
  <w:num w:numId="17" w16cid:durableId="251083365">
    <w:abstractNumId w:val="16"/>
  </w:num>
  <w:num w:numId="18" w16cid:durableId="1471170052">
    <w:abstractNumId w:val="19"/>
  </w:num>
  <w:num w:numId="19" w16cid:durableId="1796678873">
    <w:abstractNumId w:val="11"/>
  </w:num>
  <w:num w:numId="20" w16cid:durableId="73080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B405D"/>
    <w:rsid w:val="003F55F0"/>
    <w:rsid w:val="00404AF9"/>
    <w:rsid w:val="004213FB"/>
    <w:rsid w:val="00426A8C"/>
    <w:rsid w:val="00433067"/>
    <w:rsid w:val="00433159"/>
    <w:rsid w:val="00436BD2"/>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6424A"/>
    <w:rsid w:val="00867CF0"/>
    <w:rsid w:val="0089274D"/>
    <w:rsid w:val="008B242D"/>
    <w:rsid w:val="008B371A"/>
    <w:rsid w:val="008D7F64"/>
    <w:rsid w:val="00902F1A"/>
    <w:rsid w:val="00913D97"/>
    <w:rsid w:val="00927557"/>
    <w:rsid w:val="009410FF"/>
    <w:rsid w:val="00966B7D"/>
    <w:rsid w:val="00986573"/>
    <w:rsid w:val="009A4D8A"/>
    <w:rsid w:val="009A571C"/>
    <w:rsid w:val="009A79B4"/>
    <w:rsid w:val="009B622C"/>
    <w:rsid w:val="009B7BDE"/>
    <w:rsid w:val="009C0EF5"/>
    <w:rsid w:val="009D3106"/>
    <w:rsid w:val="009D6320"/>
    <w:rsid w:val="00A06C99"/>
    <w:rsid w:val="00A34DA2"/>
    <w:rsid w:val="00A6664B"/>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6D6A"/>
    <w:rsid w:val="00BB64F3"/>
    <w:rsid w:val="00BC7091"/>
    <w:rsid w:val="00C40A9A"/>
    <w:rsid w:val="00C704A0"/>
    <w:rsid w:val="00C830A3"/>
    <w:rsid w:val="00C87638"/>
    <w:rsid w:val="00C901F8"/>
    <w:rsid w:val="00CC759C"/>
    <w:rsid w:val="00D20D2D"/>
    <w:rsid w:val="00D25B3F"/>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academica.org/000-058/48.pdf" TargetMode="External"/><Relationship Id="rId18" Type="http://schemas.openxmlformats.org/officeDocument/2006/relationships/hyperlink" Target="https://link.springer.com/article/10.1023/B:REHO.0000004794.43782.55" TargetMode="External"/><Relationship Id="rId26" Type="http://schemas.openxmlformats.org/officeDocument/2006/relationships/hyperlink" Target="https://www.dane.gov.co/files/investigaciones/notas-estadisticas/nov-2020-brecha-salarial-de-genero-colombia.pdf" TargetMode="External"/><Relationship Id="rId21" Type="http://schemas.openxmlformats.org/officeDocument/2006/relationships/hyperlink" Target="https://ignaciomsarmiento.github.io/GEIH2018_sample/" TargetMode="External"/><Relationship Id="rId34" Type="http://schemas.openxmlformats.org/officeDocument/2006/relationships/hyperlink" Target="https://www.aeaweb.org/journals/aer/styleguide" TargetMode="External"/><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microdatos.dane.gov.co/index.php/catalog/547" TargetMode="External"/><Relationship Id="rId25" Type="http://schemas.openxmlformats.org/officeDocument/2006/relationships/hyperlink" Target="https://www.bportugal.pt/sites/default/files/anexos/papers/re201606_e.pdf" TargetMode="External"/><Relationship Id="rId33" Type="http://schemas.openxmlformats.org/officeDocument/2006/relationships/hyperlink" Target="https://style.tidyverse.org/" TargetMode="External"/><Relationship Id="rId2" Type="http://schemas.openxmlformats.org/officeDocument/2006/relationships/numbering" Target="numbering.xml"/><Relationship Id="rId16" Type="http://schemas.openxmlformats.org/officeDocument/2006/relationships/hyperlink" Target="https://ignaciomsarmiento.github.io/GEIH2018_sample/" TargetMode="External"/><Relationship Id="rId20" Type="http://schemas.openxmlformats.org/officeDocument/2006/relationships/hyperlink" Target="https://ideas.repec.org/p/col/000092/005756.htm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image" Target="media/image2.png"/><Relationship Id="rId32" Type="http://schemas.openxmlformats.org/officeDocument/2006/relationships/hyperlink" Target="https://project-awesome.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image" Target="media/image1.png"/><Relationship Id="rId28" Type="http://schemas.openxmlformats.org/officeDocument/2006/relationships/hyperlink" Target="https://meea.sites.luc.edu/volume19/pdfs/2-3%20The%20Conditional%20Gender%20Wage.pdf" TargetMode="External"/><Relationship Id="rId36" Type="http://schemas.openxmlformats.org/officeDocument/2006/relationships/fontTable" Target="fontTable.xm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link.springer.com/article/10.1023/B:REHO.0000004794.43782.55" TargetMode="External"/><Relationship Id="rId31" Type="http://schemas.openxmlformats.org/officeDocument/2006/relationships/hyperlink" Target="https://github.com/ignaciomsarmiento/PS_Repo"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hyperlink" Target="https://www.salariominimocolombia.net/2018" TargetMode="External"/><Relationship Id="rId27" Type="http://schemas.openxmlformats.org/officeDocument/2006/relationships/hyperlink" Target="https://www.redalyc.org/journal/5732/573263326007/573263326007.pdf" TargetMode="External"/><Relationship Id="rId30" Type="http://schemas.openxmlformats.org/officeDocument/2006/relationships/image" Target="media/image4.png"/><Relationship Id="rId35" Type="http://schemas.openxmlformats.org/officeDocument/2006/relationships/footer" Target="footer1.xm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dane.gov.co/index.php/servicios-al-ciudadano/servicios-informacion/estratificacion-socioeconomica" TargetMode="External"/><Relationship Id="rId2" Type="http://schemas.openxmlformats.org/officeDocument/2006/relationships/hyperlink" Target="https://www.dane.gov.co/index.php/estadisticas-por-tema/cuentas-nacionales/cuentas-nacionales-departamentales"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18</Pages>
  <Words>7074</Words>
  <Characters>38908</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81</cp:revision>
  <dcterms:created xsi:type="dcterms:W3CDTF">2023-09-12T15:50:00Z</dcterms:created>
  <dcterms:modified xsi:type="dcterms:W3CDTF">2023-09-17T22:46:00Z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