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D2F8" w14:textId="5F0BA950" w:rsidR="00C86E6E" w:rsidRDefault="003B700A" w:rsidP="00415A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A73">
        <w:rPr>
          <w:rFonts w:ascii="Times New Roman" w:hAnsi="Times New Roman" w:cs="Times New Roman"/>
          <w:b/>
          <w:bCs/>
          <w:sz w:val="32"/>
          <w:szCs w:val="32"/>
        </w:rPr>
        <w:t>Самостоятельная работа 3</w:t>
      </w:r>
    </w:p>
    <w:p w14:paraId="2162C437" w14:textId="79FBBF20" w:rsidR="00415A73" w:rsidRPr="00415A73" w:rsidRDefault="00415A73" w:rsidP="00415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Распределения Максвелла, барометрическая формула,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реальные газы, явления переноса.</w:t>
      </w:r>
    </w:p>
    <w:p w14:paraId="79FC2F83" w14:textId="1EFEA8FC" w:rsidR="00415A73" w:rsidRDefault="003B700A" w:rsidP="00415A73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B3B606" wp14:editId="2A5AC538">
            <wp:extent cx="5438095" cy="7457143"/>
            <wp:effectExtent l="0" t="0" r="0" b="0"/>
            <wp:docPr id="213484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46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A13" w14:textId="77777777" w:rsidR="00415A73" w:rsidRDefault="0041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E1A834" w14:textId="77777777" w:rsidR="003B700A" w:rsidRDefault="003B700A">
      <w:pPr>
        <w:rPr>
          <w:rFonts w:ascii="Times New Roman" w:hAnsi="Times New Roman" w:cs="Times New Roman"/>
        </w:rPr>
      </w:pPr>
    </w:p>
    <w:p w14:paraId="06376E32" w14:textId="414D39D6" w:rsidR="00415A73" w:rsidRDefault="00415A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08DC6" wp14:editId="0095F18B">
            <wp:extent cx="5940425" cy="777240"/>
            <wp:effectExtent l="0" t="0" r="3175" b="3810"/>
            <wp:docPr id="174072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612" w14:textId="08518509" w:rsidR="00415A73" w:rsidRDefault="00415A73" w:rsidP="00415A73">
      <w:pPr>
        <w:ind w:left="708"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96144" wp14:editId="77C553FA">
            <wp:extent cx="4276190" cy="6619048"/>
            <wp:effectExtent l="0" t="0" r="0" b="0"/>
            <wp:docPr id="197204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0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9A" w14:textId="6618995D" w:rsidR="00415A73" w:rsidRDefault="0041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C06032" w14:textId="77777777" w:rsidR="00415A73" w:rsidRDefault="00415A73">
      <w:pPr>
        <w:rPr>
          <w:rFonts w:ascii="Times New Roman" w:hAnsi="Times New Roman" w:cs="Times New Roman"/>
        </w:rPr>
      </w:pPr>
    </w:p>
    <w:p w14:paraId="56C6A5FD" w14:textId="3F7E21D0" w:rsidR="003B700A" w:rsidRDefault="00415A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E3F417" wp14:editId="71D1064F">
            <wp:extent cx="5940425" cy="1052830"/>
            <wp:effectExtent l="0" t="0" r="3175" b="0"/>
            <wp:docPr id="81733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3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6E1" w14:textId="13E4E7AC" w:rsidR="00415A73" w:rsidRDefault="00415A73" w:rsidP="00415A73">
      <w:pPr>
        <w:ind w:left="708"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986A34" wp14:editId="252F39FD">
            <wp:extent cx="4114286" cy="6600000"/>
            <wp:effectExtent l="0" t="0" r="635" b="0"/>
            <wp:docPr id="201979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1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9EB" w14:textId="67A7CECA" w:rsidR="00415A73" w:rsidRDefault="0041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B51418" w14:textId="7713E9F9" w:rsidR="00415A73" w:rsidRDefault="00415A73" w:rsidP="00415A7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03FD60" wp14:editId="7E1C38E4">
            <wp:extent cx="5428571" cy="7409524"/>
            <wp:effectExtent l="0" t="0" r="1270" b="1270"/>
            <wp:docPr id="7450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8B8" w14:textId="67B64510" w:rsidR="00415A73" w:rsidRPr="003B700A" w:rsidRDefault="00415A73" w:rsidP="00415A7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8455F8" wp14:editId="2DE2FF29">
            <wp:extent cx="5580952" cy="7476190"/>
            <wp:effectExtent l="0" t="0" r="1270" b="0"/>
            <wp:docPr id="174326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3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A73" w:rsidRPr="003B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A"/>
    <w:rsid w:val="00114DCA"/>
    <w:rsid w:val="001511CC"/>
    <w:rsid w:val="003B700A"/>
    <w:rsid w:val="00415A73"/>
    <w:rsid w:val="005E34D0"/>
    <w:rsid w:val="00C3492C"/>
    <w:rsid w:val="00C86E6E"/>
    <w:rsid w:val="00E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F7CD"/>
  <w15:chartTrackingRefBased/>
  <w15:docId w15:val="{A5DD18BA-0AA2-4A2E-B6B6-764822AD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Fedorenchik</dc:creator>
  <cp:keywords/>
  <dc:description/>
  <cp:lastModifiedBy>Helen Fedorenchik</cp:lastModifiedBy>
  <cp:revision>2</cp:revision>
  <dcterms:created xsi:type="dcterms:W3CDTF">2023-11-23T21:52:00Z</dcterms:created>
  <dcterms:modified xsi:type="dcterms:W3CDTF">2023-11-23T22:04:00Z</dcterms:modified>
</cp:coreProperties>
</file>