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AC" w:rsidRDefault="00EF6DAC">
      <w:pPr>
        <w:pStyle w:val="a0"/>
        <w:ind w:left="0" w:firstLine="0"/>
        <w:rPr>
          <w:rFonts w:ascii="Times New Roman"/>
        </w:rPr>
      </w:pPr>
    </w:p>
    <w:p w:rsidR="00EF6DAC" w:rsidRDefault="00EF6DAC">
      <w:pPr>
        <w:pStyle w:val="a0"/>
        <w:ind w:left="0" w:firstLine="0"/>
        <w:rPr>
          <w:rFonts w:ascii="Times New Roman"/>
        </w:rPr>
      </w:pPr>
    </w:p>
    <w:p w:rsidR="00EF6DAC" w:rsidRDefault="00EF6DAC">
      <w:pPr>
        <w:pStyle w:val="a0"/>
        <w:spacing w:before="4"/>
        <w:ind w:left="0" w:firstLine="0"/>
        <w:rPr>
          <w:rFonts w:ascii="Times New Roman"/>
        </w:rPr>
      </w:pPr>
    </w:p>
    <w:p w:rsidR="00EF6DAC" w:rsidRDefault="00286185">
      <w:pPr>
        <w:pStyle w:val="1"/>
        <w:spacing w:line="326" w:lineRule="exact"/>
        <w:ind w:left="0"/>
        <w:jc w:val="center"/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ATOS 5 - XL </w:t>
      </w:r>
      <w:proofErr w:type="spellStart"/>
      <w:r>
        <w:rPr>
          <w:rFonts w:ascii="黑体" w:eastAsia="黑体" w:hAnsi="黑体" w:cs="黑体" w:hint="eastAsia"/>
          <w:sz w:val="28"/>
          <w:szCs w:val="28"/>
        </w:rPr>
        <w:t>光学扫描测量系统</w:t>
      </w:r>
      <w:proofErr w:type="spellEnd"/>
      <w:r>
        <w:rPr>
          <w:rFonts w:ascii="黑体" w:eastAsia="黑体" w:hAnsi="黑体" w:cs="黑体" w:hint="eastAsia"/>
          <w:sz w:val="28"/>
          <w:szCs w:val="28"/>
          <w:lang w:eastAsia="zh-CN"/>
        </w:rPr>
        <w:t>方案</w:t>
      </w:r>
    </w:p>
    <w:p w:rsidR="00EF6DAC" w:rsidRDefault="00EF6DAC">
      <w:pPr>
        <w:pStyle w:val="1"/>
        <w:spacing w:line="326" w:lineRule="exact"/>
        <w:ind w:left="0"/>
        <w:jc w:val="center"/>
        <w:rPr>
          <w:rFonts w:ascii="黑体" w:eastAsia="黑体" w:hAnsi="黑体" w:cs="黑体"/>
          <w:sz w:val="28"/>
          <w:szCs w:val="28"/>
          <w:lang w:eastAsia="zh-CN"/>
        </w:rPr>
      </w:pPr>
    </w:p>
    <w:p w:rsidR="00EF6DAC" w:rsidRDefault="00EF6DAC">
      <w:pPr>
        <w:pStyle w:val="1"/>
        <w:spacing w:line="326" w:lineRule="exact"/>
        <w:ind w:left="0"/>
        <w:jc w:val="center"/>
        <w:rPr>
          <w:rFonts w:ascii="黑体" w:eastAsia="黑体" w:hAnsi="黑体" w:cs="黑体"/>
          <w:sz w:val="28"/>
          <w:szCs w:val="28"/>
          <w:lang w:eastAsia="zh-CN"/>
        </w:rPr>
      </w:pPr>
    </w:p>
    <w:p w:rsidR="00EF6DAC" w:rsidRDefault="00EF6DAC">
      <w:pPr>
        <w:pStyle w:val="1"/>
        <w:spacing w:line="326" w:lineRule="exact"/>
        <w:ind w:left="0"/>
        <w:jc w:val="center"/>
        <w:rPr>
          <w:rFonts w:ascii="黑体" w:eastAsia="黑体" w:hAnsi="黑体" w:cs="黑体"/>
          <w:sz w:val="28"/>
          <w:szCs w:val="28"/>
          <w:lang w:eastAsia="zh-CN"/>
        </w:rPr>
      </w:pPr>
    </w:p>
    <w:p w:rsidR="00EF6DAC" w:rsidRDefault="00EF6DAC">
      <w:pPr>
        <w:pStyle w:val="1"/>
        <w:spacing w:line="326" w:lineRule="exact"/>
        <w:ind w:left="0"/>
        <w:jc w:val="center"/>
        <w:rPr>
          <w:rFonts w:ascii="黑体" w:eastAsia="黑体" w:hAnsi="黑体" w:cs="黑体"/>
          <w:sz w:val="28"/>
          <w:szCs w:val="28"/>
          <w:lang w:eastAsia="zh-CN"/>
        </w:rPr>
      </w:pPr>
      <w:bookmarkStart w:id="0" w:name="_GoBack"/>
      <w:bookmarkEnd w:id="0"/>
    </w:p>
    <w:p w:rsidR="00EF6DAC" w:rsidRDefault="00EF6DAC">
      <w:pPr>
        <w:pStyle w:val="a0"/>
        <w:spacing w:before="4"/>
        <w:ind w:left="0" w:firstLine="0"/>
        <w:rPr>
          <w:rFonts w:ascii="Microsoft JhengHei"/>
          <w:b/>
          <w:sz w:val="13"/>
        </w:rPr>
      </w:pPr>
    </w:p>
    <w:p w:rsidR="00EF6DAC" w:rsidRDefault="00286185">
      <w:pPr>
        <w:ind w:left="313"/>
        <w:rPr>
          <w:b/>
          <w:sz w:val="20"/>
        </w:rPr>
      </w:pPr>
      <w:r>
        <w:rPr>
          <w:rFonts w:ascii="Microsoft JhengHei" w:eastAsia="Microsoft JhengHei" w:hint="eastAsia"/>
          <w:b/>
          <w:sz w:val="20"/>
        </w:rPr>
        <w:t>型</w:t>
      </w:r>
      <w:r>
        <w:rPr>
          <w:rFonts w:ascii="Microsoft JhengHei" w:eastAsia="Microsoft JhengHei" w:hint="eastAsia"/>
          <w:b/>
          <w:sz w:val="20"/>
        </w:rPr>
        <w:t xml:space="preserve"> </w:t>
      </w:r>
      <w:r>
        <w:rPr>
          <w:rFonts w:ascii="Microsoft JhengHei" w:eastAsia="Microsoft JhengHei" w:hint="eastAsia"/>
          <w:b/>
          <w:sz w:val="20"/>
        </w:rPr>
        <w:t>号</w:t>
      </w:r>
      <w:r>
        <w:rPr>
          <w:rFonts w:ascii="Microsoft JhengHei" w:eastAsia="Microsoft JhengHei" w:hint="eastAsia"/>
          <w:b/>
          <w:sz w:val="20"/>
        </w:rPr>
        <w:t xml:space="preserve"> </w:t>
      </w:r>
      <w:r>
        <w:rPr>
          <w:b/>
          <w:sz w:val="20"/>
        </w:rPr>
        <w:t>: ATOS 5</w:t>
      </w:r>
      <w:r>
        <w:rPr>
          <w:rFonts w:asciiTheme="minorEastAsia" w:eastAsiaTheme="minorEastAsia" w:hAnsiTheme="minorEastAsia"/>
          <w:b/>
          <w:sz w:val="20"/>
          <w:lang w:eastAsia="zh-CN"/>
        </w:rPr>
        <w:t xml:space="preserve"> </w:t>
      </w:r>
      <w:r>
        <w:rPr>
          <w:rFonts w:eastAsiaTheme="minorEastAsia"/>
          <w:b/>
          <w:sz w:val="20"/>
          <w:lang w:eastAsia="zh-CN"/>
        </w:rPr>
        <w:t>-</w:t>
      </w:r>
      <w:r>
        <w:rPr>
          <w:rFonts w:asciiTheme="minorEastAsia" w:eastAsiaTheme="minorEastAsia" w:hAnsiTheme="minorEastAsia"/>
          <w:b/>
          <w:sz w:val="20"/>
          <w:lang w:eastAsia="zh-CN"/>
        </w:rPr>
        <w:t xml:space="preserve"> </w:t>
      </w:r>
      <w:r>
        <w:rPr>
          <w:b/>
          <w:sz w:val="20"/>
        </w:rPr>
        <w:t>XL</w:t>
      </w:r>
    </w:p>
    <w:p w:rsidR="00EF6DAC" w:rsidRDefault="00EF6DAC">
      <w:pPr>
        <w:pStyle w:val="a0"/>
        <w:spacing w:before="9"/>
        <w:ind w:left="0" w:firstLine="0"/>
        <w:rPr>
          <w:b/>
          <w:sz w:val="26"/>
        </w:rPr>
      </w:pPr>
    </w:p>
    <w:tbl>
      <w:tblPr>
        <w:tblStyle w:val="TableNormal"/>
        <w:tblW w:w="0" w:type="auto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1366"/>
        <w:gridCol w:w="3752"/>
        <w:gridCol w:w="852"/>
        <w:gridCol w:w="1985"/>
        <w:gridCol w:w="1841"/>
      </w:tblGrid>
      <w:tr w:rsidR="00EF6DAC">
        <w:trPr>
          <w:trHeight w:val="397"/>
        </w:trPr>
        <w:tc>
          <w:tcPr>
            <w:tcW w:w="1366" w:type="dxa"/>
            <w:tcBorders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08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条目</w:t>
            </w:r>
            <w:proofErr w:type="spellEnd"/>
          </w:p>
        </w:tc>
        <w:tc>
          <w:tcPr>
            <w:tcW w:w="3752" w:type="dxa"/>
            <w:tcBorders>
              <w:left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8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产品</w:t>
            </w:r>
            <w:proofErr w:type="spellEnd"/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8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单位</w:t>
            </w:r>
            <w:proofErr w:type="spellEnd"/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82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单价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rFonts w:ascii="宋体" w:eastAsia="宋体" w:hint="eastAsia"/>
                <w:sz w:val="20"/>
              </w:rPr>
              <w:t>人民币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41" w:type="dxa"/>
            <w:tcBorders>
              <w:lef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13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总价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rFonts w:ascii="宋体" w:eastAsia="宋体" w:hint="eastAsia"/>
                <w:sz w:val="20"/>
              </w:rPr>
              <w:t>人民币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EF6DAC">
        <w:trPr>
          <w:trHeight w:val="397"/>
        </w:trPr>
        <w:tc>
          <w:tcPr>
            <w:tcW w:w="9796" w:type="dxa"/>
            <w:gridSpan w:val="5"/>
            <w:tcBorders>
              <w:bottom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08"/>
              <w:rPr>
                <w:rFonts w:ascii="宋体" w:eastAsia="宋体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ATOS 5 </w:t>
            </w: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-</w:t>
            </w:r>
            <w:r>
              <w:rPr>
                <w:sz w:val="20"/>
                <w:lang w:eastAsia="zh-CN"/>
              </w:rPr>
              <w:t xml:space="preserve"> XL </w:t>
            </w:r>
            <w:r>
              <w:rPr>
                <w:rFonts w:ascii="宋体" w:eastAsia="宋体" w:hint="eastAsia"/>
                <w:sz w:val="20"/>
                <w:lang w:eastAsia="zh-CN"/>
              </w:rPr>
              <w:t>光学测量系统</w:t>
            </w:r>
          </w:p>
        </w:tc>
      </w:tr>
      <w:tr w:rsidR="00EF6DAC">
        <w:trPr>
          <w:trHeight w:val="597"/>
        </w:trPr>
        <w:tc>
          <w:tcPr>
            <w:tcW w:w="136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pStyle w:val="TableParagraph"/>
              <w:rPr>
                <w:b/>
                <w:sz w:val="24"/>
                <w:lang w:eastAsia="zh-CN"/>
              </w:rPr>
            </w:pPr>
          </w:p>
          <w:p w:rsidR="00EF6DAC" w:rsidRDefault="00EF6DAC">
            <w:pPr>
              <w:pStyle w:val="TableParagraph"/>
              <w:rPr>
                <w:b/>
                <w:sz w:val="24"/>
                <w:lang w:eastAsia="zh-CN"/>
              </w:rPr>
            </w:pPr>
          </w:p>
          <w:p w:rsidR="00EF6DAC" w:rsidRDefault="00EF6DAC">
            <w:pPr>
              <w:pStyle w:val="TableParagraph"/>
              <w:spacing w:before="6"/>
              <w:rPr>
                <w:b/>
                <w:sz w:val="20"/>
                <w:lang w:eastAsia="zh-CN"/>
              </w:rPr>
            </w:pPr>
          </w:p>
          <w:p w:rsidR="00EF6DAC" w:rsidRDefault="00286185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line="243" w:lineRule="exact"/>
              <w:ind w:left="112"/>
              <w:rPr>
                <w:rFonts w:ascii="宋体" w:eastAsia="宋体" w:hAnsi="宋体"/>
                <w:sz w:val="20"/>
              </w:rPr>
            </w:pPr>
            <w:r>
              <w:rPr>
                <w:sz w:val="20"/>
              </w:rPr>
              <w:t xml:space="preserve">ATOS 5 – </w:t>
            </w:r>
            <w:proofErr w:type="spellStart"/>
            <w:r>
              <w:rPr>
                <w:rFonts w:ascii="宋体" w:eastAsia="宋体" w:hAnsi="宋体" w:hint="eastAsia"/>
                <w:sz w:val="20"/>
              </w:rPr>
              <w:t>扫描头</w:t>
            </w:r>
            <w:proofErr w:type="spellEnd"/>
          </w:p>
          <w:p w:rsidR="00EF6DAC" w:rsidRDefault="00286185">
            <w:pPr>
              <w:pStyle w:val="TableParagraph"/>
              <w:spacing w:before="24"/>
              <w:ind w:left="112"/>
              <w:rPr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含</w:t>
            </w:r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MV </w:t>
            </w:r>
            <w:r>
              <w:rPr>
                <w:rFonts w:eastAsia="宋体" w:hint="eastAsia"/>
                <w:sz w:val="20"/>
                <w:lang w:eastAsia="zh-CN"/>
              </w:rPr>
              <w:t>17</w:t>
            </w:r>
            <w:r>
              <w:rPr>
                <w:sz w:val="20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16"/>
              <w:ind w:left="23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rFonts w:ascii="宋体" w:eastAsia="宋体" w:hint="eastAsia"/>
                <w:sz w:val="20"/>
              </w:rPr>
              <w:t>套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pStyle w:val="TableParagraph"/>
              <w:rPr>
                <w:b/>
                <w:sz w:val="24"/>
              </w:rPr>
            </w:pPr>
          </w:p>
          <w:p w:rsidR="00EF6DAC" w:rsidRDefault="00EF6DAC">
            <w:pPr>
              <w:pStyle w:val="TableParagraph"/>
              <w:rPr>
                <w:b/>
                <w:sz w:val="24"/>
              </w:rPr>
            </w:pPr>
          </w:p>
          <w:p w:rsidR="00EF6DAC" w:rsidRDefault="00EF6DAC">
            <w:pPr>
              <w:pStyle w:val="TableParagraph"/>
              <w:rPr>
                <w:b/>
                <w:sz w:val="32"/>
              </w:rPr>
            </w:pPr>
          </w:p>
          <w:p w:rsidR="00EF6DAC" w:rsidRDefault="00EF6DAC">
            <w:pPr>
              <w:pStyle w:val="TableParagraph"/>
              <w:ind w:left="112"/>
              <w:rPr>
                <w:sz w:val="20"/>
              </w:rPr>
            </w:pPr>
          </w:p>
        </w:tc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6DAC" w:rsidRDefault="00EF6DAC">
            <w:pPr>
              <w:pStyle w:val="TableParagraph"/>
              <w:rPr>
                <w:b/>
                <w:sz w:val="24"/>
              </w:rPr>
            </w:pPr>
          </w:p>
          <w:p w:rsidR="00EF6DAC" w:rsidRDefault="00EF6DAC">
            <w:pPr>
              <w:pStyle w:val="TableParagraph"/>
              <w:rPr>
                <w:b/>
                <w:sz w:val="24"/>
              </w:rPr>
            </w:pPr>
          </w:p>
          <w:p w:rsidR="00EF6DAC" w:rsidRDefault="00EF6DAC">
            <w:pPr>
              <w:pStyle w:val="TableParagraph"/>
              <w:rPr>
                <w:b/>
                <w:sz w:val="32"/>
              </w:rPr>
            </w:pPr>
          </w:p>
          <w:p w:rsidR="00EF6DAC" w:rsidRDefault="00EF6DAC">
            <w:pPr>
              <w:pStyle w:val="TableParagraph"/>
              <w:ind w:left="113"/>
              <w:rPr>
                <w:sz w:val="20"/>
              </w:rPr>
            </w:pPr>
          </w:p>
        </w:tc>
      </w:tr>
      <w:tr w:rsidR="00EF6DAC">
        <w:trPr>
          <w:trHeight w:val="398"/>
        </w:trPr>
        <w:tc>
          <w:tcPr>
            <w:tcW w:w="136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1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支撑架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23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rFonts w:ascii="宋体" w:eastAsia="宋体" w:hint="eastAsia"/>
                <w:sz w:val="20"/>
              </w:rPr>
              <w:t>套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</w:tr>
      <w:tr w:rsidR="00EF6DAC">
        <w:trPr>
          <w:trHeight w:val="395"/>
        </w:trPr>
        <w:tc>
          <w:tcPr>
            <w:tcW w:w="136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line="258" w:lineRule="exact"/>
              <w:ind w:left="112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移动式工作站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6"/>
              <w:ind w:left="23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rFonts w:ascii="宋体" w:eastAsia="宋体" w:hint="eastAsia"/>
                <w:sz w:val="20"/>
              </w:rPr>
              <w:t>套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</w:tr>
      <w:tr w:rsidR="00EF6DAC">
        <w:trPr>
          <w:trHeight w:val="398"/>
        </w:trPr>
        <w:tc>
          <w:tcPr>
            <w:tcW w:w="136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1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ATOS Professional </w:t>
            </w:r>
            <w:proofErr w:type="spellStart"/>
            <w:r>
              <w:rPr>
                <w:rFonts w:ascii="宋体" w:eastAsia="宋体" w:hint="eastAsia"/>
                <w:sz w:val="20"/>
              </w:rPr>
              <w:t>软件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23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rFonts w:ascii="宋体" w:eastAsia="宋体" w:hint="eastAsia"/>
                <w:sz w:val="20"/>
              </w:rPr>
              <w:t>套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</w:tr>
      <w:tr w:rsidR="00EF6DAC">
        <w:trPr>
          <w:trHeight w:val="395"/>
        </w:trPr>
        <w:tc>
          <w:tcPr>
            <w:tcW w:w="136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60"/>
              <w:ind w:left="112"/>
              <w:rPr>
                <w:sz w:val="20"/>
              </w:rPr>
            </w:pPr>
            <w:r>
              <w:rPr>
                <w:sz w:val="20"/>
              </w:rPr>
              <w:t>ATOS Touch Probe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6"/>
              <w:ind w:left="24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rFonts w:ascii="宋体" w:eastAsia="宋体" w:hint="eastAsia"/>
                <w:sz w:val="20"/>
              </w:rPr>
              <w:t>根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EF6DAC" w:rsidRDefault="00EF6DAC">
            <w:pPr>
              <w:rPr>
                <w:sz w:val="2"/>
                <w:szCs w:val="2"/>
              </w:rPr>
            </w:pPr>
          </w:p>
        </w:tc>
      </w:tr>
      <w:tr w:rsidR="00EF6DAC">
        <w:trPr>
          <w:trHeight w:val="397"/>
        </w:trPr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08"/>
              <w:rPr>
                <w:rFonts w:ascii="宋体" w:eastAsia="宋体"/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12"/>
              <w:rPr>
                <w:rFonts w:ascii="宋体" w:eastAsia="宋体"/>
                <w:sz w:val="20"/>
              </w:rPr>
            </w:pPr>
            <w:proofErr w:type="spellStart"/>
            <w:r>
              <w:rPr>
                <w:sz w:val="20"/>
              </w:rPr>
              <w:t>Tritop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z w:val="20"/>
              </w:rPr>
              <w:t>系统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23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rFonts w:ascii="宋体" w:eastAsia="宋体" w:hint="eastAsia"/>
                <w:sz w:val="20"/>
              </w:rPr>
              <w:t>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pStyle w:val="TableParagraph"/>
              <w:spacing w:before="60"/>
              <w:ind w:left="112"/>
              <w:rPr>
                <w:sz w:val="20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6DAC" w:rsidRDefault="00EF6DAC">
            <w:pPr>
              <w:pStyle w:val="TableParagraph"/>
              <w:spacing w:before="60"/>
              <w:ind w:left="113"/>
              <w:rPr>
                <w:sz w:val="20"/>
              </w:rPr>
            </w:pPr>
          </w:p>
        </w:tc>
      </w:tr>
      <w:tr w:rsidR="00EF6DAC">
        <w:trPr>
          <w:trHeight w:val="398"/>
        </w:trPr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08"/>
              <w:rPr>
                <w:rFonts w:ascii="宋体" w:eastAsia="宋体"/>
                <w:sz w:val="20"/>
              </w:rPr>
            </w:pPr>
            <w:bookmarkStart w:id="1" w:name="OLE_LINK1"/>
            <w:r>
              <w:rPr>
                <w:w w:val="95"/>
                <w:sz w:val="20"/>
              </w:rPr>
              <w:t>3</w:t>
            </w:r>
            <w:r>
              <w:rPr>
                <w:rFonts w:ascii="宋体" w:eastAsia="宋体" w:hint="eastAsia"/>
                <w:w w:val="95"/>
                <w:sz w:val="20"/>
              </w:rPr>
              <w:t>（选配）</w:t>
            </w:r>
            <w:bookmarkEnd w:id="1"/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12"/>
              <w:rPr>
                <w:rFonts w:eastAsia="宋体"/>
                <w:sz w:val="20"/>
                <w:lang w:eastAsia="zh-CN"/>
              </w:rPr>
            </w:pPr>
            <w:bookmarkStart w:id="2" w:name="OLE_LINK2"/>
            <w:proofErr w:type="spellStart"/>
            <w:r>
              <w:rPr>
                <w:rFonts w:ascii="宋体" w:eastAsia="宋体" w:hint="eastAsia"/>
                <w:sz w:val="20"/>
              </w:rPr>
              <w:t>测量镜头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sz w:val="20"/>
              </w:rPr>
              <w:t>MV</w:t>
            </w:r>
            <w:r>
              <w:rPr>
                <w:rFonts w:eastAsia="宋体" w:hint="eastAsia"/>
                <w:sz w:val="20"/>
                <w:lang w:eastAsia="zh-CN"/>
              </w:rPr>
              <w:t>500</w:t>
            </w:r>
            <w:bookmarkEnd w:id="2"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242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 xml:space="preserve">1 </w:t>
            </w:r>
            <w:r>
              <w:rPr>
                <w:rFonts w:ascii="宋体" w:eastAsia="宋体" w:hint="eastAsia"/>
                <w:sz w:val="20"/>
              </w:rPr>
              <w:t>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60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6DAC" w:rsidRDefault="00EF6DAC">
            <w:pPr>
              <w:pStyle w:val="TableParagraph"/>
              <w:spacing w:before="60"/>
              <w:ind w:left="113"/>
              <w:rPr>
                <w:sz w:val="20"/>
              </w:rPr>
            </w:pPr>
          </w:p>
        </w:tc>
      </w:tr>
      <w:tr w:rsidR="00EF6DAC">
        <w:trPr>
          <w:trHeight w:val="398"/>
        </w:trPr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08"/>
              <w:rPr>
                <w:w w:val="95"/>
                <w:sz w:val="20"/>
              </w:rPr>
            </w:pPr>
            <w:r>
              <w:rPr>
                <w:rFonts w:eastAsia="宋体" w:hint="eastAsia"/>
                <w:w w:val="95"/>
                <w:sz w:val="20"/>
                <w:lang w:eastAsia="zh-CN"/>
              </w:rPr>
              <w:t>4</w:t>
            </w:r>
            <w:r>
              <w:rPr>
                <w:rFonts w:ascii="宋体" w:eastAsia="宋体" w:hint="eastAsia"/>
                <w:w w:val="95"/>
                <w:sz w:val="20"/>
              </w:rPr>
              <w:t>（选配）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8"/>
              <w:ind w:left="112"/>
              <w:rPr>
                <w:rFonts w:ascii="宋体" w:eastAsia="宋体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测量镜头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sz w:val="20"/>
              </w:rPr>
              <w:t>MV</w:t>
            </w:r>
            <w:r>
              <w:rPr>
                <w:rFonts w:eastAsia="宋体" w:hint="eastAsia"/>
                <w:sz w:val="20"/>
                <w:lang w:eastAsia="zh-CN"/>
              </w:rPr>
              <w:t>1000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pStyle w:val="TableParagraph"/>
              <w:spacing w:before="18"/>
              <w:ind w:left="242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EF6DAC">
            <w:pPr>
              <w:pStyle w:val="TableParagraph"/>
              <w:spacing w:before="60"/>
              <w:ind w:left="112"/>
              <w:rPr>
                <w:sz w:val="20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6DAC" w:rsidRDefault="00EF6DAC">
            <w:pPr>
              <w:pStyle w:val="TableParagraph"/>
              <w:spacing w:before="60"/>
              <w:ind w:left="113"/>
              <w:rPr>
                <w:sz w:val="20"/>
              </w:rPr>
            </w:pPr>
          </w:p>
        </w:tc>
      </w:tr>
      <w:tr w:rsidR="00EF6DAC">
        <w:trPr>
          <w:trHeight w:val="395"/>
        </w:trPr>
        <w:tc>
          <w:tcPr>
            <w:tcW w:w="795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DAC" w:rsidRDefault="00286185">
            <w:pPr>
              <w:pStyle w:val="TableParagraph"/>
              <w:spacing w:before="16"/>
              <w:ind w:left="108"/>
              <w:rPr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总价</w:t>
            </w:r>
            <w:proofErr w:type="spellEnd"/>
            <w:r>
              <w:rPr>
                <w:w w:val="95"/>
                <w:sz w:val="20"/>
              </w:rPr>
              <w:t>: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6DAC" w:rsidRDefault="00EF6DAC">
            <w:pPr>
              <w:pStyle w:val="TableParagraph"/>
              <w:spacing w:before="58"/>
              <w:ind w:left="113"/>
              <w:rPr>
                <w:sz w:val="20"/>
              </w:rPr>
            </w:pPr>
          </w:p>
        </w:tc>
      </w:tr>
    </w:tbl>
    <w:p w:rsidR="00EF6DAC" w:rsidRDefault="00EF6DAC">
      <w:pPr>
        <w:pStyle w:val="a0"/>
        <w:ind w:left="0" w:firstLine="0"/>
        <w:rPr>
          <w:b/>
        </w:rPr>
      </w:pPr>
    </w:p>
    <w:p w:rsidR="00EF6DAC" w:rsidRDefault="00EF6DAC">
      <w:pPr>
        <w:pStyle w:val="a0"/>
        <w:ind w:left="0" w:firstLine="0"/>
        <w:rPr>
          <w:b/>
          <w:sz w:val="26"/>
        </w:rPr>
      </w:pPr>
    </w:p>
    <w:tbl>
      <w:tblPr>
        <w:tblStyle w:val="TableNormal"/>
        <w:tblpPr w:leftFromText="180" w:rightFromText="180" w:vertAnchor="text" w:tblpY="1"/>
        <w:tblOverlap w:val="never"/>
        <w:tblW w:w="10230" w:type="dxa"/>
        <w:tblInd w:w="0" w:type="dxa"/>
        <w:tblLayout w:type="fixed"/>
        <w:tblLook w:val="04A0"/>
      </w:tblPr>
      <w:tblGrid>
        <w:gridCol w:w="1310"/>
        <w:gridCol w:w="4850"/>
        <w:gridCol w:w="4070"/>
      </w:tblGrid>
      <w:tr w:rsidR="00250FBE">
        <w:trPr>
          <w:gridAfter w:val="1"/>
          <w:wAfter w:w="4070" w:type="dxa"/>
          <w:trHeight w:val="323"/>
        </w:trPr>
        <w:tc>
          <w:tcPr>
            <w:tcW w:w="1310" w:type="dxa"/>
          </w:tcPr>
          <w:p w:rsidR="00250FBE" w:rsidRDefault="00250FBE">
            <w:pPr>
              <w:pStyle w:val="TableParagraph"/>
              <w:spacing w:line="230" w:lineRule="exact"/>
              <w:ind w:left="200"/>
              <w:rPr>
                <w:rFonts w:ascii="Tahoma" w:eastAsia="Tahoma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报价形式</w:t>
            </w:r>
            <w:proofErr w:type="spellEnd"/>
            <w:r>
              <w:rPr>
                <w:rFonts w:ascii="Tahoma" w:eastAsia="Tahoma"/>
                <w:w w:val="95"/>
                <w:sz w:val="20"/>
              </w:rPr>
              <w:t>:</w:t>
            </w:r>
          </w:p>
        </w:tc>
        <w:tc>
          <w:tcPr>
            <w:tcW w:w="4850" w:type="dxa"/>
          </w:tcPr>
          <w:p w:rsidR="00250FBE" w:rsidRDefault="00250FBE">
            <w:pPr>
              <w:pStyle w:val="TableParagraph"/>
              <w:spacing w:line="227" w:lineRule="exact"/>
              <w:ind w:left="194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到货客户工厂</w:t>
            </w:r>
            <w:proofErr w:type="spellEnd"/>
          </w:p>
        </w:tc>
      </w:tr>
      <w:tr w:rsidR="00250FBE">
        <w:trPr>
          <w:gridAfter w:val="1"/>
          <w:wAfter w:w="4070" w:type="dxa"/>
          <w:trHeight w:val="335"/>
        </w:trPr>
        <w:tc>
          <w:tcPr>
            <w:tcW w:w="1310" w:type="dxa"/>
          </w:tcPr>
          <w:p w:rsidR="00250FBE" w:rsidRDefault="00250FBE">
            <w:pPr>
              <w:pStyle w:val="TableParagraph"/>
              <w:spacing w:line="239" w:lineRule="exact"/>
              <w:ind w:left="200"/>
              <w:rPr>
                <w:rFonts w:ascii="Tahoma" w:eastAsia="Tahoma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有效期</w:t>
            </w:r>
            <w:proofErr w:type="spellEnd"/>
            <w:r>
              <w:rPr>
                <w:rFonts w:ascii="Tahoma" w:eastAsia="Tahoma"/>
                <w:w w:val="95"/>
                <w:sz w:val="20"/>
              </w:rPr>
              <w:t>:</w:t>
            </w:r>
          </w:p>
        </w:tc>
        <w:tc>
          <w:tcPr>
            <w:tcW w:w="4850" w:type="dxa"/>
          </w:tcPr>
          <w:p w:rsidR="00250FBE" w:rsidRDefault="00250FBE">
            <w:pPr>
              <w:pStyle w:val="TableParagraph"/>
              <w:spacing w:line="239" w:lineRule="exact"/>
              <w:ind w:left="194"/>
              <w:rPr>
                <w:rFonts w:ascii="宋体" w:eastAsia="宋体"/>
                <w:sz w:val="20"/>
              </w:rPr>
            </w:pPr>
            <w:r>
              <w:rPr>
                <w:rFonts w:ascii="Tahoma" w:eastAsia="Tahoma"/>
                <w:sz w:val="20"/>
              </w:rPr>
              <w:t xml:space="preserve">30 </w:t>
            </w:r>
            <w:r>
              <w:rPr>
                <w:rFonts w:ascii="宋体" w:eastAsia="宋体" w:hint="eastAsia"/>
                <w:sz w:val="20"/>
              </w:rPr>
              <w:t>天</w:t>
            </w:r>
          </w:p>
        </w:tc>
      </w:tr>
      <w:tr w:rsidR="00EF6DAC">
        <w:trPr>
          <w:trHeight w:val="337"/>
        </w:trPr>
        <w:tc>
          <w:tcPr>
            <w:tcW w:w="1310" w:type="dxa"/>
          </w:tcPr>
          <w:p w:rsidR="00EF6DAC" w:rsidRDefault="00286185">
            <w:pPr>
              <w:pStyle w:val="TableParagraph"/>
              <w:spacing w:line="240" w:lineRule="exact"/>
              <w:ind w:left="200"/>
              <w:rPr>
                <w:rFonts w:ascii="Tahoma" w:eastAsia="Tahoma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货期</w:t>
            </w:r>
            <w:proofErr w:type="spellEnd"/>
            <w:r>
              <w:rPr>
                <w:rFonts w:ascii="Tahoma" w:eastAsia="Tahoma"/>
                <w:w w:val="95"/>
                <w:sz w:val="20"/>
              </w:rPr>
              <w:t>:</w:t>
            </w:r>
          </w:p>
        </w:tc>
        <w:tc>
          <w:tcPr>
            <w:tcW w:w="4850" w:type="dxa"/>
          </w:tcPr>
          <w:p w:rsidR="00EF6DAC" w:rsidRDefault="00286185">
            <w:pPr>
              <w:pStyle w:val="TableParagraph"/>
              <w:spacing w:line="240" w:lineRule="exact"/>
              <w:ind w:left="194"/>
              <w:rPr>
                <w:rFonts w:ascii="Tahoma" w:eastAsia="Tahoma"/>
                <w:sz w:val="20"/>
              </w:rPr>
            </w:pPr>
            <w:proofErr w:type="spellStart"/>
            <w:r>
              <w:rPr>
                <w:rFonts w:ascii="宋体" w:eastAsia="宋体" w:hint="eastAsia"/>
                <w:sz w:val="20"/>
              </w:rPr>
              <w:t>收到</w:t>
            </w:r>
            <w:proofErr w:type="spellEnd"/>
            <w:r>
              <w:rPr>
                <w:rFonts w:ascii="宋体" w:eastAsia="宋体" w:hint="eastAsia"/>
                <w:sz w:val="20"/>
              </w:rPr>
              <w:t xml:space="preserve"> </w:t>
            </w:r>
            <w:r>
              <w:rPr>
                <w:rFonts w:ascii="Tahoma" w:eastAsia="Tahoma"/>
                <w:sz w:val="20"/>
              </w:rPr>
              <w:t>30%</w:t>
            </w:r>
            <w:r>
              <w:rPr>
                <w:rFonts w:ascii="宋体" w:eastAsia="宋体" w:hint="eastAsia"/>
                <w:sz w:val="20"/>
              </w:rPr>
              <w:t>定金后</w:t>
            </w:r>
            <w:r>
              <w:rPr>
                <w:rFonts w:ascii="宋体" w:eastAsia="宋体" w:hint="eastAsia"/>
                <w:sz w:val="20"/>
                <w:lang w:eastAsia="zh-CN"/>
              </w:rPr>
              <w:t>4</w:t>
            </w:r>
            <w:r>
              <w:rPr>
                <w:rFonts w:ascii="宋体" w:eastAsia="宋体" w:hint="eastAsia"/>
                <w:sz w:val="20"/>
              </w:rPr>
              <w:t>个月</w:t>
            </w:r>
            <w:r>
              <w:rPr>
                <w:rFonts w:ascii="Tahoma" w:eastAsia="Tahoma"/>
                <w:sz w:val="20"/>
              </w:rPr>
              <w:t>.</w:t>
            </w:r>
          </w:p>
        </w:tc>
        <w:tc>
          <w:tcPr>
            <w:tcW w:w="4070" w:type="dxa"/>
          </w:tcPr>
          <w:p w:rsidR="00EF6DAC" w:rsidRDefault="00EF6DA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F6DAC">
        <w:trPr>
          <w:trHeight w:val="337"/>
        </w:trPr>
        <w:tc>
          <w:tcPr>
            <w:tcW w:w="1310" w:type="dxa"/>
          </w:tcPr>
          <w:p w:rsidR="00EF6DAC" w:rsidRDefault="00286185">
            <w:pPr>
              <w:pStyle w:val="TableParagraph"/>
              <w:spacing w:line="241" w:lineRule="exact"/>
              <w:ind w:left="200"/>
              <w:rPr>
                <w:rFonts w:ascii="Tahoma" w:eastAsia="Tahoma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付款</w:t>
            </w:r>
            <w:proofErr w:type="spellEnd"/>
            <w:r>
              <w:rPr>
                <w:rFonts w:ascii="Tahoma" w:eastAsia="Tahoma"/>
                <w:w w:val="95"/>
                <w:sz w:val="20"/>
              </w:rPr>
              <w:t>:</w:t>
            </w:r>
          </w:p>
        </w:tc>
        <w:tc>
          <w:tcPr>
            <w:tcW w:w="4850" w:type="dxa"/>
          </w:tcPr>
          <w:p w:rsidR="00EF6DAC" w:rsidRDefault="00286185">
            <w:pPr>
              <w:pStyle w:val="TableParagraph"/>
              <w:spacing w:line="241" w:lineRule="exact"/>
              <w:ind w:left="194"/>
              <w:rPr>
                <w:rFonts w:ascii="Tahoma" w:eastAsia="Tahoma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预付款</w:t>
            </w:r>
            <w:r>
              <w:rPr>
                <w:rFonts w:ascii="宋体" w:eastAsia="宋体" w:hint="eastAsia"/>
                <w:sz w:val="20"/>
                <w:lang w:eastAsia="zh-CN"/>
              </w:rPr>
              <w:t xml:space="preserve"> </w:t>
            </w:r>
            <w:r>
              <w:rPr>
                <w:rFonts w:ascii="Tahoma" w:eastAsia="Tahoma"/>
                <w:sz w:val="20"/>
                <w:lang w:eastAsia="zh-CN"/>
              </w:rPr>
              <w:t>30%</w:t>
            </w:r>
            <w:r>
              <w:rPr>
                <w:rFonts w:ascii="宋体" w:eastAsia="宋体" w:hint="eastAsia"/>
                <w:sz w:val="20"/>
                <w:lang w:eastAsia="zh-CN"/>
              </w:rPr>
              <w:t>，发货前</w:t>
            </w:r>
            <w:r>
              <w:rPr>
                <w:rFonts w:ascii="宋体" w:eastAsia="宋体" w:hint="eastAsia"/>
                <w:sz w:val="20"/>
                <w:lang w:eastAsia="zh-CN"/>
              </w:rPr>
              <w:t xml:space="preserve"> </w:t>
            </w:r>
            <w:r>
              <w:rPr>
                <w:rFonts w:ascii="Tahoma" w:eastAsia="Tahoma" w:hint="eastAsia"/>
                <w:sz w:val="20"/>
                <w:lang w:eastAsia="zh-CN"/>
              </w:rPr>
              <w:t>70</w:t>
            </w:r>
            <w:r>
              <w:rPr>
                <w:rFonts w:ascii="Tahoma" w:eastAsia="Tahoma"/>
                <w:sz w:val="20"/>
                <w:lang w:eastAsia="zh-CN"/>
              </w:rPr>
              <w:t>%</w:t>
            </w:r>
            <w:r>
              <w:rPr>
                <w:rFonts w:ascii="宋体" w:eastAsia="宋体" w:hint="eastAsia"/>
                <w:sz w:val="20"/>
                <w:lang w:eastAsia="zh-CN"/>
              </w:rPr>
              <w:t>，</w:t>
            </w:r>
          </w:p>
        </w:tc>
        <w:tc>
          <w:tcPr>
            <w:tcW w:w="4070" w:type="dxa"/>
            <w:vMerge w:val="restart"/>
          </w:tcPr>
          <w:p w:rsidR="00EF6DAC" w:rsidRDefault="00286185">
            <w:pPr>
              <w:pStyle w:val="TableParagraph"/>
              <w:spacing w:line="238" w:lineRule="exact"/>
              <w:rPr>
                <w:rFonts w:ascii="宋体" w:eastAsia="宋体"/>
                <w:sz w:val="20"/>
                <w:u w:val="single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 xml:space="preserve"> </w:t>
            </w:r>
            <w:r>
              <w:rPr>
                <w:rFonts w:ascii="宋体" w:eastAsia="宋体"/>
                <w:sz w:val="20"/>
                <w:lang w:eastAsia="zh-CN"/>
              </w:rPr>
              <w:t xml:space="preserve">       </w:t>
            </w:r>
            <w:r>
              <w:rPr>
                <w:rFonts w:ascii="宋体" w:eastAsia="宋体"/>
                <w:sz w:val="20"/>
                <w:u w:val="single"/>
                <w:lang w:eastAsia="zh-CN"/>
              </w:rPr>
              <w:t xml:space="preserve">   </w:t>
            </w:r>
            <w:r>
              <w:rPr>
                <w:rFonts w:ascii="宋体" w:eastAsia="宋体"/>
                <w:sz w:val="20"/>
                <w:u w:val="single"/>
                <w:lang w:eastAsia="zh-CN"/>
              </w:rPr>
              <w:t xml:space="preserve">           </w:t>
            </w:r>
          </w:p>
        </w:tc>
      </w:tr>
      <w:tr w:rsidR="00EF6DAC">
        <w:trPr>
          <w:trHeight w:val="324"/>
        </w:trPr>
        <w:tc>
          <w:tcPr>
            <w:tcW w:w="1310" w:type="dxa"/>
          </w:tcPr>
          <w:p w:rsidR="00EF6DAC" w:rsidRDefault="00286185">
            <w:pPr>
              <w:pStyle w:val="TableParagraph"/>
              <w:spacing w:line="230" w:lineRule="exact"/>
              <w:ind w:left="200"/>
              <w:rPr>
                <w:rFonts w:ascii="Tahoma" w:eastAsia="Tahoma"/>
                <w:sz w:val="20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0"/>
              </w:rPr>
              <w:t>备注</w:t>
            </w:r>
            <w:proofErr w:type="spellEnd"/>
            <w:r>
              <w:rPr>
                <w:rFonts w:ascii="Tahoma" w:eastAsia="Tahoma"/>
                <w:w w:val="95"/>
                <w:sz w:val="20"/>
              </w:rPr>
              <w:t>:</w:t>
            </w:r>
          </w:p>
        </w:tc>
        <w:tc>
          <w:tcPr>
            <w:tcW w:w="4850" w:type="dxa"/>
          </w:tcPr>
          <w:p w:rsidR="00EF6DAC" w:rsidRDefault="00286185">
            <w:pPr>
              <w:pStyle w:val="TableParagraph"/>
              <w:spacing w:line="230" w:lineRule="exact"/>
              <w:ind w:left="194"/>
              <w:rPr>
                <w:rFonts w:ascii="宋体" w:eastAsia="宋体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0"/>
                <w:lang w:eastAsia="zh-CN"/>
              </w:rPr>
              <w:t>上述报价包括培训、</w:t>
            </w:r>
            <w:r>
              <w:rPr>
                <w:rFonts w:ascii="Tahoma" w:eastAsia="Tahoma"/>
                <w:sz w:val="20"/>
                <w:lang w:eastAsia="zh-CN"/>
              </w:rPr>
              <w:t xml:space="preserve">1 </w:t>
            </w:r>
            <w:r>
              <w:rPr>
                <w:rFonts w:ascii="宋体" w:eastAsia="宋体" w:hint="eastAsia"/>
                <w:sz w:val="20"/>
                <w:lang w:eastAsia="zh-CN"/>
              </w:rPr>
              <w:t>年质保</w:t>
            </w:r>
          </w:p>
        </w:tc>
        <w:tc>
          <w:tcPr>
            <w:tcW w:w="4070" w:type="dxa"/>
            <w:vMerge/>
            <w:tcBorders>
              <w:top w:val="nil"/>
            </w:tcBorders>
          </w:tcPr>
          <w:p w:rsidR="00EF6DAC" w:rsidRDefault="00EF6DAC">
            <w:pPr>
              <w:rPr>
                <w:sz w:val="2"/>
                <w:szCs w:val="2"/>
                <w:lang w:eastAsia="zh-CN"/>
              </w:rPr>
            </w:pPr>
          </w:p>
        </w:tc>
      </w:tr>
    </w:tbl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286185">
      <w:pPr>
        <w:tabs>
          <w:tab w:val="left" w:pos="1741"/>
        </w:tabs>
        <w:rPr>
          <w:sz w:val="2"/>
          <w:szCs w:val="2"/>
          <w:lang w:eastAsia="zh-CN"/>
        </w:rPr>
      </w:pPr>
      <w:r>
        <w:rPr>
          <w:sz w:val="2"/>
          <w:szCs w:val="2"/>
          <w:lang w:eastAsia="zh-CN"/>
        </w:rPr>
        <w:tab/>
      </w: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EF6DAC">
      <w:pPr>
        <w:rPr>
          <w:sz w:val="2"/>
          <w:szCs w:val="2"/>
          <w:lang w:eastAsia="zh-CN"/>
        </w:rPr>
      </w:pPr>
    </w:p>
    <w:p w:rsidR="00EF6DAC" w:rsidRDefault="00286185">
      <w:pPr>
        <w:rPr>
          <w:sz w:val="2"/>
          <w:szCs w:val="2"/>
          <w:lang w:eastAsia="zh-CN"/>
        </w:rPr>
        <w:sectPr w:rsidR="00EF6DAC">
          <w:headerReference w:type="default" r:id="rId8"/>
          <w:footerReference w:type="default" r:id="rId9"/>
          <w:pgSz w:w="11910" w:h="16840"/>
          <w:pgMar w:top="1140" w:right="860" w:bottom="1120" w:left="820" w:header="262" w:footer="926" w:gutter="0"/>
          <w:cols w:space="720"/>
        </w:sectPr>
      </w:pPr>
      <w:r>
        <w:rPr>
          <w:sz w:val="2"/>
          <w:szCs w:val="2"/>
          <w:lang w:eastAsia="zh-CN"/>
        </w:rPr>
        <w:br w:type="textWrapping" w:clear="all"/>
      </w:r>
    </w:p>
    <w:p w:rsidR="00EF6DAC" w:rsidRDefault="00EF6DAC">
      <w:pPr>
        <w:pStyle w:val="a0"/>
        <w:spacing w:before="5"/>
        <w:ind w:left="0" w:firstLine="0"/>
        <w:rPr>
          <w:b/>
          <w:sz w:val="23"/>
          <w:lang w:eastAsia="zh-CN"/>
        </w:rPr>
      </w:pPr>
    </w:p>
    <w:p w:rsidR="00EF6DAC" w:rsidRDefault="00286185">
      <w:pPr>
        <w:spacing w:line="323" w:lineRule="exact"/>
        <w:ind w:left="673"/>
        <w:rPr>
          <w:rFonts w:ascii="Microsoft JhengHei" w:eastAsia="Microsoft JhengHei"/>
          <w:b/>
          <w:sz w:val="20"/>
        </w:rPr>
      </w:pPr>
      <w:proofErr w:type="spellStart"/>
      <w:r>
        <w:rPr>
          <w:rFonts w:ascii="Microsoft JhengHei" w:eastAsia="Microsoft JhengHei" w:hint="eastAsia"/>
          <w:b/>
          <w:sz w:val="20"/>
        </w:rPr>
        <w:t>产品预览</w:t>
      </w:r>
      <w:proofErr w:type="spellEnd"/>
    </w:p>
    <w:p w:rsidR="00EF6DAC" w:rsidRDefault="00EF6DAC">
      <w:pPr>
        <w:pStyle w:val="a0"/>
        <w:spacing w:before="14" w:after="1"/>
        <w:ind w:left="0" w:firstLine="0"/>
        <w:rPr>
          <w:rFonts w:ascii="Microsoft JhengHei"/>
          <w:b/>
          <w:sz w:val="5"/>
        </w:rPr>
      </w:pPr>
    </w:p>
    <w:tbl>
      <w:tblPr>
        <w:tblStyle w:val="TableNormal"/>
        <w:tblW w:w="0" w:type="auto"/>
        <w:tblInd w:w="113" w:type="dxa"/>
        <w:tblLayout w:type="fixed"/>
        <w:tblLook w:val="04A0"/>
      </w:tblPr>
      <w:tblGrid>
        <w:gridCol w:w="5243"/>
      </w:tblGrid>
      <w:tr w:rsidR="00EF6DAC">
        <w:trPr>
          <w:trHeight w:val="5078"/>
        </w:trPr>
        <w:tc>
          <w:tcPr>
            <w:tcW w:w="5243" w:type="dxa"/>
          </w:tcPr>
          <w:p w:rsidR="00EF6DAC" w:rsidRDefault="00286185">
            <w:pPr>
              <w:pStyle w:val="TableParagraph"/>
              <w:ind w:left="2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noProof/>
                <w:sz w:val="20"/>
                <w:lang w:eastAsia="zh-CN"/>
              </w:rPr>
              <w:drawing>
                <wp:inline distT="0" distB="0" distL="0" distR="0">
                  <wp:extent cx="3101340" cy="318897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11" cy="318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DAC">
        <w:trPr>
          <w:trHeight w:val="340"/>
        </w:trPr>
        <w:tc>
          <w:tcPr>
            <w:tcW w:w="5243" w:type="dxa"/>
          </w:tcPr>
          <w:p w:rsidR="00EF6DAC" w:rsidRDefault="00286185">
            <w:pPr>
              <w:pStyle w:val="TableParagraph"/>
              <w:spacing w:before="97" w:line="223" w:lineRule="exact"/>
              <w:ind w:left="805"/>
              <w:rPr>
                <w:b/>
                <w:sz w:val="20"/>
              </w:rPr>
            </w:pPr>
            <w:r>
              <w:rPr>
                <w:b/>
                <w:sz w:val="20"/>
              </w:rPr>
              <w:t>ATOS 5</w:t>
            </w:r>
          </w:p>
        </w:tc>
      </w:tr>
    </w:tbl>
    <w:p w:rsidR="00EF6DAC" w:rsidRDefault="00EF6DAC">
      <w:pPr>
        <w:pStyle w:val="a0"/>
        <w:ind w:left="0" w:firstLine="0"/>
        <w:rPr>
          <w:rFonts w:ascii="Microsoft JhengHei"/>
          <w:b/>
        </w:rPr>
      </w:pPr>
    </w:p>
    <w:p w:rsidR="00EF6DAC" w:rsidRDefault="00EF6DAC">
      <w:pPr>
        <w:pStyle w:val="a0"/>
        <w:ind w:left="0" w:firstLine="0"/>
        <w:rPr>
          <w:rFonts w:ascii="Microsoft JhengHei"/>
          <w:b/>
        </w:rPr>
      </w:pPr>
    </w:p>
    <w:p w:rsidR="00EF6DAC" w:rsidRDefault="00EF6DAC">
      <w:pPr>
        <w:pStyle w:val="a0"/>
        <w:ind w:left="0" w:firstLine="0"/>
        <w:rPr>
          <w:rFonts w:ascii="Microsoft JhengHei"/>
          <w:b/>
        </w:rPr>
      </w:pPr>
    </w:p>
    <w:p w:rsidR="00EF6DAC" w:rsidRDefault="00EF6DAC">
      <w:pPr>
        <w:pStyle w:val="a0"/>
        <w:ind w:left="0" w:firstLine="0"/>
        <w:rPr>
          <w:rFonts w:ascii="Microsoft JhengHei"/>
          <w:b/>
        </w:rPr>
      </w:pPr>
    </w:p>
    <w:p w:rsidR="00EF6DAC" w:rsidRDefault="00EF6DAC">
      <w:pPr>
        <w:pStyle w:val="a0"/>
        <w:ind w:left="0" w:firstLine="0"/>
        <w:rPr>
          <w:rFonts w:ascii="Microsoft JhengHei"/>
          <w:b/>
        </w:rPr>
      </w:pPr>
    </w:p>
    <w:p w:rsidR="00EF6DAC" w:rsidRDefault="00EF6DAC">
      <w:pPr>
        <w:pStyle w:val="a0"/>
        <w:ind w:left="0" w:firstLine="0"/>
        <w:rPr>
          <w:rFonts w:ascii="Microsoft JhengHei"/>
          <w:b/>
        </w:rPr>
      </w:pPr>
    </w:p>
    <w:p w:rsidR="00EF6DAC" w:rsidRDefault="00EF6DAC">
      <w:pPr>
        <w:pStyle w:val="a0"/>
        <w:ind w:left="0" w:firstLine="0"/>
        <w:rPr>
          <w:rFonts w:ascii="Microsoft JhengHei"/>
          <w:b/>
        </w:rPr>
      </w:pPr>
    </w:p>
    <w:p w:rsidR="00EF6DAC" w:rsidRDefault="00EF6DAC">
      <w:pPr>
        <w:pStyle w:val="a0"/>
        <w:ind w:left="0" w:firstLine="0"/>
        <w:rPr>
          <w:rFonts w:ascii="Microsoft JhengHei"/>
          <w:b/>
        </w:rPr>
      </w:pPr>
    </w:p>
    <w:p w:rsidR="00EF6DAC" w:rsidRDefault="00EF6DAC">
      <w:pPr>
        <w:pStyle w:val="a0"/>
        <w:ind w:left="0" w:firstLine="0"/>
        <w:rPr>
          <w:rFonts w:ascii="Microsoft JhengHei"/>
          <w:b/>
        </w:rPr>
      </w:pPr>
    </w:p>
    <w:p w:rsidR="00EF6DAC" w:rsidRDefault="00EF6DAC">
      <w:pPr>
        <w:pStyle w:val="a0"/>
        <w:ind w:left="0" w:firstLine="0"/>
        <w:rPr>
          <w:rFonts w:ascii="Microsoft JhengHei"/>
          <w:b/>
        </w:rPr>
      </w:pPr>
    </w:p>
    <w:p w:rsidR="00EF6DAC" w:rsidRDefault="00EF6DAC">
      <w:pPr>
        <w:pStyle w:val="a0"/>
        <w:spacing w:before="5"/>
        <w:ind w:left="0" w:firstLine="0"/>
        <w:rPr>
          <w:rFonts w:ascii="Microsoft JhengHei"/>
          <w:b/>
          <w:sz w:val="13"/>
        </w:rPr>
      </w:pPr>
    </w:p>
    <w:p w:rsidR="00EF6DAC" w:rsidRDefault="00EF6DAC">
      <w:pPr>
        <w:ind w:left="1354"/>
        <w:rPr>
          <w:rFonts w:ascii="Microsoft JhengHei" w:eastAsia="Microsoft JhengHei"/>
          <w:b/>
          <w:sz w:val="20"/>
        </w:rPr>
      </w:pPr>
      <w:r w:rsidRPr="00EF6DAC">
        <w:pict>
          <v:group id="_x0000_s1026" style="position:absolute;left:0;text-align:left;margin-left:74.65pt;margin-top:-182.85pt;width:360.95pt;height:185.75pt;z-index:-251658240;mso-position-horizontal-relative:page" coordorigin="1493,-3657" coordsize="7219,3715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93;top:-3657;width:3405;height:3715">
              <v:imagedata r:id="rId11" o:title=""/>
            </v:shape>
            <v:shape id="_x0000_s1027" type="#_x0000_t75" style="position:absolute;left:4898;top:-1653;width:3814;height:1711">
              <v:imagedata r:id="rId12" o:title=""/>
            </v:shape>
            <w10:wrap anchorx="page"/>
          </v:group>
        </w:pict>
      </w:r>
      <w:proofErr w:type="spellStart"/>
      <w:r w:rsidR="00286185">
        <w:rPr>
          <w:b/>
          <w:sz w:val="20"/>
        </w:rPr>
        <w:t>Tritop</w:t>
      </w:r>
      <w:proofErr w:type="spellEnd"/>
      <w:r w:rsidR="00286185">
        <w:rPr>
          <w:b/>
          <w:sz w:val="20"/>
        </w:rPr>
        <w:t xml:space="preserve"> </w:t>
      </w:r>
      <w:proofErr w:type="spellStart"/>
      <w:r w:rsidR="00286185">
        <w:rPr>
          <w:rFonts w:ascii="Microsoft JhengHei" w:eastAsia="Microsoft JhengHei" w:hint="eastAsia"/>
          <w:b/>
          <w:sz w:val="20"/>
        </w:rPr>
        <w:t>定位系统</w:t>
      </w:r>
      <w:proofErr w:type="spellEnd"/>
    </w:p>
    <w:p w:rsidR="00EF6DAC" w:rsidRDefault="00EF6DAC">
      <w:pPr>
        <w:rPr>
          <w:rFonts w:ascii="Microsoft JhengHei" w:eastAsia="Microsoft JhengHei"/>
          <w:sz w:val="20"/>
        </w:rPr>
        <w:sectPr w:rsidR="00EF6DAC">
          <w:pgSz w:w="11910" w:h="16840"/>
          <w:pgMar w:top="1140" w:right="1060" w:bottom="1120" w:left="820" w:header="262" w:footer="926" w:gutter="0"/>
          <w:cols w:space="720"/>
        </w:sectPr>
      </w:pPr>
    </w:p>
    <w:p w:rsidR="00EF6DAC" w:rsidRDefault="00286185">
      <w:pPr>
        <w:widowControl/>
        <w:autoSpaceDE/>
        <w:autoSpaceDN/>
        <w:spacing w:line="390" w:lineRule="atLeast"/>
        <w:jc w:val="center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r>
        <w:rPr>
          <w:rFonts w:eastAsia="宋体" w:cs="Arial"/>
          <w:b/>
          <w:color w:val="333333"/>
          <w:sz w:val="20"/>
          <w:szCs w:val="20"/>
          <w:lang w:eastAsia="zh-CN"/>
        </w:rPr>
        <w:lastRenderedPageBreak/>
        <w:t xml:space="preserve">Technical </w:t>
      </w:r>
      <w:r>
        <w:rPr>
          <w:rFonts w:eastAsia="宋体" w:cs="Arial"/>
          <w:b/>
          <w:color w:val="333333"/>
          <w:sz w:val="20"/>
          <w:szCs w:val="20"/>
          <w:lang w:eastAsia="zh-CN"/>
        </w:rPr>
        <w:t>Description</w:t>
      </w:r>
      <w:r>
        <w:rPr>
          <w:rFonts w:ascii="Arial" w:eastAsia="宋体" w:hAnsi="Arial" w:cs="Arial"/>
          <w:color w:val="333333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/>
          <w:color w:val="333333"/>
          <w:sz w:val="20"/>
          <w:szCs w:val="20"/>
          <w:lang w:eastAsia="zh-CN"/>
        </w:rPr>
        <w:t>技术描述</w:t>
      </w:r>
    </w:p>
    <w:p w:rsidR="00EF6DAC" w:rsidRDefault="00EF6DAC">
      <w:pPr>
        <w:widowControl/>
        <w:autoSpaceDE/>
        <w:autoSpaceDN/>
        <w:spacing w:line="390" w:lineRule="atLeast"/>
        <w:rPr>
          <w:rFonts w:ascii="Arial" w:eastAsia="宋体" w:hAnsi="Arial" w:cs="Arial"/>
          <w:color w:val="333333"/>
          <w:sz w:val="21"/>
          <w:szCs w:val="21"/>
          <w:lang w:eastAsia="zh-CN"/>
        </w:rPr>
      </w:pPr>
    </w:p>
    <w:p w:rsidR="00EF6DAC" w:rsidRDefault="00286185">
      <w:pPr>
        <w:widowControl/>
        <w:autoSpaceDE/>
        <w:autoSpaceDN/>
        <w:spacing w:line="390" w:lineRule="atLeast"/>
        <w:rPr>
          <w:rFonts w:eastAsia="宋体" w:cs="Arial"/>
          <w:b/>
          <w:color w:val="333333"/>
          <w:sz w:val="20"/>
          <w:szCs w:val="20"/>
          <w:lang w:eastAsia="zh-CN"/>
        </w:rPr>
      </w:pPr>
      <w:r>
        <w:rPr>
          <w:rFonts w:eastAsia="宋体" w:cs="Arial"/>
          <w:b/>
          <w:color w:val="333333"/>
          <w:sz w:val="20"/>
          <w:szCs w:val="20"/>
          <w:lang w:eastAsia="zh-CN"/>
        </w:rPr>
        <w:t xml:space="preserve">Item 1: ATOS 3D-Scanner, consisting of: </w:t>
      </w:r>
    </w:p>
    <w:p w:rsidR="00EF6DAC" w:rsidRDefault="00286185">
      <w:pPr>
        <w:widowControl/>
        <w:autoSpaceDE/>
        <w:autoSpaceDN/>
        <w:spacing w:line="390" w:lineRule="atLeast"/>
        <w:rPr>
          <w:rFonts w:asciiTheme="minorEastAsia" w:eastAsiaTheme="minorEastAsia" w:hAnsiTheme="minorEastAsia" w:cs="Arial"/>
          <w:b/>
          <w:color w:val="333333"/>
          <w:sz w:val="20"/>
          <w:szCs w:val="20"/>
          <w:lang w:eastAsia="zh-CN"/>
        </w:rPr>
      </w:pPr>
      <w:r>
        <w:rPr>
          <w:rFonts w:eastAsiaTheme="minorEastAsia" w:cs="Arial"/>
          <w:b/>
          <w:color w:val="333333"/>
          <w:sz w:val="20"/>
          <w:szCs w:val="20"/>
          <w:lang w:eastAsia="zh-CN"/>
        </w:rPr>
        <w:t>ATOS 3D</w:t>
      </w:r>
      <w:r>
        <w:rPr>
          <w:rFonts w:asciiTheme="minorEastAsia" w:eastAsiaTheme="minorEastAsia" w:hAnsiTheme="minorEastAsia" w:cs="Arial"/>
          <w:b/>
          <w:color w:val="333333"/>
          <w:sz w:val="20"/>
          <w:szCs w:val="20"/>
          <w:lang w:eastAsia="zh-CN"/>
        </w:rPr>
        <w:t>-</w:t>
      </w:r>
      <w:r>
        <w:rPr>
          <w:rFonts w:asciiTheme="minorEastAsia" w:eastAsiaTheme="minorEastAsia" w:hAnsiTheme="minorEastAsia" w:cs="Arial"/>
          <w:b/>
          <w:color w:val="333333"/>
          <w:sz w:val="20"/>
          <w:szCs w:val="20"/>
          <w:lang w:eastAsia="zh-CN"/>
        </w:rPr>
        <w:t>扫描系统</w:t>
      </w:r>
      <w:r>
        <w:rPr>
          <w:rFonts w:asciiTheme="minorEastAsia" w:eastAsiaTheme="minorEastAsia" w:hAnsiTheme="minorEastAsia" w:cs="Arial"/>
          <w:b/>
          <w:color w:val="333333"/>
          <w:sz w:val="20"/>
          <w:szCs w:val="20"/>
          <w:lang w:eastAsia="zh-CN"/>
        </w:rPr>
        <w:t>,</w:t>
      </w:r>
      <w:r>
        <w:rPr>
          <w:rFonts w:asciiTheme="minorEastAsia" w:eastAsiaTheme="minorEastAsia" w:hAnsiTheme="minorEastAsia" w:cs="Arial"/>
          <w:b/>
          <w:color w:val="333333"/>
          <w:sz w:val="20"/>
          <w:szCs w:val="20"/>
          <w:lang w:eastAsia="zh-CN"/>
        </w:rPr>
        <w:t>系统包括</w:t>
      </w:r>
      <w:r>
        <w:rPr>
          <w:rFonts w:asciiTheme="minorEastAsia" w:eastAsiaTheme="minorEastAsia" w:hAnsiTheme="minorEastAsia" w:cs="Arial"/>
          <w:b/>
          <w:color w:val="333333"/>
          <w:sz w:val="20"/>
          <w:szCs w:val="20"/>
          <w:lang w:eastAsia="zh-CN"/>
        </w:rPr>
        <w:t>:</w:t>
      </w:r>
    </w:p>
    <w:p w:rsidR="00EF6DAC" w:rsidRDefault="00EF6DAC">
      <w:pPr>
        <w:widowControl/>
        <w:autoSpaceDE/>
        <w:autoSpaceDN/>
        <w:spacing w:line="390" w:lineRule="atLeast"/>
        <w:rPr>
          <w:rFonts w:ascii="Arial" w:eastAsia="宋体" w:hAnsi="Arial" w:cs="Arial"/>
          <w:color w:val="333333"/>
          <w:sz w:val="21"/>
          <w:szCs w:val="21"/>
          <w:lang w:eastAsia="zh-CN"/>
        </w:rPr>
      </w:pPr>
    </w:p>
    <w:p w:rsidR="00EF6DAC" w:rsidRDefault="00286185">
      <w:pPr>
        <w:widowControl/>
        <w:autoSpaceDE/>
        <w:autoSpaceDN/>
        <w:spacing w:line="390" w:lineRule="atLeast"/>
        <w:rPr>
          <w:rFonts w:eastAsiaTheme="minorEastAsia" w:cs="Arial"/>
          <w:b/>
          <w:color w:val="333333"/>
          <w:sz w:val="20"/>
          <w:szCs w:val="20"/>
          <w:lang w:eastAsia="zh-CN"/>
        </w:rPr>
      </w:pPr>
      <w:r>
        <w:rPr>
          <w:rFonts w:eastAsiaTheme="minorEastAsia" w:cs="Arial"/>
          <w:b/>
          <w:color w:val="333333"/>
          <w:sz w:val="20"/>
          <w:szCs w:val="20"/>
          <w:lang w:eastAsia="zh-CN"/>
        </w:rPr>
        <w:t xml:space="preserve">ATOS 5 – sensor head </w:t>
      </w:r>
    </w:p>
    <w:p w:rsidR="00EF6DAC" w:rsidRDefault="00286185">
      <w:pPr>
        <w:widowControl/>
        <w:autoSpaceDE/>
        <w:autoSpaceDN/>
        <w:spacing w:line="390" w:lineRule="atLeast"/>
        <w:rPr>
          <w:rFonts w:ascii="Arial" w:eastAsia="宋体" w:hAnsi="Arial" w:cs="Arial"/>
          <w:color w:val="333333"/>
          <w:sz w:val="21"/>
          <w:szCs w:val="21"/>
          <w:lang w:eastAsia="zh-CN"/>
        </w:rPr>
      </w:pPr>
      <w:r>
        <w:rPr>
          <w:rFonts w:eastAsiaTheme="minorEastAsia" w:cs="Arial"/>
          <w:b/>
          <w:color w:val="333333"/>
          <w:sz w:val="20"/>
          <w:szCs w:val="20"/>
          <w:lang w:eastAsia="zh-CN"/>
        </w:rPr>
        <w:t>ATOS 5 –</w:t>
      </w:r>
      <w:r>
        <w:rPr>
          <w:rFonts w:asciiTheme="minorEastAsia" w:eastAsiaTheme="minorEastAsia" w:hAnsiTheme="minorEastAsia" w:cs="Arial"/>
          <w:b/>
          <w:color w:val="333333"/>
          <w:sz w:val="20"/>
          <w:szCs w:val="20"/>
          <w:lang w:eastAsia="zh-CN"/>
        </w:rPr>
        <w:t xml:space="preserve"> </w:t>
      </w:r>
      <w:r>
        <w:rPr>
          <w:rFonts w:asciiTheme="minorEastAsia" w:eastAsiaTheme="minorEastAsia" w:hAnsiTheme="minorEastAsia" w:cs="Arial"/>
          <w:b/>
          <w:color w:val="333333"/>
          <w:sz w:val="20"/>
          <w:szCs w:val="20"/>
          <w:lang w:eastAsia="zh-CN"/>
        </w:rPr>
        <w:t>扫描头</w:t>
      </w:r>
    </w:p>
    <w:p w:rsidR="00EF6DAC" w:rsidRDefault="00EF6DAC">
      <w:pPr>
        <w:pStyle w:val="a0"/>
        <w:spacing w:before="1"/>
        <w:ind w:left="0" w:firstLine="0"/>
        <w:rPr>
          <w:rFonts w:ascii="Microsoft JhengHei"/>
          <w:b/>
          <w:sz w:val="22"/>
        </w:rPr>
      </w:pPr>
    </w:p>
    <w:tbl>
      <w:tblPr>
        <w:tblStyle w:val="TableNormal"/>
        <w:tblW w:w="0" w:type="auto"/>
        <w:tblInd w:w="108" w:type="dxa"/>
        <w:tblLayout w:type="fixed"/>
        <w:tblLook w:val="04A0"/>
      </w:tblPr>
      <w:tblGrid>
        <w:gridCol w:w="4844"/>
        <w:gridCol w:w="4844"/>
      </w:tblGrid>
      <w:tr w:rsidR="00EF6DAC">
        <w:trPr>
          <w:trHeight w:val="2300"/>
        </w:trPr>
        <w:tc>
          <w:tcPr>
            <w:tcW w:w="4844" w:type="dxa"/>
          </w:tcPr>
          <w:p w:rsidR="00EF6DAC" w:rsidRDefault="00EF6DAC">
            <w:pPr>
              <w:pStyle w:val="TableParagraph"/>
              <w:spacing w:before="15"/>
              <w:rPr>
                <w:rFonts w:ascii="Microsoft JhengHei"/>
                <w:b/>
                <w:sz w:val="3"/>
              </w:rPr>
            </w:pPr>
          </w:p>
          <w:p w:rsidR="00EF6DAC" w:rsidRDefault="00286185">
            <w:pPr>
              <w:pStyle w:val="TableParagraph"/>
              <w:ind w:left="2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noProof/>
                <w:sz w:val="20"/>
                <w:lang w:eastAsia="zh-CN"/>
              </w:rPr>
              <w:drawing>
                <wp:inline distT="0" distB="0" distL="0" distR="0">
                  <wp:extent cx="2903220" cy="1386840"/>
                  <wp:effectExtent l="0" t="0" r="0" b="0"/>
                  <wp:docPr id="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92" cy="138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:rsidR="00EF6DAC" w:rsidRDefault="00286185">
            <w:pPr>
              <w:pStyle w:val="TableParagraph"/>
              <w:ind w:left="115"/>
              <w:rPr>
                <w:rFonts w:ascii="Microsoft JhengHei"/>
                <w:sz w:val="20"/>
              </w:rPr>
            </w:pPr>
            <w:r>
              <w:rPr>
                <w:rFonts w:ascii="Microsoft JhengHei"/>
                <w:noProof/>
                <w:sz w:val="20"/>
                <w:lang w:eastAsia="zh-CN"/>
              </w:rPr>
              <w:drawing>
                <wp:inline distT="0" distB="0" distL="0" distR="0">
                  <wp:extent cx="2830830" cy="1437005"/>
                  <wp:effectExtent l="0" t="0" r="0" b="0"/>
                  <wp:docPr id="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38" cy="1437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DAC" w:rsidRDefault="00EF6DAC">
      <w:pPr>
        <w:pStyle w:val="a0"/>
        <w:spacing w:before="6"/>
        <w:ind w:left="0" w:firstLine="0"/>
        <w:rPr>
          <w:rFonts w:ascii="Microsoft JhengHei"/>
          <w:b/>
          <w:sz w:val="26"/>
        </w:rPr>
      </w:pP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before="1" w:line="238" w:lineRule="exact"/>
        <w:ind w:hanging="263"/>
        <w:rPr>
          <w:sz w:val="20"/>
        </w:rPr>
      </w:pPr>
      <w:r>
        <w:rPr>
          <w:sz w:val="20"/>
        </w:rPr>
        <w:t xml:space="preserve">Measuring area: </w:t>
      </w:r>
      <w:bookmarkStart w:id="3" w:name="_Hlk39951788"/>
      <w:r>
        <w:rPr>
          <w:rFonts w:eastAsia="宋体" w:hint="eastAsia"/>
          <w:sz w:val="20"/>
          <w:lang w:eastAsia="zh-CN"/>
        </w:rPr>
        <w:t>17</w:t>
      </w:r>
      <w:r>
        <w:rPr>
          <w:sz w:val="20"/>
        </w:rPr>
        <w:t>0</w:t>
      </w:r>
      <w:bookmarkStart w:id="4" w:name="_Hlk39951772"/>
      <w:r>
        <w:rPr>
          <w:sz w:val="20"/>
        </w:rPr>
        <w:t xml:space="preserve">x </w:t>
      </w:r>
      <w:bookmarkEnd w:id="4"/>
      <w:r>
        <w:rPr>
          <w:rFonts w:eastAsia="宋体" w:hint="eastAsia"/>
          <w:sz w:val="20"/>
          <w:lang w:eastAsia="zh-CN"/>
        </w:rPr>
        <w:t>1</w:t>
      </w:r>
      <w:r>
        <w:rPr>
          <w:sz w:val="20"/>
        </w:rPr>
        <w:t>30 x</w:t>
      </w:r>
      <w:r>
        <w:rPr>
          <w:rFonts w:eastAsia="宋体" w:hint="eastAsia"/>
          <w:sz w:val="20"/>
          <w:lang w:eastAsia="zh-CN"/>
        </w:rPr>
        <w:t>13</w:t>
      </w:r>
      <w:r>
        <w:rPr>
          <w:sz w:val="20"/>
        </w:rPr>
        <w:t>0</w:t>
      </w:r>
      <w:r>
        <w:rPr>
          <w:spacing w:val="-10"/>
          <w:sz w:val="20"/>
        </w:rPr>
        <w:t xml:space="preserve"> </w:t>
      </w:r>
      <w:r>
        <w:rPr>
          <w:sz w:val="20"/>
        </w:rPr>
        <w:t>mm</w:t>
      </w:r>
      <w:bookmarkEnd w:id="3"/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ind w:hanging="263"/>
        <w:rPr>
          <w:sz w:val="20"/>
          <w:lang w:eastAsia="zh-CN"/>
        </w:rPr>
      </w:pPr>
      <w:r>
        <w:rPr>
          <w:rFonts w:ascii="宋体" w:eastAsia="宋体" w:hint="eastAsia"/>
          <w:sz w:val="20"/>
          <w:lang w:eastAsia="zh-CN"/>
        </w:rPr>
        <w:t>单幅测量范围</w:t>
      </w:r>
      <w:r>
        <w:rPr>
          <w:spacing w:val="-1"/>
          <w:sz w:val="20"/>
          <w:lang w:eastAsia="zh-CN"/>
        </w:rPr>
        <w:t xml:space="preserve">: </w:t>
      </w:r>
      <w:r>
        <w:rPr>
          <w:rFonts w:hint="eastAsia"/>
          <w:sz w:val="20"/>
          <w:lang w:eastAsia="zh-CN"/>
        </w:rPr>
        <w:t>17</w:t>
      </w:r>
      <w:r>
        <w:rPr>
          <w:sz w:val="20"/>
          <w:lang w:eastAsia="zh-CN"/>
        </w:rPr>
        <w:t xml:space="preserve">0x </w:t>
      </w:r>
      <w:r>
        <w:rPr>
          <w:rFonts w:hint="eastAsia"/>
          <w:sz w:val="20"/>
          <w:lang w:eastAsia="zh-CN"/>
        </w:rPr>
        <w:t>1</w:t>
      </w:r>
      <w:r>
        <w:rPr>
          <w:sz w:val="20"/>
          <w:lang w:eastAsia="zh-CN"/>
        </w:rPr>
        <w:t xml:space="preserve">30 x </w:t>
      </w:r>
      <w:r>
        <w:rPr>
          <w:rFonts w:hint="eastAsia"/>
          <w:sz w:val="20"/>
          <w:lang w:eastAsia="zh-CN"/>
        </w:rPr>
        <w:t>13</w:t>
      </w:r>
      <w:r>
        <w:rPr>
          <w:sz w:val="20"/>
          <w:lang w:eastAsia="zh-CN"/>
        </w:rPr>
        <w:t>0</w:t>
      </w:r>
      <w:r>
        <w:rPr>
          <w:spacing w:val="-10"/>
          <w:sz w:val="20"/>
          <w:lang w:eastAsia="zh-CN"/>
        </w:rPr>
        <w:t xml:space="preserve"> </w:t>
      </w:r>
      <w:r>
        <w:rPr>
          <w:sz w:val="20"/>
          <w:lang w:eastAsia="zh-CN"/>
        </w:rPr>
        <w:t>mm</w:t>
      </w:r>
    </w:p>
    <w:p w:rsidR="00EF6DAC" w:rsidRDefault="00286185">
      <w:pPr>
        <w:numPr>
          <w:ilvl w:val="0"/>
          <w:numId w:val="5"/>
        </w:numPr>
        <w:spacing w:line="360" w:lineRule="auto"/>
        <w:rPr>
          <w:rFonts w:ascii="NimbusSansGlobal Light" w:eastAsia="NimbusSansGlobal Light" w:hAnsi="NimbusSansGlobal Light" w:cs="NimbusSansGlobal Light"/>
          <w:snapToGrid w:val="0"/>
          <w:color w:val="C00000"/>
          <w:sz w:val="20"/>
          <w:szCs w:val="20"/>
          <w:lang w:val="de-DE"/>
        </w:rPr>
      </w:pPr>
      <w:proofErr w:type="spellStart"/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球形误差</w:t>
      </w:r>
      <w:proofErr w:type="spellEnd"/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（</w:t>
      </w:r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sigma</w:t>
      </w:r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）</w:t>
      </w:r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eastAsia="zh-CN"/>
        </w:rPr>
        <w:t xml:space="preserve"> 0.004mm</w:t>
      </w:r>
    </w:p>
    <w:p w:rsidR="00EF6DAC" w:rsidRDefault="00286185">
      <w:pPr>
        <w:numPr>
          <w:ilvl w:val="0"/>
          <w:numId w:val="5"/>
        </w:numPr>
        <w:spacing w:line="360" w:lineRule="auto"/>
        <w:rPr>
          <w:sz w:val="20"/>
          <w:lang w:eastAsia="zh-CN"/>
        </w:rPr>
      </w:pPr>
      <w:proofErr w:type="spellStart"/>
      <w:r>
        <w:rPr>
          <w:rFonts w:ascii="NimbusSansGlobal Light" w:eastAsia="NimbusSansGlobal Light" w:hAnsi="NimbusSansGlobal Light" w:cs="NimbusSansGlobal Light" w:hint="eastAsia"/>
          <w:snapToGrid w:val="0"/>
          <w:sz w:val="20"/>
          <w:szCs w:val="20"/>
          <w:lang w:val="de-DE"/>
        </w:rPr>
        <w:t>球间距</w:t>
      </w:r>
      <w:proofErr w:type="spellEnd"/>
      <w:r>
        <w:rPr>
          <w:rFonts w:ascii="NimbusSansGlobal Light" w:eastAsia="NimbusSansGlobal Light" w:hAnsi="NimbusSansGlobal Light" w:cs="NimbusSansGlobal Light" w:hint="eastAsia"/>
          <w:snapToGrid w:val="0"/>
          <w:sz w:val="20"/>
          <w:szCs w:val="20"/>
          <w:lang w:eastAsia="zh-CN"/>
        </w:rPr>
        <w:t>精度：</w:t>
      </w:r>
      <w:r>
        <w:rPr>
          <w:rFonts w:ascii="NimbusSansGlobal Light" w:eastAsia="NimbusSansGlobal Light" w:hAnsi="NimbusSansGlobal Light" w:cs="NimbusSansGlobal Light" w:hint="eastAsia"/>
          <w:snapToGrid w:val="0"/>
          <w:sz w:val="20"/>
          <w:szCs w:val="20"/>
          <w:lang w:eastAsia="zh-CN"/>
        </w:rPr>
        <w:t>0.008mm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before="35" w:line="237" w:lineRule="exact"/>
        <w:ind w:hanging="263"/>
        <w:rPr>
          <w:sz w:val="20"/>
        </w:rPr>
      </w:pPr>
      <w:r>
        <w:rPr>
          <w:sz w:val="20"/>
        </w:rPr>
        <w:t xml:space="preserve">2 x 8 </w:t>
      </w:r>
      <w:proofErr w:type="spellStart"/>
      <w:r>
        <w:rPr>
          <w:sz w:val="20"/>
        </w:rPr>
        <w:t>MegaPixel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GigE</w:t>
      </w:r>
      <w:proofErr w:type="spellEnd"/>
      <w:r>
        <w:rPr>
          <w:sz w:val="20"/>
        </w:rPr>
        <w:t xml:space="preserve"> CCD cameras, </w:t>
      </w:r>
      <w:r>
        <w:rPr>
          <w:sz w:val="20"/>
        </w:rPr>
        <w:t>resolution 3296 x 2472</w:t>
      </w:r>
      <w:r>
        <w:rPr>
          <w:spacing w:val="47"/>
          <w:sz w:val="20"/>
        </w:rPr>
        <w:t xml:space="preserve"> </w:t>
      </w:r>
      <w:r>
        <w:rPr>
          <w:sz w:val="20"/>
        </w:rPr>
        <w:t>pixel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line="270" w:lineRule="exact"/>
        <w:ind w:hanging="263"/>
        <w:rPr>
          <w:rFonts w:ascii="宋体" w:eastAsia="宋体"/>
          <w:sz w:val="20"/>
        </w:rPr>
      </w:pP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8 M</w:t>
      </w:r>
      <w:r>
        <w:rPr>
          <w:spacing w:val="-2"/>
          <w:sz w:val="20"/>
        </w:rPr>
        <w:t xml:space="preserve"> </w:t>
      </w:r>
      <w:proofErr w:type="spellStart"/>
      <w:r>
        <w:rPr>
          <w:rFonts w:ascii="宋体" w:eastAsia="宋体" w:hint="eastAsia"/>
          <w:spacing w:val="-13"/>
          <w:sz w:val="20"/>
        </w:rPr>
        <w:t>像素的</w:t>
      </w:r>
      <w:proofErr w:type="spellEnd"/>
      <w:r>
        <w:rPr>
          <w:rFonts w:ascii="宋体" w:eastAsia="宋体" w:hint="eastAsia"/>
          <w:spacing w:val="-13"/>
          <w:sz w:val="20"/>
        </w:rPr>
        <w:t xml:space="preserve"> </w:t>
      </w:r>
      <w:r>
        <w:rPr>
          <w:sz w:val="20"/>
        </w:rPr>
        <w:t>CCD</w:t>
      </w:r>
      <w:r>
        <w:rPr>
          <w:spacing w:val="-21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相机</w:t>
      </w:r>
      <w:r>
        <w:rPr>
          <w:sz w:val="20"/>
        </w:rPr>
        <w:t>,</w:t>
      </w:r>
      <w:r>
        <w:rPr>
          <w:rFonts w:ascii="宋体" w:eastAsia="宋体" w:hint="eastAsia"/>
          <w:spacing w:val="-11"/>
          <w:sz w:val="20"/>
        </w:rPr>
        <w:t>分辨率为</w:t>
      </w:r>
      <w:proofErr w:type="spellEnd"/>
      <w:r>
        <w:rPr>
          <w:rFonts w:ascii="宋体" w:eastAsia="宋体" w:hint="eastAsia"/>
          <w:spacing w:val="-11"/>
          <w:sz w:val="20"/>
        </w:rPr>
        <w:t xml:space="preserve"> </w:t>
      </w:r>
      <w:r>
        <w:rPr>
          <w:sz w:val="20"/>
        </w:rPr>
        <w:t>3296 x</w:t>
      </w:r>
      <w:r>
        <w:rPr>
          <w:spacing w:val="-2"/>
          <w:sz w:val="20"/>
        </w:rPr>
        <w:t xml:space="preserve"> </w:t>
      </w:r>
      <w:r>
        <w:rPr>
          <w:sz w:val="20"/>
        </w:rPr>
        <w:t>2472</w:t>
      </w:r>
      <w:r>
        <w:rPr>
          <w:spacing w:val="-18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像素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before="36" w:line="237" w:lineRule="exact"/>
        <w:ind w:hanging="263"/>
        <w:rPr>
          <w:sz w:val="20"/>
        </w:rPr>
      </w:pPr>
      <w:r>
        <w:rPr>
          <w:sz w:val="20"/>
        </w:rPr>
        <w:t>Impact resistant housing made from carbon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fibre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line="270" w:lineRule="exact"/>
        <w:ind w:hanging="26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使用碳素纤维材料的机身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before="36" w:line="238" w:lineRule="exact"/>
        <w:ind w:hanging="263"/>
        <w:rPr>
          <w:sz w:val="20"/>
        </w:rPr>
      </w:pPr>
      <w:r>
        <w:rPr>
          <w:sz w:val="20"/>
        </w:rPr>
        <w:t>Dimensions: approx. 550 mm x 320 mm x 200</w:t>
      </w:r>
      <w:r>
        <w:rPr>
          <w:spacing w:val="-13"/>
          <w:sz w:val="20"/>
        </w:rPr>
        <w:t xml:space="preserve"> </w:t>
      </w:r>
      <w:r>
        <w:rPr>
          <w:sz w:val="20"/>
        </w:rPr>
        <w:t>mm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ind w:hanging="263"/>
        <w:rPr>
          <w:sz w:val="20"/>
          <w:lang w:eastAsia="zh-CN"/>
        </w:rPr>
      </w:pPr>
      <w:r>
        <w:rPr>
          <w:rFonts w:ascii="宋体" w:eastAsia="宋体" w:hint="eastAsia"/>
          <w:sz w:val="20"/>
          <w:lang w:eastAsia="zh-CN"/>
        </w:rPr>
        <w:t>尺寸</w:t>
      </w:r>
      <w:r>
        <w:rPr>
          <w:spacing w:val="-1"/>
          <w:sz w:val="20"/>
          <w:lang w:eastAsia="zh-CN"/>
        </w:rPr>
        <w:t xml:space="preserve">: </w:t>
      </w:r>
      <w:r>
        <w:rPr>
          <w:rFonts w:ascii="宋体" w:eastAsia="宋体" w:hint="eastAsia"/>
          <w:spacing w:val="-17"/>
          <w:sz w:val="20"/>
          <w:lang w:eastAsia="zh-CN"/>
        </w:rPr>
        <w:t>大约</w:t>
      </w:r>
      <w:r>
        <w:rPr>
          <w:rFonts w:ascii="宋体" w:eastAsia="宋体" w:hint="eastAsia"/>
          <w:spacing w:val="-17"/>
          <w:sz w:val="20"/>
          <w:lang w:eastAsia="zh-CN"/>
        </w:rPr>
        <w:t xml:space="preserve"> </w:t>
      </w:r>
      <w:r>
        <w:rPr>
          <w:sz w:val="20"/>
          <w:lang w:eastAsia="zh-CN"/>
        </w:rPr>
        <w:t>550 mm</w:t>
      </w:r>
      <w:r>
        <w:rPr>
          <w:spacing w:val="-1"/>
          <w:sz w:val="20"/>
          <w:lang w:eastAsia="zh-CN"/>
        </w:rPr>
        <w:t xml:space="preserve"> </w:t>
      </w:r>
      <w:r>
        <w:rPr>
          <w:sz w:val="20"/>
          <w:lang w:eastAsia="zh-CN"/>
        </w:rPr>
        <w:t>x</w:t>
      </w:r>
      <w:r>
        <w:rPr>
          <w:spacing w:val="-3"/>
          <w:sz w:val="20"/>
          <w:lang w:eastAsia="zh-CN"/>
        </w:rPr>
        <w:t xml:space="preserve"> </w:t>
      </w:r>
      <w:r>
        <w:rPr>
          <w:sz w:val="20"/>
          <w:lang w:eastAsia="zh-CN"/>
        </w:rPr>
        <w:t>320</w:t>
      </w:r>
      <w:r>
        <w:rPr>
          <w:spacing w:val="-3"/>
          <w:sz w:val="20"/>
          <w:lang w:eastAsia="zh-CN"/>
        </w:rPr>
        <w:t xml:space="preserve"> </w:t>
      </w:r>
      <w:r>
        <w:rPr>
          <w:sz w:val="20"/>
          <w:lang w:eastAsia="zh-CN"/>
        </w:rPr>
        <w:t>mm</w:t>
      </w:r>
      <w:r>
        <w:rPr>
          <w:spacing w:val="-2"/>
          <w:sz w:val="20"/>
          <w:lang w:eastAsia="zh-CN"/>
        </w:rPr>
        <w:t xml:space="preserve"> </w:t>
      </w:r>
      <w:r>
        <w:rPr>
          <w:sz w:val="20"/>
          <w:lang w:eastAsia="zh-CN"/>
        </w:rPr>
        <w:t>x</w:t>
      </w:r>
      <w:r>
        <w:rPr>
          <w:spacing w:val="-1"/>
          <w:sz w:val="20"/>
          <w:lang w:eastAsia="zh-CN"/>
        </w:rPr>
        <w:t xml:space="preserve"> </w:t>
      </w:r>
      <w:r>
        <w:rPr>
          <w:sz w:val="20"/>
          <w:lang w:eastAsia="zh-CN"/>
        </w:rPr>
        <w:t>200</w:t>
      </w:r>
      <w:r>
        <w:rPr>
          <w:spacing w:val="-3"/>
          <w:sz w:val="20"/>
          <w:lang w:eastAsia="zh-CN"/>
        </w:rPr>
        <w:t xml:space="preserve"> </w:t>
      </w:r>
      <w:r>
        <w:rPr>
          <w:sz w:val="20"/>
          <w:lang w:eastAsia="zh-CN"/>
        </w:rPr>
        <w:t>mm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before="33" w:line="238" w:lineRule="exact"/>
        <w:ind w:hanging="263"/>
        <w:rPr>
          <w:sz w:val="20"/>
        </w:rPr>
      </w:pPr>
      <w:r>
        <w:rPr>
          <w:sz w:val="20"/>
        </w:rPr>
        <w:t>Weight: approx. 14</w:t>
      </w:r>
      <w:r>
        <w:rPr>
          <w:spacing w:val="-11"/>
          <w:sz w:val="20"/>
        </w:rPr>
        <w:t xml:space="preserve"> </w:t>
      </w:r>
      <w:r>
        <w:rPr>
          <w:sz w:val="20"/>
        </w:rPr>
        <w:t>kg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ind w:hanging="263"/>
        <w:rPr>
          <w:sz w:val="20"/>
        </w:rPr>
      </w:pPr>
      <w:proofErr w:type="spellStart"/>
      <w:r>
        <w:rPr>
          <w:rFonts w:ascii="宋体" w:eastAsia="宋体" w:hint="eastAsia"/>
          <w:sz w:val="20"/>
        </w:rPr>
        <w:t>重量</w:t>
      </w:r>
      <w:r>
        <w:rPr>
          <w:sz w:val="20"/>
        </w:rPr>
        <w:t>:</w:t>
      </w:r>
      <w:r>
        <w:rPr>
          <w:rFonts w:ascii="宋体" w:eastAsia="宋体" w:hint="eastAsia"/>
          <w:spacing w:val="-18"/>
          <w:sz w:val="20"/>
        </w:rPr>
        <w:t>大约</w:t>
      </w:r>
      <w:proofErr w:type="spellEnd"/>
      <w:r>
        <w:rPr>
          <w:rFonts w:ascii="宋体" w:eastAsia="宋体" w:hint="eastAsia"/>
          <w:spacing w:val="-18"/>
          <w:sz w:val="20"/>
        </w:rPr>
        <w:t xml:space="preserve"> </w:t>
      </w:r>
      <w:r>
        <w:rPr>
          <w:sz w:val="20"/>
        </w:rPr>
        <w:t>14</w:t>
      </w:r>
      <w:r>
        <w:rPr>
          <w:spacing w:val="-3"/>
          <w:sz w:val="20"/>
        </w:rPr>
        <w:t xml:space="preserve"> </w:t>
      </w:r>
      <w:r>
        <w:rPr>
          <w:sz w:val="20"/>
        </w:rPr>
        <w:t>kg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before="36" w:line="237" w:lineRule="exact"/>
        <w:ind w:hanging="263"/>
        <w:rPr>
          <w:sz w:val="20"/>
        </w:rPr>
      </w:pPr>
      <w:r>
        <w:rPr>
          <w:sz w:val="20"/>
        </w:rPr>
        <w:t>LED-Lighting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line="270" w:lineRule="exact"/>
        <w:ind w:hanging="263"/>
        <w:rPr>
          <w:rFonts w:ascii="宋体" w:eastAsia="宋体"/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投影光源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before="36" w:line="237" w:lineRule="exact"/>
        <w:ind w:hanging="263"/>
        <w:rPr>
          <w:sz w:val="20"/>
        </w:rPr>
      </w:pPr>
      <w:r>
        <w:rPr>
          <w:sz w:val="20"/>
        </w:rPr>
        <w:t>Laser pointers for stand-off</w:t>
      </w:r>
      <w:r>
        <w:rPr>
          <w:spacing w:val="-12"/>
          <w:sz w:val="20"/>
        </w:rPr>
        <w:t xml:space="preserve"> </w:t>
      </w:r>
      <w:r>
        <w:rPr>
          <w:sz w:val="20"/>
        </w:rPr>
        <w:t>setup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line="270" w:lineRule="exact"/>
        <w:ind w:hanging="26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激光指示点用于距离控制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before="36" w:line="238" w:lineRule="exact"/>
        <w:ind w:hanging="263"/>
        <w:rPr>
          <w:sz w:val="20"/>
        </w:rPr>
      </w:pPr>
      <w:r>
        <w:rPr>
          <w:sz w:val="20"/>
        </w:rPr>
        <w:t>Integrated controller</w:t>
      </w:r>
      <w:r>
        <w:rPr>
          <w:spacing w:val="-13"/>
          <w:sz w:val="20"/>
        </w:rPr>
        <w:t xml:space="preserve"> </w:t>
      </w:r>
      <w:r>
        <w:rPr>
          <w:sz w:val="20"/>
        </w:rPr>
        <w:t>device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ind w:hanging="26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集成控制器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before="33" w:line="239" w:lineRule="exact"/>
        <w:ind w:hanging="263"/>
        <w:rPr>
          <w:sz w:val="20"/>
        </w:rPr>
      </w:pPr>
      <w:r>
        <w:rPr>
          <w:sz w:val="20"/>
        </w:rPr>
        <w:t>10 m</w:t>
      </w:r>
      <w:r>
        <w:rPr>
          <w:spacing w:val="-4"/>
          <w:sz w:val="20"/>
        </w:rPr>
        <w:t xml:space="preserve"> </w:t>
      </w:r>
      <w:r>
        <w:rPr>
          <w:sz w:val="20"/>
        </w:rPr>
        <w:t>cable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ind w:hanging="263"/>
        <w:rPr>
          <w:rFonts w:ascii="宋体" w:eastAsia="宋体"/>
          <w:sz w:val="20"/>
        </w:rPr>
      </w:pPr>
      <w:r>
        <w:rPr>
          <w:sz w:val="20"/>
        </w:rPr>
        <w:t>10m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电缆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before="36" w:line="237" w:lineRule="exact"/>
        <w:ind w:hanging="263"/>
        <w:rPr>
          <w:sz w:val="20"/>
        </w:rPr>
      </w:pPr>
      <w:r>
        <w:rPr>
          <w:sz w:val="20"/>
        </w:rPr>
        <w:t>Calibration object for this measuring area with calibration</w:t>
      </w:r>
      <w:r>
        <w:rPr>
          <w:spacing w:val="-35"/>
          <w:sz w:val="20"/>
        </w:rPr>
        <w:t xml:space="preserve"> </w:t>
      </w:r>
      <w:r>
        <w:rPr>
          <w:sz w:val="20"/>
        </w:rPr>
        <w:t>certificate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line="270" w:lineRule="exact"/>
        <w:ind w:hanging="26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与测量镜头对应的校准板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before="36" w:line="237" w:lineRule="exact"/>
        <w:ind w:hanging="263"/>
        <w:rPr>
          <w:sz w:val="20"/>
        </w:rPr>
      </w:pPr>
      <w:r>
        <w:rPr>
          <w:sz w:val="20"/>
        </w:rPr>
        <w:t>Transport</w:t>
      </w:r>
      <w:r>
        <w:rPr>
          <w:spacing w:val="-6"/>
          <w:sz w:val="20"/>
        </w:rPr>
        <w:t xml:space="preserve"> </w:t>
      </w:r>
      <w:r>
        <w:rPr>
          <w:sz w:val="20"/>
        </w:rPr>
        <w:t>case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417"/>
        </w:tabs>
        <w:spacing w:line="270" w:lineRule="exact"/>
        <w:ind w:hanging="26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包装箱</w:t>
      </w:r>
      <w:proofErr w:type="spellEnd"/>
    </w:p>
    <w:p w:rsidR="00EF6DAC" w:rsidRDefault="00EF6DAC">
      <w:pPr>
        <w:pStyle w:val="a0"/>
        <w:ind w:left="0" w:firstLine="0"/>
        <w:rPr>
          <w:rFonts w:ascii="宋体"/>
          <w:sz w:val="24"/>
        </w:rPr>
      </w:pPr>
    </w:p>
    <w:p w:rsidR="00EF6DAC" w:rsidRDefault="00EF6DAC">
      <w:pPr>
        <w:pStyle w:val="a0"/>
        <w:ind w:left="0" w:firstLine="0"/>
        <w:rPr>
          <w:rFonts w:ascii="宋体"/>
          <w:sz w:val="24"/>
        </w:rPr>
      </w:pPr>
    </w:p>
    <w:p w:rsidR="00EF6DAC" w:rsidRDefault="00EF6DAC">
      <w:pPr>
        <w:pStyle w:val="a0"/>
        <w:ind w:left="0" w:firstLine="0"/>
        <w:rPr>
          <w:rFonts w:ascii="宋体"/>
          <w:sz w:val="24"/>
        </w:rPr>
      </w:pPr>
    </w:p>
    <w:p w:rsidR="00EF6DAC" w:rsidRDefault="00EF6DAC">
      <w:pPr>
        <w:pStyle w:val="a0"/>
        <w:spacing w:before="10"/>
        <w:ind w:left="0" w:firstLine="0"/>
        <w:rPr>
          <w:rFonts w:ascii="宋体"/>
          <w:sz w:val="24"/>
        </w:rPr>
      </w:pPr>
    </w:p>
    <w:p w:rsidR="00EF6DAC" w:rsidRDefault="00EF6DAC">
      <w:pPr>
        <w:pStyle w:val="a0"/>
        <w:ind w:left="0" w:firstLine="0"/>
        <w:rPr>
          <w:rFonts w:ascii="宋体" w:eastAsiaTheme="minorEastAsia"/>
          <w:sz w:val="24"/>
          <w:lang w:eastAsia="zh-CN"/>
        </w:rPr>
      </w:pPr>
    </w:p>
    <w:p w:rsidR="00EF6DAC" w:rsidRDefault="00EF6DAC">
      <w:pPr>
        <w:pStyle w:val="a0"/>
        <w:ind w:left="0" w:firstLine="0"/>
        <w:rPr>
          <w:rFonts w:ascii="宋体" w:eastAsiaTheme="minorEastAsia"/>
          <w:sz w:val="24"/>
          <w:lang w:eastAsia="zh-CN"/>
        </w:rPr>
      </w:pPr>
    </w:p>
    <w:p w:rsidR="00EF6DAC" w:rsidRDefault="00EF6DAC">
      <w:pPr>
        <w:pStyle w:val="a0"/>
        <w:ind w:left="0" w:firstLine="0"/>
        <w:rPr>
          <w:rFonts w:ascii="宋体" w:eastAsiaTheme="minorEastAsia"/>
          <w:sz w:val="24"/>
          <w:lang w:eastAsia="zh-CN"/>
        </w:rPr>
      </w:pPr>
    </w:p>
    <w:p w:rsidR="00EF6DAC" w:rsidRDefault="00EF6DAC">
      <w:pPr>
        <w:pStyle w:val="a0"/>
        <w:ind w:left="0" w:firstLine="0"/>
        <w:rPr>
          <w:rFonts w:ascii="宋体" w:eastAsiaTheme="minorEastAsia"/>
          <w:sz w:val="24"/>
          <w:lang w:eastAsia="zh-CN"/>
        </w:rPr>
      </w:pPr>
    </w:p>
    <w:p w:rsidR="00EF6DAC" w:rsidRDefault="00EF6DAC">
      <w:pPr>
        <w:pStyle w:val="a0"/>
        <w:ind w:left="0" w:firstLine="0"/>
        <w:rPr>
          <w:rFonts w:ascii="宋体" w:eastAsiaTheme="minorEastAsia"/>
          <w:sz w:val="24"/>
          <w:lang w:eastAsia="zh-CN"/>
        </w:rPr>
      </w:pPr>
    </w:p>
    <w:p w:rsidR="00EF6DAC" w:rsidRDefault="00EF6DAC">
      <w:pPr>
        <w:pStyle w:val="a0"/>
        <w:ind w:left="0" w:firstLine="0"/>
        <w:rPr>
          <w:rFonts w:ascii="宋体" w:eastAsiaTheme="minorEastAsia"/>
          <w:sz w:val="24"/>
          <w:lang w:eastAsia="zh-CN"/>
        </w:rPr>
      </w:pPr>
    </w:p>
    <w:p w:rsidR="00EF6DAC" w:rsidRDefault="00286185">
      <w:pPr>
        <w:pStyle w:val="Produktberschrift"/>
        <w:rPr>
          <w:lang w:val="en-US"/>
        </w:rPr>
      </w:pPr>
      <w:r>
        <w:rPr>
          <w:lang w:val="en-US"/>
        </w:rPr>
        <w:t xml:space="preserve">Image Processing Computer 7820 – Rack </w:t>
      </w:r>
      <w:r>
        <w:rPr>
          <w:lang w:val="en-US"/>
        </w:rPr>
        <w:t>Design</w:t>
      </w:r>
    </w:p>
    <w:p w:rsidR="00EF6DAC" w:rsidRDefault="00286185">
      <w:pPr>
        <w:pStyle w:val="Produktberschrift"/>
        <w:rPr>
          <w:rFonts w:asciiTheme="minorEastAsia" w:hAnsiTheme="minorEastAsia" w:cs="Times New Roman"/>
          <w:lang w:val="en-US"/>
        </w:rPr>
      </w:pPr>
      <w:r>
        <w:rPr>
          <w:rFonts w:asciiTheme="minorEastAsia" w:hAnsiTheme="minorEastAsia" w:cs="微软雅黑" w:hint="eastAsia"/>
          <w:lang w:val="en-US" w:eastAsia="zh-CN"/>
        </w:rPr>
        <w:t>机架式图形处理电脑</w:t>
      </w:r>
      <w:r>
        <w:rPr>
          <w:rFonts w:asciiTheme="minorEastAsia" w:hAnsiTheme="minorEastAsia"/>
          <w:lang w:val="en-US" w:eastAsia="zh-CN"/>
        </w:rPr>
        <w:t>7820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4759"/>
        <w:gridCol w:w="4759"/>
      </w:tblGrid>
      <w:tr w:rsidR="00EF6DAC">
        <w:trPr>
          <w:jc w:val="center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DAC" w:rsidRDefault="00286185">
            <w:pPr>
              <w:pStyle w:val="Bild"/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933450" cy="14382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DAC" w:rsidRDefault="00286185">
            <w:pPr>
              <w:pStyle w:val="Bild"/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990600" cy="17907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lang w:val="fr-FR"/>
        </w:rPr>
      </w:pPr>
      <w:r>
        <w:rPr>
          <w:lang w:val="fr-FR"/>
        </w:rPr>
        <w:t>64 Bit Intel Xeon 2 x 3.0 GHz 12-Core CPU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rFonts w:ascii="宋体" w:eastAsia="宋体" w:hAnsi="宋体" w:cs="微软雅黑"/>
          <w:sz w:val="20"/>
          <w:lang w:val="en-US" w:eastAsia="zh-CN"/>
        </w:rPr>
      </w:pPr>
      <w:r>
        <w:rPr>
          <w:rFonts w:ascii="宋体" w:eastAsia="宋体" w:hAnsi="宋体" w:cs="微软雅黑" w:hint="eastAsia"/>
          <w:lang w:val="en-US" w:eastAsia="zh-CN"/>
        </w:rPr>
        <w:t>英特尔</w:t>
      </w:r>
      <w:r>
        <w:rPr>
          <w:rFonts w:ascii="宋体" w:eastAsia="宋体" w:hAnsi="宋体" w:cs="微软雅黑" w:hint="eastAsia"/>
          <w:lang w:val="en-US" w:eastAsia="zh-CN"/>
        </w:rPr>
        <w:t>6</w:t>
      </w:r>
      <w:r>
        <w:rPr>
          <w:rFonts w:ascii="宋体" w:eastAsia="宋体" w:hAnsi="宋体" w:cs="微软雅黑"/>
          <w:lang w:val="en-US" w:eastAsia="zh-CN"/>
        </w:rPr>
        <w:t>4</w:t>
      </w:r>
      <w:r>
        <w:rPr>
          <w:rFonts w:ascii="宋体" w:eastAsia="宋体" w:hAnsi="宋体" w:cs="微软雅黑" w:hint="eastAsia"/>
          <w:lang w:val="en-US" w:eastAsia="zh-CN"/>
        </w:rPr>
        <w:t>位</w:t>
      </w:r>
      <w:r>
        <w:rPr>
          <w:rFonts w:ascii="宋体" w:eastAsia="宋体" w:hAnsi="宋体" w:cs="微软雅黑"/>
          <w:lang w:val="en-US" w:eastAsia="zh-CN"/>
        </w:rPr>
        <w:t>2 x 3.0 GHz12</w:t>
      </w:r>
      <w:r>
        <w:rPr>
          <w:rFonts w:ascii="宋体" w:eastAsia="宋体" w:hAnsi="宋体" w:cs="微软雅黑" w:hint="eastAsia"/>
          <w:lang w:val="en-US" w:eastAsia="zh-CN"/>
        </w:rPr>
        <w:t>核</w:t>
      </w:r>
      <w:r>
        <w:rPr>
          <w:rFonts w:ascii="宋体" w:eastAsia="宋体" w:hAnsi="宋体" w:cs="微软雅黑" w:hint="eastAsia"/>
          <w:lang w:val="en-US" w:eastAsia="zh-CN"/>
        </w:rPr>
        <w:t>C</w:t>
      </w:r>
      <w:r>
        <w:rPr>
          <w:rFonts w:ascii="宋体" w:eastAsia="宋体" w:hAnsi="宋体" w:cs="微软雅黑"/>
          <w:lang w:val="en-US" w:eastAsia="zh-CN"/>
        </w:rPr>
        <w:t>PU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</w:pPr>
      <w:r>
        <w:t>128 GB RAM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rFonts w:ascii="宋体" w:eastAsia="宋体" w:hAnsi="宋体" w:cs="微软雅黑"/>
          <w:lang w:val="en-US" w:eastAsia="zh-CN"/>
        </w:rPr>
      </w:pPr>
      <w:r>
        <w:rPr>
          <w:rFonts w:ascii="宋体" w:eastAsia="宋体" w:hAnsi="宋体" w:cs="微软雅黑" w:hint="eastAsia"/>
          <w:lang w:val="en-US" w:eastAsia="zh-CN"/>
        </w:rPr>
        <w:t>1</w:t>
      </w:r>
      <w:r>
        <w:rPr>
          <w:rFonts w:ascii="宋体" w:eastAsia="宋体" w:hAnsi="宋体" w:cs="微软雅黑"/>
          <w:lang w:val="en-US" w:eastAsia="zh-CN"/>
        </w:rPr>
        <w:t>28 GB RAM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</w:pPr>
      <w:r>
        <w:t>NVIDIA Quadro OpenGL graphics card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rFonts w:ascii="宋体" w:eastAsia="宋体" w:hAnsi="宋体" w:cs="微软雅黑"/>
          <w:lang w:val="en-US" w:eastAsia="zh-CN"/>
        </w:rPr>
      </w:pPr>
      <w:r>
        <w:rPr>
          <w:rFonts w:ascii="宋体" w:eastAsia="宋体" w:hAnsi="宋体" w:cs="微软雅黑" w:hint="eastAsia"/>
          <w:lang w:val="en-US" w:eastAsia="zh-CN"/>
        </w:rPr>
        <w:t>英伟达</w:t>
      </w:r>
      <w:r>
        <w:rPr>
          <w:rFonts w:ascii="宋体" w:eastAsia="宋体" w:hAnsi="宋体" w:cs="微软雅黑" w:hint="eastAsia"/>
          <w:lang w:val="en-US" w:eastAsia="zh-CN"/>
        </w:rPr>
        <w:t xml:space="preserve"> </w:t>
      </w:r>
      <w:proofErr w:type="spellStart"/>
      <w:r>
        <w:rPr>
          <w:rFonts w:ascii="宋体" w:eastAsia="宋体" w:hAnsi="宋体" w:cs="微软雅黑"/>
          <w:lang w:val="en-US" w:eastAsia="zh-CN"/>
        </w:rPr>
        <w:t>Quadro</w:t>
      </w:r>
      <w:proofErr w:type="spellEnd"/>
      <w:r>
        <w:rPr>
          <w:rFonts w:ascii="宋体" w:eastAsia="宋体" w:hAnsi="宋体" w:cs="微软雅黑"/>
          <w:lang w:val="en-US" w:eastAsia="zh-CN"/>
        </w:rPr>
        <w:t xml:space="preserve"> OpenGL </w:t>
      </w:r>
      <w:r>
        <w:rPr>
          <w:rFonts w:ascii="宋体" w:eastAsia="宋体" w:hAnsi="宋体" w:cs="微软雅黑" w:hint="eastAsia"/>
          <w:lang w:val="en-US" w:eastAsia="zh-CN"/>
        </w:rPr>
        <w:t>图形显卡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</w:pPr>
      <w:r>
        <w:t>24" TFT display with transport case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rFonts w:ascii="宋体" w:eastAsia="宋体" w:hAnsi="宋体" w:cs="微软雅黑"/>
          <w:lang w:val="en-US" w:eastAsia="zh-CN"/>
        </w:rPr>
      </w:pPr>
      <w:r>
        <w:rPr>
          <w:rFonts w:ascii="宋体" w:eastAsia="宋体" w:hAnsi="宋体" w:cs="微软雅黑"/>
          <w:lang w:val="en-US" w:eastAsia="zh-CN"/>
        </w:rPr>
        <w:t>24</w:t>
      </w:r>
      <w:r>
        <w:rPr>
          <w:rFonts w:ascii="宋体" w:eastAsia="宋体" w:hAnsi="宋体" w:cs="微软雅黑" w:hint="eastAsia"/>
          <w:lang w:val="en-US" w:eastAsia="zh-CN"/>
        </w:rPr>
        <w:t>寸</w:t>
      </w:r>
      <w:r>
        <w:rPr>
          <w:rFonts w:ascii="宋体" w:eastAsia="宋体" w:hAnsi="宋体" w:cs="微软雅黑"/>
          <w:lang w:val="en-US" w:eastAsia="zh-CN"/>
        </w:rPr>
        <w:t>TFT</w:t>
      </w:r>
      <w:r>
        <w:rPr>
          <w:rFonts w:ascii="宋体" w:eastAsia="宋体" w:hAnsi="宋体" w:cs="微软雅黑"/>
          <w:lang w:val="en-US" w:eastAsia="zh-CN"/>
        </w:rPr>
        <w:t>显示器并带有运输</w:t>
      </w:r>
      <w:r>
        <w:rPr>
          <w:rFonts w:ascii="宋体" w:eastAsia="宋体" w:hAnsi="宋体" w:cs="微软雅黑" w:hint="eastAsia"/>
          <w:lang w:val="en-US" w:eastAsia="zh-CN"/>
        </w:rPr>
        <w:t>箱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lang w:val="en-US"/>
        </w:rPr>
      </w:pPr>
      <w:r>
        <w:rPr>
          <w:lang w:val="en-US"/>
        </w:rPr>
        <w:t>1 TB SSD hard disk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rFonts w:ascii="宋体" w:eastAsia="宋体" w:hAnsi="宋体" w:cs="微软雅黑"/>
          <w:lang w:val="en-US" w:eastAsia="zh-CN"/>
        </w:rPr>
      </w:pPr>
      <w:r>
        <w:rPr>
          <w:rFonts w:ascii="宋体" w:eastAsia="宋体" w:hAnsi="宋体" w:cs="微软雅黑" w:hint="eastAsia"/>
          <w:lang w:val="en-US" w:eastAsia="zh-CN"/>
        </w:rPr>
        <w:t>1</w:t>
      </w:r>
      <w:r>
        <w:rPr>
          <w:rFonts w:ascii="宋体" w:eastAsia="宋体" w:hAnsi="宋体" w:cs="微软雅黑"/>
          <w:lang w:val="en-US" w:eastAsia="zh-CN"/>
        </w:rPr>
        <w:t xml:space="preserve"> TB </w:t>
      </w:r>
      <w:r>
        <w:rPr>
          <w:rFonts w:ascii="宋体" w:eastAsia="宋体" w:hAnsi="宋体" w:cs="微软雅黑" w:hint="eastAsia"/>
          <w:lang w:val="en-US" w:eastAsia="zh-CN"/>
        </w:rPr>
        <w:t>固态硬盘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lang w:val="en-US"/>
        </w:rPr>
      </w:pPr>
      <w:r>
        <w:rPr>
          <w:lang w:val="en-US"/>
        </w:rPr>
        <w:t>External USB system backup hard disk for incremental backups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rFonts w:ascii="宋体" w:eastAsia="宋体" w:hAnsi="宋体" w:cs="微软雅黑"/>
          <w:lang w:val="en-US" w:eastAsia="zh-CN"/>
        </w:rPr>
      </w:pPr>
      <w:r>
        <w:rPr>
          <w:rFonts w:ascii="宋体" w:eastAsia="宋体" w:hAnsi="宋体" w:cs="微软雅黑" w:hint="eastAsia"/>
          <w:lang w:val="en-US" w:eastAsia="zh-CN"/>
        </w:rPr>
        <w:t>外置</w:t>
      </w:r>
      <w:r>
        <w:rPr>
          <w:rFonts w:ascii="宋体" w:eastAsia="宋体" w:hAnsi="宋体" w:cs="微软雅黑" w:hint="eastAsia"/>
          <w:lang w:val="en-US" w:eastAsia="zh-CN"/>
        </w:rPr>
        <w:t>U</w:t>
      </w:r>
      <w:r>
        <w:rPr>
          <w:rFonts w:ascii="宋体" w:eastAsia="宋体" w:hAnsi="宋体" w:cs="微软雅黑"/>
          <w:lang w:val="en-US" w:eastAsia="zh-CN"/>
        </w:rPr>
        <w:t>SB</w:t>
      </w:r>
      <w:r>
        <w:rPr>
          <w:rFonts w:ascii="宋体" w:eastAsia="宋体" w:hAnsi="宋体" w:cs="微软雅黑" w:hint="eastAsia"/>
          <w:lang w:val="en-US" w:eastAsia="zh-CN"/>
        </w:rPr>
        <w:t>系统备份盘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</w:pPr>
      <w:r>
        <w:t>I/O: LAN, USB 2.0/3.0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rFonts w:ascii="宋体" w:eastAsia="宋体" w:hAnsi="宋体" w:cs="微软雅黑"/>
          <w:lang w:val="en-US" w:eastAsia="zh-CN"/>
        </w:rPr>
      </w:pPr>
      <w:r>
        <w:rPr>
          <w:rFonts w:ascii="宋体" w:eastAsia="宋体" w:hAnsi="宋体" w:cs="微软雅黑" w:hint="eastAsia"/>
          <w:lang w:val="en-US" w:eastAsia="zh-CN"/>
        </w:rPr>
        <w:t>数据传输：</w:t>
      </w:r>
      <w:r>
        <w:rPr>
          <w:rFonts w:ascii="宋体" w:eastAsia="宋体" w:hAnsi="宋体" w:cs="微软雅黑"/>
          <w:lang w:val="en-US" w:eastAsia="zh-CN"/>
        </w:rPr>
        <w:t>LAN, USB 2.0 / 3.0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</w:pPr>
      <w:r>
        <w:t>Wheel mouse, keyboard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rFonts w:ascii="宋体" w:eastAsia="宋体" w:hAnsi="宋体"/>
          <w:lang w:val="en-US"/>
        </w:rPr>
      </w:pPr>
      <w:r>
        <w:rPr>
          <w:rFonts w:ascii="宋体" w:eastAsia="宋体" w:hAnsi="宋体" w:cs="微软雅黑" w:hint="eastAsia"/>
          <w:lang w:val="en-US" w:eastAsia="zh-CN"/>
        </w:rPr>
        <w:t>滚轮鼠标</w:t>
      </w:r>
      <w:r>
        <w:rPr>
          <w:rFonts w:ascii="宋体" w:eastAsia="宋体" w:hAnsi="宋体" w:cs="微软雅黑"/>
          <w:lang w:val="en-US" w:eastAsia="zh-CN"/>
        </w:rPr>
        <w:t>，键盘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</w:pPr>
      <w:r>
        <w:t>Operating system: Windows 10 (64 Bit)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</w:pPr>
      <w:r>
        <w:rPr>
          <w:rFonts w:ascii="宋体" w:eastAsia="宋体" w:hAnsi="宋体" w:cs="宋体" w:hint="eastAsia"/>
          <w:lang w:eastAsia="zh-CN"/>
        </w:rPr>
        <w:t>操作系统：</w:t>
      </w:r>
      <w:r>
        <w:rPr>
          <w:rFonts w:ascii="宋体" w:eastAsia="宋体" w:hAnsi="宋体" w:cs="宋体" w:hint="eastAsia"/>
          <w:lang w:eastAsia="zh-CN"/>
        </w:rPr>
        <w:t>Wi</w:t>
      </w:r>
      <w:r>
        <w:rPr>
          <w:rFonts w:ascii="宋体" w:eastAsia="宋体" w:hAnsi="宋体" w:cs="宋体"/>
          <w:lang w:eastAsia="zh-CN"/>
        </w:rPr>
        <w:t>ndow 10 (64 B</w:t>
      </w:r>
      <w:r>
        <w:rPr>
          <w:rFonts w:ascii="宋体" w:eastAsia="宋体" w:hAnsi="宋体" w:cs="宋体" w:hint="eastAsia"/>
          <w:lang w:eastAsia="zh-CN"/>
        </w:rPr>
        <w:t>it</w:t>
      </w:r>
      <w:r>
        <w:rPr>
          <w:rFonts w:ascii="宋体" w:eastAsia="宋体" w:hAnsi="宋体" w:cs="宋体"/>
          <w:lang w:eastAsia="zh-CN"/>
        </w:rPr>
        <w:t>)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lang w:val="en-US"/>
        </w:rPr>
      </w:pPr>
      <w:r>
        <w:rPr>
          <w:lang w:val="en-US"/>
        </w:rPr>
        <w:t>Transport case on wheels with work plate, adju</w:t>
      </w:r>
      <w:r>
        <w:rPr>
          <w:lang w:val="en-US"/>
        </w:rPr>
        <w:t>stable to sitting or standing working position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带轮航空箱，包括工作台，可调节立式或卧式的工作站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</w:pPr>
      <w:r>
        <w:t>5 years of Dell ProSupport</w:t>
      </w:r>
    </w:p>
    <w:p w:rsidR="00EF6DAC" w:rsidRDefault="00286185">
      <w:pPr>
        <w:pStyle w:val="AufzhlungEbene1"/>
        <w:numPr>
          <w:ilvl w:val="0"/>
          <w:numId w:val="6"/>
        </w:numPr>
        <w:tabs>
          <w:tab w:val="clear" w:pos="2411"/>
          <w:tab w:val="left" w:pos="284"/>
        </w:tabs>
        <w:ind w:left="28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5</w:t>
      </w:r>
      <w:r>
        <w:rPr>
          <w:rFonts w:ascii="宋体" w:eastAsia="宋体" w:hAnsi="宋体" w:cs="宋体" w:hint="eastAsia"/>
          <w:lang w:eastAsia="zh-CN"/>
        </w:rPr>
        <w:t>年</w:t>
      </w:r>
      <w:r>
        <w:rPr>
          <w:rFonts w:ascii="宋体" w:eastAsia="宋体" w:hAnsi="宋体" w:cs="宋体"/>
          <w:lang w:eastAsia="zh-CN"/>
        </w:rPr>
        <w:t>戴尔专业支持</w:t>
      </w:r>
    </w:p>
    <w:p w:rsidR="00EF6DAC" w:rsidRDefault="00286185">
      <w:pPr>
        <w:pStyle w:val="AufzhlungEbene2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Dell </w:t>
      </w:r>
      <w:proofErr w:type="spellStart"/>
      <w:r>
        <w:rPr>
          <w:lang w:val="en-US"/>
        </w:rPr>
        <w:t>ProSupport</w:t>
      </w:r>
      <w:proofErr w:type="spellEnd"/>
      <w:r>
        <w:rPr>
          <w:lang w:val="en-US"/>
        </w:rPr>
        <w:t xml:space="preserve"> with 24/7/365 availability by phone or via remote-access</w:t>
      </w:r>
    </w:p>
    <w:p w:rsidR="00EF6DAC" w:rsidRDefault="00286185">
      <w:pPr>
        <w:pStyle w:val="AufzhlungEbene2"/>
        <w:numPr>
          <w:ilvl w:val="0"/>
          <w:numId w:val="7"/>
        </w:numPr>
        <w:rPr>
          <w:rFonts w:ascii="宋体" w:eastAsia="宋体" w:hAnsi="宋体"/>
          <w:lang w:val="en-US"/>
        </w:rPr>
      </w:pPr>
      <w:r>
        <w:rPr>
          <w:rFonts w:ascii="宋体" w:eastAsia="宋体" w:hAnsi="宋体" w:cs="微软雅黑" w:hint="eastAsia"/>
          <w:lang w:val="en-US" w:eastAsia="zh-CN"/>
        </w:rPr>
        <w:t>戴尔全天</w:t>
      </w:r>
      <w:r>
        <w:rPr>
          <w:rFonts w:ascii="宋体" w:eastAsia="宋体" w:hAnsi="宋体" w:hint="eastAsia"/>
          <w:lang w:val="en-US" w:eastAsia="zh-CN"/>
        </w:rPr>
        <w:t>24</w:t>
      </w:r>
      <w:r>
        <w:rPr>
          <w:rFonts w:ascii="宋体" w:eastAsia="宋体" w:hAnsi="宋体" w:cs="微软雅黑" w:hint="eastAsia"/>
          <w:lang w:val="en-US" w:eastAsia="zh-CN"/>
        </w:rPr>
        <w:t>小时</w:t>
      </w:r>
      <w:r>
        <w:rPr>
          <w:rFonts w:ascii="宋体" w:eastAsia="宋体" w:hAnsi="宋体" w:cs="微软雅黑"/>
          <w:lang w:val="en-US" w:eastAsia="zh-CN"/>
        </w:rPr>
        <w:t>电话或远程的专业支持</w:t>
      </w:r>
    </w:p>
    <w:p w:rsidR="00EF6DAC" w:rsidRDefault="00286185">
      <w:pPr>
        <w:pStyle w:val="AufzhlungEbene2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On-site service on the next working day after the </w:t>
      </w:r>
      <w:r>
        <w:rPr>
          <w:lang w:val="en-US"/>
        </w:rPr>
        <w:t>conclusion of remote diagnosis</w:t>
      </w:r>
    </w:p>
    <w:p w:rsidR="00EF6DAC" w:rsidRDefault="00286185">
      <w:pPr>
        <w:pStyle w:val="AufzhlungEbene2"/>
        <w:numPr>
          <w:ilvl w:val="0"/>
          <w:numId w:val="7"/>
        </w:numPr>
        <w:rPr>
          <w:rFonts w:ascii="宋体" w:eastAsia="宋体" w:hAnsi="宋体" w:cs="微软雅黑"/>
          <w:lang w:val="en-US" w:eastAsia="zh-CN"/>
        </w:rPr>
      </w:pPr>
      <w:r>
        <w:rPr>
          <w:rFonts w:ascii="宋体" w:eastAsia="宋体" w:hAnsi="宋体" w:cs="微软雅黑" w:hint="eastAsia"/>
          <w:lang w:val="en-US" w:eastAsia="zh-CN"/>
        </w:rPr>
        <w:t>远程</w:t>
      </w:r>
      <w:r>
        <w:rPr>
          <w:rFonts w:ascii="宋体" w:eastAsia="宋体" w:hAnsi="宋体" w:cs="微软雅黑"/>
          <w:lang w:val="en-US" w:eastAsia="zh-CN"/>
        </w:rPr>
        <w:t>诊断后次日在线服务</w:t>
      </w:r>
    </w:p>
    <w:p w:rsidR="00EF6DAC" w:rsidRDefault="00286185">
      <w:pPr>
        <w:pStyle w:val="AufzhlungEbene2"/>
        <w:numPr>
          <w:ilvl w:val="0"/>
          <w:numId w:val="7"/>
        </w:numPr>
      </w:pPr>
      <w:r>
        <w:t>Free spare parts</w:t>
      </w:r>
    </w:p>
    <w:p w:rsidR="00EF6DAC" w:rsidRDefault="00286185">
      <w:pPr>
        <w:pStyle w:val="AufzhlungEbene2"/>
        <w:numPr>
          <w:ilvl w:val="0"/>
          <w:numId w:val="7"/>
        </w:numPr>
        <w:rPr>
          <w:rFonts w:ascii="宋体" w:eastAsia="宋体" w:hAnsi="宋体" w:cs="微软雅黑"/>
          <w:lang w:val="en-US" w:eastAsia="zh-CN"/>
        </w:rPr>
      </w:pPr>
      <w:r>
        <w:rPr>
          <w:rFonts w:ascii="宋体" w:eastAsia="宋体" w:hAnsi="宋体" w:cs="微软雅黑" w:hint="eastAsia"/>
          <w:lang w:val="en-US" w:eastAsia="zh-CN"/>
        </w:rPr>
        <w:t>免费配件</w:t>
      </w:r>
    </w:p>
    <w:p w:rsidR="00EF6DAC" w:rsidRDefault="00EF6DAC">
      <w:pPr>
        <w:pStyle w:val="a0"/>
        <w:ind w:left="0" w:firstLine="0"/>
        <w:rPr>
          <w:rFonts w:ascii="宋体" w:eastAsiaTheme="minorEastAsia"/>
          <w:sz w:val="24"/>
          <w:lang w:eastAsia="zh-CN"/>
        </w:rPr>
      </w:pPr>
    </w:p>
    <w:p w:rsidR="00EF6DAC" w:rsidRDefault="00EF6DAC">
      <w:pPr>
        <w:pStyle w:val="1"/>
        <w:spacing w:before="206" w:line="240" w:lineRule="auto"/>
      </w:pPr>
    </w:p>
    <w:p w:rsidR="00EF6DAC" w:rsidRDefault="00286185">
      <w:pPr>
        <w:pStyle w:val="1"/>
        <w:spacing w:before="206" w:line="240" w:lineRule="auto"/>
      </w:pPr>
      <w:r>
        <w:t>ATOS Professional Software</w:t>
      </w:r>
    </w:p>
    <w:p w:rsidR="00EF6DAC" w:rsidRDefault="00286185">
      <w:pPr>
        <w:spacing w:before="49"/>
        <w:ind w:left="113"/>
        <w:rPr>
          <w:rFonts w:ascii="宋体" w:eastAsia="宋体"/>
          <w:sz w:val="18"/>
        </w:rPr>
      </w:pPr>
      <w:r>
        <w:rPr>
          <w:rFonts w:ascii="Calibri" w:eastAsia="Calibri"/>
          <w:sz w:val="18"/>
        </w:rPr>
        <w:t xml:space="preserve">ATOS </w:t>
      </w:r>
      <w:proofErr w:type="spellStart"/>
      <w:r>
        <w:rPr>
          <w:rFonts w:ascii="宋体" w:eastAsia="宋体" w:hint="eastAsia"/>
          <w:sz w:val="18"/>
        </w:rPr>
        <w:t>专业版软件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64" w:line="237" w:lineRule="exact"/>
        <w:ind w:hanging="283"/>
        <w:rPr>
          <w:sz w:val="20"/>
        </w:rPr>
      </w:pPr>
      <w:r>
        <w:rPr>
          <w:sz w:val="20"/>
        </w:rPr>
        <w:t>Measuring process and project</w:t>
      </w:r>
      <w:r>
        <w:rPr>
          <w:spacing w:val="-15"/>
          <w:sz w:val="20"/>
        </w:rPr>
        <w:t xml:space="preserve"> </w:t>
      </w:r>
      <w:r>
        <w:rPr>
          <w:sz w:val="20"/>
        </w:rPr>
        <w:t>administration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测量过程和测量项目管理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7" w:line="237" w:lineRule="exact"/>
        <w:ind w:hanging="283"/>
        <w:rPr>
          <w:sz w:val="20"/>
        </w:rPr>
      </w:pPr>
      <w:r>
        <w:rPr>
          <w:sz w:val="20"/>
        </w:rPr>
        <w:t>Software supported calibration and sensor</w:t>
      </w:r>
      <w:r>
        <w:rPr>
          <w:spacing w:val="-23"/>
          <w:sz w:val="20"/>
        </w:rPr>
        <w:t xml:space="preserve"> </w:t>
      </w:r>
      <w:r>
        <w:rPr>
          <w:sz w:val="20"/>
        </w:rPr>
        <w:t>adjustment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支持系统标定和扫描头调整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5" w:line="238" w:lineRule="exact"/>
        <w:ind w:hanging="283"/>
        <w:rPr>
          <w:sz w:val="20"/>
        </w:rPr>
      </w:pPr>
      <w:r>
        <w:rPr>
          <w:sz w:val="20"/>
        </w:rPr>
        <w:t xml:space="preserve">Graphic interface for live </w:t>
      </w:r>
      <w:r>
        <w:rPr>
          <w:sz w:val="20"/>
        </w:rPr>
        <w:t>control of image capture and</w:t>
      </w:r>
      <w:r>
        <w:rPr>
          <w:spacing w:val="-24"/>
          <w:sz w:val="20"/>
        </w:rPr>
        <w:t xml:space="preserve"> </w:t>
      </w:r>
      <w:r>
        <w:rPr>
          <w:sz w:val="20"/>
        </w:rPr>
        <w:t>evaluation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实时控制图像捕捉和计算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>Online display of sensor</w:t>
      </w:r>
      <w:r>
        <w:rPr>
          <w:spacing w:val="-14"/>
          <w:sz w:val="20"/>
        </w:rPr>
        <w:t xml:space="preserve"> </w:t>
      </w:r>
      <w:r>
        <w:rPr>
          <w:sz w:val="20"/>
        </w:rPr>
        <w:t>position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在线显示测量头位置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8" w:line="237" w:lineRule="auto"/>
        <w:ind w:right="629" w:hanging="283"/>
        <w:rPr>
          <w:sz w:val="20"/>
        </w:rPr>
      </w:pPr>
      <w:r>
        <w:rPr>
          <w:sz w:val="20"/>
        </w:rPr>
        <w:t>Automatic monitoring of calibration, transformation, movement and projection for</w:t>
      </w:r>
      <w:r>
        <w:rPr>
          <w:spacing w:val="-33"/>
          <w:sz w:val="20"/>
        </w:rPr>
        <w:t xml:space="preserve"> </w:t>
      </w:r>
      <w:r>
        <w:rPr>
          <w:sz w:val="20"/>
        </w:rPr>
        <w:t>each measurement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64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自动检测扫描头精度，拼合精度，扫描过程中的环境振动，光线变化，并自动报警功能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Complete calculation of</w:t>
      </w:r>
      <w:r>
        <w:rPr>
          <w:sz w:val="20"/>
        </w:rPr>
        <w:t xml:space="preserve"> 3D</w:t>
      </w:r>
      <w:r>
        <w:rPr>
          <w:spacing w:val="-16"/>
          <w:sz w:val="20"/>
        </w:rPr>
        <w:t xml:space="preserve"> </w:t>
      </w:r>
      <w:r>
        <w:rPr>
          <w:sz w:val="20"/>
        </w:rPr>
        <w:t>coordinates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计算三维点云数据</w:t>
      </w:r>
      <w:proofErr w:type="spellEnd"/>
    </w:p>
    <w:p w:rsidR="00EF6DAC" w:rsidRDefault="00286185">
      <w:pPr>
        <w:pStyle w:val="a0"/>
        <w:spacing w:before="33"/>
        <w:ind w:left="113" w:firstLine="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19" w:line="238" w:lineRule="exact"/>
        <w:ind w:hanging="283"/>
        <w:rPr>
          <w:sz w:val="20"/>
        </w:rPr>
      </w:pPr>
      <w:r>
        <w:rPr>
          <w:sz w:val="20"/>
        </w:rPr>
        <w:t>Detection of features: hole pattern, trimming,</w:t>
      </w:r>
      <w:r>
        <w:rPr>
          <w:spacing w:val="-25"/>
          <w:sz w:val="20"/>
        </w:rPr>
        <w:t xml:space="preserve"> </w:t>
      </w:r>
      <w:r>
        <w:rPr>
          <w:sz w:val="20"/>
        </w:rPr>
        <w:t>adapter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自动提取特征：孔，槽孔，边界线，胶带线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74" w:line="240" w:lineRule="auto"/>
        <w:ind w:right="363" w:hanging="283"/>
        <w:rPr>
          <w:sz w:val="20"/>
        </w:rPr>
      </w:pPr>
      <w:r>
        <w:rPr>
          <w:sz w:val="20"/>
        </w:rPr>
        <w:t>Automatic transformation of single measurement views into a common coordinate</w:t>
      </w:r>
      <w:r>
        <w:rPr>
          <w:spacing w:val="-35"/>
          <w:sz w:val="20"/>
        </w:rPr>
        <w:t xml:space="preserve"> </w:t>
      </w:r>
      <w:r>
        <w:rPr>
          <w:sz w:val="20"/>
        </w:rPr>
        <w:t>system based upon reference targets or surface</w:t>
      </w:r>
      <w:r>
        <w:rPr>
          <w:spacing w:val="-16"/>
          <w:sz w:val="20"/>
        </w:rPr>
        <w:t xml:space="preserve"> </w:t>
      </w:r>
      <w:r>
        <w:rPr>
          <w:sz w:val="20"/>
        </w:rPr>
        <w:t>best-fit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64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pacing w:val="-7"/>
          <w:sz w:val="20"/>
          <w:lang w:eastAsia="zh-CN"/>
        </w:rPr>
        <w:t>根据参考点或者</w:t>
      </w:r>
      <w:r>
        <w:rPr>
          <w:rFonts w:ascii="宋体" w:eastAsia="宋体" w:hint="eastAsia"/>
          <w:spacing w:val="-7"/>
          <w:sz w:val="20"/>
          <w:lang w:eastAsia="zh-CN"/>
        </w:rPr>
        <w:t xml:space="preserve"> </w:t>
      </w:r>
      <w:r>
        <w:rPr>
          <w:sz w:val="20"/>
          <w:lang w:eastAsia="zh-CN"/>
        </w:rPr>
        <w:t>Best</w:t>
      </w:r>
      <w:r>
        <w:rPr>
          <w:spacing w:val="-4"/>
          <w:sz w:val="20"/>
          <w:lang w:eastAsia="zh-CN"/>
        </w:rPr>
        <w:t xml:space="preserve"> </w:t>
      </w:r>
      <w:r>
        <w:rPr>
          <w:sz w:val="20"/>
          <w:lang w:eastAsia="zh-CN"/>
        </w:rPr>
        <w:t>fit</w:t>
      </w:r>
      <w:r>
        <w:rPr>
          <w:rFonts w:ascii="宋体" w:eastAsia="宋体" w:hint="eastAsia"/>
          <w:sz w:val="20"/>
          <w:lang w:eastAsia="zh-CN"/>
        </w:rPr>
        <w:t>，自动将</w:t>
      </w:r>
      <w:r>
        <w:rPr>
          <w:rFonts w:ascii="宋体" w:eastAsia="宋体" w:hint="eastAsia"/>
          <w:sz w:val="20"/>
          <w:lang w:eastAsia="zh-CN"/>
        </w:rPr>
        <w:t>多次测量数据自动对齐在统一坐标系下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5" w:line="237" w:lineRule="exact"/>
        <w:ind w:hanging="283"/>
        <w:rPr>
          <w:sz w:val="20"/>
        </w:rPr>
      </w:pPr>
      <w:r>
        <w:rPr>
          <w:sz w:val="20"/>
        </w:rPr>
        <w:t>Project oriented administration of</w:t>
      </w:r>
      <w:r>
        <w:rPr>
          <w:spacing w:val="-21"/>
          <w:sz w:val="20"/>
        </w:rPr>
        <w:t xml:space="preserve"> </w:t>
      </w:r>
      <w:r>
        <w:rPr>
          <w:sz w:val="20"/>
        </w:rPr>
        <w:t>measurements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测量项目管理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Computation of triangular 3D</w:t>
      </w:r>
      <w:r>
        <w:rPr>
          <w:spacing w:val="-12"/>
          <w:sz w:val="20"/>
        </w:rPr>
        <w:t xml:space="preserve"> </w:t>
      </w:r>
      <w:r>
        <w:rPr>
          <w:sz w:val="20"/>
        </w:rPr>
        <w:t>meshes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计算三角网格面数据</w:t>
      </w:r>
      <w:proofErr w:type="spellEnd"/>
    </w:p>
    <w:p w:rsidR="00EF6DAC" w:rsidRDefault="00286185">
      <w:pPr>
        <w:pStyle w:val="a0"/>
        <w:spacing w:before="34"/>
        <w:ind w:left="113" w:firstLine="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19" w:line="237" w:lineRule="exact"/>
        <w:ind w:hanging="283"/>
        <w:rPr>
          <w:sz w:val="20"/>
        </w:rPr>
      </w:pPr>
      <w:r>
        <w:rPr>
          <w:sz w:val="20"/>
        </w:rPr>
        <w:t>Editing of polygon</w:t>
      </w:r>
      <w:r>
        <w:rPr>
          <w:spacing w:val="-12"/>
          <w:sz w:val="20"/>
        </w:rPr>
        <w:t xml:space="preserve"> </w:t>
      </w:r>
      <w:r>
        <w:rPr>
          <w:sz w:val="20"/>
        </w:rPr>
        <w:t>meshes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多边形网格编辑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Import of point clouds and polygon meshes (STL, ASCII, POL,</w:t>
      </w:r>
      <w:r>
        <w:rPr>
          <w:spacing w:val="-29"/>
          <w:sz w:val="20"/>
        </w:rPr>
        <w:t xml:space="preserve"> </w:t>
      </w:r>
      <w:r>
        <w:rPr>
          <w:sz w:val="20"/>
        </w:rPr>
        <w:t>etc.)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sz w:val="20"/>
        </w:rPr>
      </w:pPr>
      <w:proofErr w:type="spellStart"/>
      <w:r>
        <w:rPr>
          <w:rFonts w:ascii="宋体" w:eastAsia="宋体" w:hint="eastAsia"/>
          <w:sz w:val="20"/>
        </w:rPr>
        <w:t>输入点云数据和多边形网格</w:t>
      </w:r>
      <w:proofErr w:type="spellEnd"/>
      <w:r>
        <w:rPr>
          <w:sz w:val="20"/>
        </w:rPr>
        <w:t>(STL,</w:t>
      </w:r>
      <w:r>
        <w:rPr>
          <w:spacing w:val="-4"/>
          <w:sz w:val="20"/>
        </w:rPr>
        <w:t xml:space="preserve"> </w:t>
      </w:r>
      <w:r>
        <w:rPr>
          <w:sz w:val="20"/>
        </w:rPr>
        <w:t>ASCII,</w:t>
      </w:r>
      <w:r>
        <w:rPr>
          <w:spacing w:val="-3"/>
          <w:sz w:val="20"/>
        </w:rPr>
        <w:t xml:space="preserve"> </w:t>
      </w:r>
      <w:r>
        <w:rPr>
          <w:sz w:val="20"/>
        </w:rPr>
        <w:t>POL,</w:t>
      </w:r>
      <w:r>
        <w:rPr>
          <w:spacing w:val="-4"/>
          <w:sz w:val="20"/>
        </w:rPr>
        <w:t xml:space="preserve"> </w:t>
      </w:r>
      <w:r>
        <w:rPr>
          <w:sz w:val="20"/>
        </w:rPr>
        <w:t>etc.)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3" w:line="238" w:lineRule="exact"/>
        <w:ind w:hanging="283"/>
        <w:rPr>
          <w:sz w:val="20"/>
        </w:rPr>
      </w:pPr>
      <w:proofErr w:type="spellStart"/>
      <w:r>
        <w:rPr>
          <w:sz w:val="20"/>
        </w:rPr>
        <w:t>Polygonization</w:t>
      </w:r>
      <w:proofErr w:type="spellEnd"/>
      <w:r>
        <w:rPr>
          <w:sz w:val="20"/>
        </w:rPr>
        <w:t xml:space="preserve"> of random point clouds into polygon</w:t>
      </w:r>
      <w:r>
        <w:rPr>
          <w:spacing w:val="-23"/>
          <w:sz w:val="20"/>
        </w:rPr>
        <w:t xml:space="preserve"> </w:t>
      </w:r>
      <w:r>
        <w:rPr>
          <w:sz w:val="20"/>
        </w:rPr>
        <w:t>meshes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对无序的点云进行多边形化成多边形网格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Filling of holes in the polygon mesh by interpolated freeform</w:t>
      </w:r>
      <w:r>
        <w:rPr>
          <w:spacing w:val="-31"/>
          <w:sz w:val="20"/>
        </w:rPr>
        <w:t xml:space="preserve"> </w:t>
      </w:r>
      <w:r>
        <w:rPr>
          <w:sz w:val="20"/>
        </w:rPr>
        <w:t>surfaces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根据曲率特征进行补洞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Smoothing, thinning and refining of polygon</w:t>
      </w:r>
      <w:r>
        <w:rPr>
          <w:spacing w:val="-23"/>
          <w:sz w:val="20"/>
        </w:rPr>
        <w:t xml:space="preserve"> </w:t>
      </w:r>
      <w:r>
        <w:rPr>
          <w:sz w:val="20"/>
        </w:rPr>
        <w:t>meshes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对多边形网格进行光顺</w:t>
      </w:r>
      <w:r>
        <w:rPr>
          <w:w w:val="95"/>
          <w:sz w:val="20"/>
          <w:lang w:eastAsia="zh-CN"/>
        </w:rPr>
        <w:t>,</w:t>
      </w:r>
      <w:r>
        <w:rPr>
          <w:rFonts w:ascii="宋体" w:eastAsia="宋体" w:hint="eastAsia"/>
          <w:w w:val="95"/>
          <w:sz w:val="20"/>
          <w:lang w:eastAsia="zh-CN"/>
        </w:rPr>
        <w:t>细化和提炼</w:t>
      </w:r>
      <w:r>
        <w:rPr>
          <w:w w:val="95"/>
          <w:sz w:val="20"/>
          <w:lang w:eastAsia="zh-CN"/>
        </w:rPr>
        <w:t>.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Regularization and relaxati</w:t>
      </w:r>
      <w:r>
        <w:rPr>
          <w:sz w:val="20"/>
        </w:rPr>
        <w:t>on of polygon</w:t>
      </w:r>
      <w:r>
        <w:rPr>
          <w:spacing w:val="-22"/>
          <w:sz w:val="20"/>
        </w:rPr>
        <w:t xml:space="preserve"> </w:t>
      </w:r>
      <w:r>
        <w:rPr>
          <w:sz w:val="20"/>
        </w:rPr>
        <w:t>meshes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多多边形网格进行规则化和优化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Repairing, combining and stitching of mesh</w:t>
      </w:r>
      <w:r>
        <w:rPr>
          <w:spacing w:val="-22"/>
          <w:sz w:val="20"/>
        </w:rPr>
        <w:t xml:space="preserve"> </w:t>
      </w:r>
      <w:r>
        <w:rPr>
          <w:sz w:val="20"/>
        </w:rPr>
        <w:t>areas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对网格数据进行修复</w:t>
      </w:r>
      <w:r>
        <w:rPr>
          <w:w w:val="95"/>
          <w:sz w:val="20"/>
          <w:lang w:eastAsia="zh-CN"/>
        </w:rPr>
        <w:t>,</w:t>
      </w:r>
      <w:r>
        <w:rPr>
          <w:rFonts w:ascii="宋体" w:eastAsia="宋体" w:hint="eastAsia"/>
          <w:w w:val="95"/>
          <w:sz w:val="20"/>
          <w:lang w:eastAsia="zh-CN"/>
        </w:rPr>
        <w:t>综合和缝合处理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Inverting, offsetting and scaling of polygon</w:t>
      </w:r>
      <w:r>
        <w:rPr>
          <w:spacing w:val="-23"/>
          <w:sz w:val="20"/>
        </w:rPr>
        <w:t xml:space="preserve"> </w:t>
      </w:r>
      <w:r>
        <w:rPr>
          <w:sz w:val="20"/>
        </w:rPr>
        <w:t>meshes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对多边形网格数据进行转换</w:t>
      </w:r>
      <w:r>
        <w:rPr>
          <w:w w:val="95"/>
          <w:sz w:val="20"/>
          <w:lang w:eastAsia="zh-CN"/>
        </w:rPr>
        <w:t>,</w:t>
      </w:r>
      <w:r>
        <w:rPr>
          <w:rFonts w:ascii="宋体" w:eastAsia="宋体" w:hint="eastAsia"/>
          <w:w w:val="95"/>
          <w:sz w:val="20"/>
          <w:lang w:eastAsia="zh-CN"/>
        </w:rPr>
        <w:t>偏移和比例缩放</w:t>
      </w:r>
      <w:r>
        <w:rPr>
          <w:w w:val="95"/>
          <w:sz w:val="20"/>
          <w:lang w:eastAsia="zh-CN"/>
        </w:rPr>
        <w:t>.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Tracing and evaluation of curvatures and character</w:t>
      </w:r>
      <w:r>
        <w:rPr>
          <w:spacing w:val="-19"/>
          <w:sz w:val="20"/>
        </w:rPr>
        <w:t xml:space="preserve"> </w:t>
      </w:r>
      <w:r>
        <w:rPr>
          <w:sz w:val="20"/>
        </w:rPr>
        <w:t>lines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跟踪和评估曲率和特征线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 xml:space="preserve">Export of </w:t>
      </w:r>
      <w:r>
        <w:rPr>
          <w:sz w:val="20"/>
        </w:rPr>
        <w:t>3D data (ASCII, POL or</w:t>
      </w:r>
      <w:r>
        <w:rPr>
          <w:spacing w:val="-17"/>
          <w:sz w:val="20"/>
        </w:rPr>
        <w:t xml:space="preserve"> </w:t>
      </w:r>
      <w:r>
        <w:rPr>
          <w:sz w:val="20"/>
        </w:rPr>
        <w:t>STL)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sz w:val="20"/>
        </w:rPr>
      </w:pPr>
      <w:proofErr w:type="spellStart"/>
      <w:r>
        <w:rPr>
          <w:rFonts w:ascii="宋体" w:eastAsia="宋体" w:hint="eastAsia"/>
          <w:spacing w:val="-18"/>
          <w:sz w:val="20"/>
        </w:rPr>
        <w:t>输出</w:t>
      </w:r>
      <w:proofErr w:type="spellEnd"/>
      <w:r>
        <w:rPr>
          <w:rFonts w:ascii="宋体" w:eastAsia="宋体" w:hint="eastAsia"/>
          <w:spacing w:val="-18"/>
          <w:sz w:val="20"/>
        </w:rPr>
        <w:t xml:space="preserve"> </w:t>
      </w:r>
      <w:r>
        <w:rPr>
          <w:sz w:val="20"/>
        </w:rPr>
        <w:t>3D</w:t>
      </w:r>
      <w:r>
        <w:rPr>
          <w:spacing w:val="-22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数据</w:t>
      </w:r>
      <w:proofErr w:type="spellEnd"/>
      <w:r>
        <w:rPr>
          <w:sz w:val="20"/>
        </w:rPr>
        <w:t>(ASCII</w:t>
      </w:r>
      <w:r>
        <w:rPr>
          <w:spacing w:val="-1"/>
          <w:sz w:val="20"/>
        </w:rPr>
        <w:t xml:space="preserve">, </w:t>
      </w:r>
      <w:r>
        <w:rPr>
          <w:sz w:val="20"/>
        </w:rPr>
        <w:t>POL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STL)</w:t>
      </w:r>
    </w:p>
    <w:p w:rsidR="00EF6DAC" w:rsidRDefault="00286185">
      <w:pPr>
        <w:pStyle w:val="a0"/>
        <w:spacing w:before="33"/>
        <w:ind w:left="113" w:firstLine="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18" w:line="238" w:lineRule="exact"/>
        <w:ind w:hanging="283"/>
        <w:rPr>
          <w:sz w:val="20"/>
        </w:rPr>
      </w:pPr>
      <w:r>
        <w:rPr>
          <w:sz w:val="20"/>
        </w:rPr>
        <w:t>Construction and measurement</w:t>
      </w:r>
      <w:r>
        <w:rPr>
          <w:spacing w:val="-11"/>
          <w:sz w:val="20"/>
        </w:rPr>
        <w:t xml:space="preserve"> </w:t>
      </w:r>
      <w:r>
        <w:rPr>
          <w:sz w:val="20"/>
        </w:rPr>
        <w:t>planning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构造测量计划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Import of measurement</w:t>
      </w:r>
      <w:r>
        <w:rPr>
          <w:spacing w:val="-10"/>
          <w:sz w:val="20"/>
        </w:rPr>
        <w:t xml:space="preserve"> </w:t>
      </w:r>
      <w:r>
        <w:rPr>
          <w:sz w:val="20"/>
        </w:rPr>
        <w:t>plans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输入测量计划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>Creation of primitives on CAD data and polygon</w:t>
      </w:r>
      <w:r>
        <w:rPr>
          <w:spacing w:val="-28"/>
          <w:sz w:val="20"/>
        </w:rPr>
        <w:t xml:space="preserve"> </w:t>
      </w:r>
      <w:r>
        <w:rPr>
          <w:sz w:val="20"/>
        </w:rPr>
        <w:t>meshes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pacing w:val="-27"/>
          <w:sz w:val="20"/>
          <w:lang w:eastAsia="zh-CN"/>
        </w:rPr>
        <w:lastRenderedPageBreak/>
        <w:t>在</w:t>
      </w:r>
      <w:r>
        <w:rPr>
          <w:rFonts w:ascii="宋体" w:eastAsia="宋体" w:hint="eastAsia"/>
          <w:spacing w:val="-27"/>
          <w:sz w:val="20"/>
          <w:lang w:eastAsia="zh-CN"/>
        </w:rPr>
        <w:t xml:space="preserve"> </w:t>
      </w:r>
      <w:r>
        <w:rPr>
          <w:sz w:val="20"/>
          <w:lang w:eastAsia="zh-CN"/>
        </w:rPr>
        <w:t>CAD</w:t>
      </w:r>
      <w:r>
        <w:rPr>
          <w:spacing w:val="-24"/>
          <w:sz w:val="20"/>
          <w:lang w:eastAsia="zh-CN"/>
        </w:rPr>
        <w:t xml:space="preserve"> </w:t>
      </w:r>
      <w:r>
        <w:rPr>
          <w:rFonts w:ascii="宋体" w:eastAsia="宋体" w:hint="eastAsia"/>
          <w:sz w:val="20"/>
          <w:lang w:eastAsia="zh-CN"/>
        </w:rPr>
        <w:t>数据和多边形网格上构造几何特征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 xml:space="preserve">Construction of equidistant multiple </w:t>
      </w:r>
      <w:r>
        <w:rPr>
          <w:sz w:val="20"/>
        </w:rPr>
        <w:t>points on areas or along</w:t>
      </w:r>
      <w:r>
        <w:rPr>
          <w:spacing w:val="-25"/>
          <w:sz w:val="20"/>
        </w:rPr>
        <w:t xml:space="preserve"> </w:t>
      </w:r>
      <w:r>
        <w:rPr>
          <w:sz w:val="20"/>
        </w:rPr>
        <w:t>edges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在沿着边上或区域上构造等距离的点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8" w:line="237" w:lineRule="auto"/>
        <w:ind w:right="220" w:hanging="283"/>
        <w:rPr>
          <w:sz w:val="20"/>
        </w:rPr>
      </w:pPr>
      <w:r>
        <w:rPr>
          <w:sz w:val="20"/>
        </w:rPr>
        <w:t xml:space="preserve">Fitting elements (maximum inscribed and maximum circumscribed elements, Gaussian and </w:t>
      </w:r>
      <w:proofErr w:type="spellStart"/>
      <w:r>
        <w:rPr>
          <w:sz w:val="20"/>
        </w:rPr>
        <w:t>Chebyshev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methods)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67" w:lineRule="exact"/>
        <w:ind w:hanging="283"/>
        <w:rPr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拟合元素</w:t>
      </w:r>
      <w:r>
        <w:rPr>
          <w:w w:val="95"/>
          <w:sz w:val="20"/>
          <w:lang w:eastAsia="zh-CN"/>
        </w:rPr>
        <w:t>(</w:t>
      </w:r>
      <w:r>
        <w:rPr>
          <w:rFonts w:ascii="宋体" w:eastAsia="宋体" w:hint="eastAsia"/>
          <w:w w:val="95"/>
          <w:sz w:val="20"/>
          <w:lang w:eastAsia="zh-CN"/>
        </w:rPr>
        <w:t>最大内圈和最小外圈</w:t>
      </w:r>
      <w:r>
        <w:rPr>
          <w:w w:val="95"/>
          <w:sz w:val="20"/>
          <w:lang w:eastAsia="zh-CN"/>
        </w:rPr>
        <w:t>,</w:t>
      </w:r>
      <w:r>
        <w:rPr>
          <w:rFonts w:ascii="宋体" w:eastAsia="宋体" w:hint="eastAsia"/>
          <w:w w:val="95"/>
          <w:sz w:val="20"/>
          <w:lang w:eastAsia="zh-CN"/>
        </w:rPr>
        <w:t>高斯等方式</w:t>
      </w:r>
      <w:r>
        <w:rPr>
          <w:w w:val="95"/>
          <w:sz w:val="20"/>
          <w:lang w:eastAsia="zh-CN"/>
        </w:rPr>
        <w:t>)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Collective sections (axis parallel, radial, along</w:t>
      </w:r>
      <w:r>
        <w:rPr>
          <w:spacing w:val="-25"/>
          <w:sz w:val="20"/>
        </w:rPr>
        <w:t xml:space="preserve"> </w:t>
      </w:r>
      <w:r>
        <w:rPr>
          <w:sz w:val="20"/>
        </w:rPr>
        <w:t>curves)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截面线</w:t>
      </w:r>
      <w:proofErr w:type="spellEnd"/>
      <w:r>
        <w:rPr>
          <w:w w:val="95"/>
          <w:sz w:val="20"/>
        </w:rPr>
        <w:t>(</w:t>
      </w:r>
      <w:proofErr w:type="spellStart"/>
      <w:r>
        <w:rPr>
          <w:rFonts w:ascii="宋体" w:eastAsia="宋体" w:hint="eastAsia"/>
          <w:w w:val="95"/>
          <w:sz w:val="20"/>
        </w:rPr>
        <w:t>平行轴</w:t>
      </w:r>
      <w:r>
        <w:rPr>
          <w:w w:val="95"/>
          <w:sz w:val="20"/>
        </w:rPr>
        <w:t>,</w:t>
      </w:r>
      <w:r>
        <w:rPr>
          <w:rFonts w:ascii="宋体" w:eastAsia="宋体" w:hint="eastAsia"/>
          <w:w w:val="95"/>
          <w:sz w:val="20"/>
        </w:rPr>
        <w:t>射线等</w:t>
      </w:r>
      <w:proofErr w:type="spellEnd"/>
      <w:r>
        <w:rPr>
          <w:w w:val="95"/>
          <w:sz w:val="20"/>
        </w:rPr>
        <w:t>)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 xml:space="preserve">Distances, </w:t>
      </w:r>
      <w:r>
        <w:rPr>
          <w:sz w:val="20"/>
        </w:rPr>
        <w:t>angel, virtual</w:t>
      </w:r>
      <w:r>
        <w:rPr>
          <w:spacing w:val="-12"/>
          <w:sz w:val="20"/>
        </w:rPr>
        <w:t xml:space="preserve"> </w:t>
      </w:r>
      <w:r>
        <w:rPr>
          <w:sz w:val="20"/>
        </w:rPr>
        <w:t>caliper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距离</w:t>
      </w:r>
      <w:r>
        <w:rPr>
          <w:w w:val="95"/>
          <w:sz w:val="20"/>
        </w:rPr>
        <w:t>,</w:t>
      </w:r>
      <w:r>
        <w:rPr>
          <w:rFonts w:ascii="宋体" w:eastAsia="宋体" w:hint="eastAsia"/>
          <w:w w:val="95"/>
          <w:sz w:val="20"/>
        </w:rPr>
        <w:t>角度和虚拟卡尺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Intersection, projection, perpendicular dropping,</w:t>
      </w:r>
      <w:r>
        <w:rPr>
          <w:spacing w:val="-22"/>
          <w:sz w:val="20"/>
        </w:rPr>
        <w:t xml:space="preserve"> </w:t>
      </w:r>
      <w:r>
        <w:rPr>
          <w:sz w:val="20"/>
        </w:rPr>
        <w:t>averaging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交点</w:t>
      </w:r>
      <w:r>
        <w:rPr>
          <w:w w:val="95"/>
          <w:sz w:val="20"/>
          <w:lang w:eastAsia="zh-CN"/>
        </w:rPr>
        <w:t>,</w:t>
      </w:r>
      <w:r>
        <w:rPr>
          <w:rFonts w:ascii="宋体" w:eastAsia="宋体" w:hint="eastAsia"/>
          <w:w w:val="95"/>
          <w:sz w:val="20"/>
          <w:lang w:eastAsia="zh-CN"/>
        </w:rPr>
        <w:t>投影点</w:t>
      </w:r>
      <w:r>
        <w:rPr>
          <w:w w:val="95"/>
          <w:sz w:val="20"/>
          <w:lang w:eastAsia="zh-CN"/>
        </w:rPr>
        <w:t>,</w:t>
      </w:r>
      <w:r>
        <w:rPr>
          <w:rFonts w:ascii="宋体" w:eastAsia="宋体" w:hint="eastAsia"/>
          <w:w w:val="95"/>
          <w:sz w:val="20"/>
          <w:lang w:eastAsia="zh-CN"/>
        </w:rPr>
        <w:t>垂直点和平均点</w:t>
      </w:r>
    </w:p>
    <w:p w:rsidR="00EF6DAC" w:rsidRDefault="00286185">
      <w:pPr>
        <w:pStyle w:val="a0"/>
        <w:spacing w:before="33"/>
        <w:ind w:left="113" w:firstLine="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18" w:line="237" w:lineRule="exact"/>
        <w:ind w:hanging="283"/>
        <w:rPr>
          <w:sz w:val="20"/>
        </w:rPr>
      </w:pPr>
      <w:r>
        <w:rPr>
          <w:sz w:val="20"/>
        </w:rPr>
        <w:t>Nominal/actual-comparison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理论</w:t>
      </w:r>
      <w:r>
        <w:rPr>
          <w:w w:val="95"/>
          <w:sz w:val="20"/>
        </w:rPr>
        <w:t>/</w:t>
      </w:r>
      <w:r>
        <w:rPr>
          <w:rFonts w:ascii="宋体" w:eastAsia="宋体" w:hint="eastAsia"/>
          <w:w w:val="95"/>
          <w:sz w:val="20"/>
        </w:rPr>
        <w:t>实际数据对比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Import of CAD data in standard formats: IGES, VDA, STEP, JT Open,</w:t>
      </w:r>
      <w:r>
        <w:rPr>
          <w:spacing w:val="-30"/>
          <w:sz w:val="20"/>
        </w:rPr>
        <w:t xml:space="preserve"> </w:t>
      </w:r>
      <w:r>
        <w:rPr>
          <w:sz w:val="20"/>
        </w:rPr>
        <w:t>STL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sz w:val="20"/>
        </w:rPr>
      </w:pPr>
      <w:proofErr w:type="spellStart"/>
      <w:r>
        <w:rPr>
          <w:rFonts w:ascii="宋体" w:eastAsia="宋体" w:hint="eastAsia"/>
          <w:spacing w:val="-18"/>
          <w:sz w:val="20"/>
        </w:rPr>
        <w:t>输入</w:t>
      </w:r>
      <w:proofErr w:type="spellEnd"/>
      <w:r>
        <w:rPr>
          <w:rFonts w:ascii="宋体" w:eastAsia="宋体" w:hint="eastAsia"/>
          <w:spacing w:val="-18"/>
          <w:sz w:val="20"/>
        </w:rPr>
        <w:t xml:space="preserve"> </w:t>
      </w:r>
      <w:r>
        <w:rPr>
          <w:sz w:val="20"/>
        </w:rPr>
        <w:t>CAD</w:t>
      </w:r>
      <w:r>
        <w:rPr>
          <w:spacing w:val="-22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数据</w:t>
      </w:r>
      <w:proofErr w:type="spellEnd"/>
      <w:r>
        <w:rPr>
          <w:sz w:val="20"/>
        </w:rPr>
        <w:t>(IGES,</w:t>
      </w:r>
      <w:r>
        <w:rPr>
          <w:spacing w:val="-1"/>
          <w:sz w:val="20"/>
        </w:rPr>
        <w:t xml:space="preserve"> </w:t>
      </w:r>
      <w:r>
        <w:rPr>
          <w:sz w:val="20"/>
        </w:rPr>
        <w:t>VDA,</w:t>
      </w:r>
      <w:r>
        <w:rPr>
          <w:spacing w:val="-4"/>
          <w:sz w:val="20"/>
        </w:rPr>
        <w:t xml:space="preserve"> </w:t>
      </w:r>
      <w:r>
        <w:rPr>
          <w:sz w:val="20"/>
        </w:rPr>
        <w:t>STEP</w:t>
      </w:r>
      <w:r>
        <w:rPr>
          <w:spacing w:val="-1"/>
          <w:sz w:val="20"/>
        </w:rPr>
        <w:t xml:space="preserve">, </w:t>
      </w:r>
      <w:r>
        <w:rPr>
          <w:sz w:val="20"/>
        </w:rPr>
        <w:t>JT</w:t>
      </w:r>
      <w:r>
        <w:rPr>
          <w:spacing w:val="-2"/>
          <w:sz w:val="20"/>
        </w:rPr>
        <w:t xml:space="preserve"> </w:t>
      </w:r>
      <w:r>
        <w:rPr>
          <w:sz w:val="20"/>
        </w:rPr>
        <w:t>Open</w:t>
      </w:r>
      <w:r>
        <w:rPr>
          <w:spacing w:val="-1"/>
          <w:sz w:val="20"/>
        </w:rPr>
        <w:t xml:space="preserve">, </w:t>
      </w:r>
      <w:r>
        <w:rPr>
          <w:sz w:val="20"/>
        </w:rPr>
        <w:t>STL)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>Import of CAD data in special formats: CATIA v4 / v5, UG, Pro/E,</w:t>
      </w:r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Parasolid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sz w:val="20"/>
        </w:rPr>
      </w:pPr>
      <w:proofErr w:type="spellStart"/>
      <w:r>
        <w:rPr>
          <w:rFonts w:ascii="宋体" w:eastAsia="宋体" w:hint="eastAsia"/>
          <w:spacing w:val="-18"/>
          <w:sz w:val="20"/>
        </w:rPr>
        <w:t>输入</w:t>
      </w:r>
      <w:proofErr w:type="spellEnd"/>
      <w:r>
        <w:rPr>
          <w:rFonts w:ascii="宋体" w:eastAsia="宋体" w:hint="eastAsia"/>
          <w:spacing w:val="-18"/>
          <w:sz w:val="20"/>
        </w:rPr>
        <w:t xml:space="preserve"> </w:t>
      </w:r>
      <w:r>
        <w:rPr>
          <w:sz w:val="20"/>
        </w:rPr>
        <w:t>CAD</w:t>
      </w:r>
      <w:r>
        <w:rPr>
          <w:spacing w:val="-23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数据</w:t>
      </w:r>
      <w:proofErr w:type="spellEnd"/>
      <w:r>
        <w:rPr>
          <w:sz w:val="20"/>
        </w:rPr>
        <w:t>:(CATIA</w:t>
      </w:r>
      <w:r>
        <w:rPr>
          <w:spacing w:val="-1"/>
          <w:sz w:val="20"/>
        </w:rPr>
        <w:t xml:space="preserve"> </w:t>
      </w:r>
      <w:r>
        <w:rPr>
          <w:sz w:val="20"/>
        </w:rPr>
        <w:t>v4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v5,</w:t>
      </w:r>
      <w:r>
        <w:rPr>
          <w:spacing w:val="-1"/>
          <w:sz w:val="20"/>
        </w:rPr>
        <w:t xml:space="preserve"> </w:t>
      </w:r>
      <w:r>
        <w:rPr>
          <w:sz w:val="20"/>
        </w:rPr>
        <w:t>UG</w:t>
      </w:r>
      <w:r>
        <w:rPr>
          <w:spacing w:val="-1"/>
          <w:sz w:val="20"/>
        </w:rPr>
        <w:t xml:space="preserve">, </w:t>
      </w:r>
      <w:r>
        <w:rPr>
          <w:sz w:val="20"/>
        </w:rPr>
        <w:t>Pro/E</w:t>
      </w:r>
      <w:r>
        <w:rPr>
          <w:spacing w:val="-1"/>
          <w:sz w:val="20"/>
        </w:rPr>
        <w:t xml:space="preserve">, </w:t>
      </w:r>
      <w:proofErr w:type="spellStart"/>
      <w:r>
        <w:rPr>
          <w:sz w:val="20"/>
        </w:rPr>
        <w:t>Parasolid</w:t>
      </w:r>
      <w:proofErr w:type="spellEnd"/>
      <w:r>
        <w:rPr>
          <w:sz w:val="20"/>
        </w:rPr>
        <w:t>)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74" w:line="238" w:lineRule="exact"/>
        <w:ind w:hanging="283"/>
        <w:rPr>
          <w:sz w:val="20"/>
        </w:rPr>
      </w:pPr>
      <w:r>
        <w:rPr>
          <w:sz w:val="20"/>
        </w:rPr>
        <w:t xml:space="preserve">Automatic </w:t>
      </w:r>
      <w:proofErr w:type="spellStart"/>
      <w:r>
        <w:rPr>
          <w:sz w:val="20"/>
        </w:rPr>
        <w:t>prealignment</w:t>
      </w:r>
      <w:proofErr w:type="spellEnd"/>
      <w:r>
        <w:rPr>
          <w:sz w:val="20"/>
        </w:rPr>
        <w:t xml:space="preserve"> against CAD without 3D</w:t>
      </w:r>
      <w:r>
        <w:rPr>
          <w:spacing w:val="-22"/>
          <w:sz w:val="20"/>
        </w:rPr>
        <w:t xml:space="preserve"> </w:t>
      </w:r>
      <w:r>
        <w:rPr>
          <w:sz w:val="20"/>
        </w:rPr>
        <w:t>interaction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pacing w:val="-11"/>
          <w:sz w:val="20"/>
          <w:lang w:eastAsia="zh-CN"/>
        </w:rPr>
        <w:t>自动根据</w:t>
      </w:r>
      <w:r>
        <w:rPr>
          <w:rFonts w:ascii="宋体" w:eastAsia="宋体" w:hint="eastAsia"/>
          <w:spacing w:val="-11"/>
          <w:sz w:val="20"/>
          <w:lang w:eastAsia="zh-CN"/>
        </w:rPr>
        <w:t xml:space="preserve"> </w:t>
      </w:r>
      <w:r>
        <w:rPr>
          <w:sz w:val="20"/>
          <w:lang w:eastAsia="zh-CN"/>
        </w:rPr>
        <w:t>CAD</w:t>
      </w:r>
      <w:r>
        <w:rPr>
          <w:spacing w:val="-23"/>
          <w:sz w:val="20"/>
          <w:lang w:eastAsia="zh-CN"/>
        </w:rPr>
        <w:t xml:space="preserve"> </w:t>
      </w:r>
      <w:r>
        <w:rPr>
          <w:rFonts w:ascii="宋体" w:eastAsia="宋体" w:hint="eastAsia"/>
          <w:sz w:val="20"/>
          <w:lang w:eastAsia="zh-CN"/>
        </w:rPr>
        <w:t>数据进行预对齐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5" w:line="237" w:lineRule="exact"/>
        <w:ind w:hanging="283"/>
        <w:rPr>
          <w:sz w:val="20"/>
        </w:rPr>
      </w:pPr>
      <w:r>
        <w:rPr>
          <w:sz w:val="20"/>
        </w:rPr>
        <w:t xml:space="preserve">Definition of coordinate system: 3-2-1, Best Fit, </w:t>
      </w:r>
      <w:r>
        <w:rPr>
          <w:sz w:val="20"/>
        </w:rPr>
        <w:t>RPS, Plane-Line-Point,</w:t>
      </w:r>
      <w:r>
        <w:rPr>
          <w:spacing w:val="-28"/>
          <w:sz w:val="20"/>
        </w:rPr>
        <w:t xml:space="preserve"> </w:t>
      </w:r>
      <w:r>
        <w:rPr>
          <w:sz w:val="20"/>
        </w:rPr>
        <w:t>etc.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sz w:val="20"/>
        </w:rPr>
      </w:pPr>
      <w:proofErr w:type="spellStart"/>
      <w:r>
        <w:rPr>
          <w:rFonts w:ascii="宋体" w:eastAsia="宋体" w:hint="eastAsia"/>
          <w:sz w:val="20"/>
        </w:rPr>
        <w:t>定义坐标系</w:t>
      </w:r>
      <w:proofErr w:type="spellEnd"/>
      <w:r>
        <w:rPr>
          <w:spacing w:val="-2"/>
          <w:sz w:val="20"/>
        </w:rPr>
        <w:t xml:space="preserve">: </w:t>
      </w:r>
      <w:r>
        <w:rPr>
          <w:sz w:val="20"/>
        </w:rPr>
        <w:t>3-2-1,</w:t>
      </w:r>
      <w:r>
        <w:rPr>
          <w:spacing w:val="-4"/>
          <w:sz w:val="20"/>
        </w:rPr>
        <w:t xml:space="preserve"> </w:t>
      </w:r>
      <w:r>
        <w:rPr>
          <w:sz w:val="20"/>
        </w:rPr>
        <w:t>Best Fit,</w:t>
      </w:r>
      <w:r>
        <w:rPr>
          <w:spacing w:val="-5"/>
          <w:sz w:val="20"/>
        </w:rPr>
        <w:t xml:space="preserve"> </w:t>
      </w:r>
      <w:r>
        <w:rPr>
          <w:sz w:val="20"/>
        </w:rPr>
        <w:t>RPS</w:t>
      </w:r>
      <w:r>
        <w:rPr>
          <w:spacing w:val="-2"/>
          <w:sz w:val="20"/>
        </w:rPr>
        <w:t xml:space="preserve">, </w:t>
      </w:r>
      <w:r>
        <w:rPr>
          <w:sz w:val="20"/>
        </w:rPr>
        <w:t>Plane-Line-Point,</w:t>
      </w:r>
      <w:r>
        <w:rPr>
          <w:spacing w:val="-5"/>
          <w:sz w:val="20"/>
        </w:rPr>
        <w:t xml:space="preserve"> </w:t>
      </w:r>
      <w:r>
        <w:rPr>
          <w:sz w:val="20"/>
        </w:rPr>
        <w:t>etc.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Tolerance definition on the CAD</w:t>
      </w:r>
      <w:r>
        <w:rPr>
          <w:spacing w:val="-22"/>
          <w:sz w:val="20"/>
        </w:rPr>
        <w:t xml:space="preserve"> </w:t>
      </w:r>
      <w:r>
        <w:rPr>
          <w:sz w:val="20"/>
        </w:rPr>
        <w:t>data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pacing w:val="-27"/>
          <w:sz w:val="20"/>
          <w:lang w:eastAsia="zh-CN"/>
        </w:rPr>
        <w:t>在</w:t>
      </w:r>
      <w:r>
        <w:rPr>
          <w:rFonts w:ascii="宋体" w:eastAsia="宋体" w:hint="eastAsia"/>
          <w:spacing w:val="-27"/>
          <w:sz w:val="20"/>
          <w:lang w:eastAsia="zh-CN"/>
        </w:rPr>
        <w:t xml:space="preserve"> </w:t>
      </w:r>
      <w:r>
        <w:rPr>
          <w:sz w:val="20"/>
          <w:lang w:eastAsia="zh-CN"/>
        </w:rPr>
        <w:t>CAD</w:t>
      </w:r>
      <w:r>
        <w:rPr>
          <w:spacing w:val="-23"/>
          <w:sz w:val="20"/>
          <w:lang w:eastAsia="zh-CN"/>
        </w:rPr>
        <w:t xml:space="preserve"> </w:t>
      </w:r>
      <w:r>
        <w:rPr>
          <w:rFonts w:ascii="宋体" w:eastAsia="宋体" w:hint="eastAsia"/>
          <w:sz w:val="20"/>
          <w:lang w:eastAsia="zh-CN"/>
        </w:rPr>
        <w:t>数据上定义公差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Comparison of actual to nominal CAD</w:t>
      </w:r>
      <w:r>
        <w:rPr>
          <w:spacing w:val="-16"/>
          <w:sz w:val="20"/>
        </w:rPr>
        <w:t xml:space="preserve"> </w:t>
      </w:r>
      <w:r>
        <w:rPr>
          <w:sz w:val="20"/>
        </w:rPr>
        <w:t>data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pacing w:val="-14"/>
          <w:sz w:val="20"/>
          <w:lang w:eastAsia="zh-CN"/>
        </w:rPr>
        <w:t>将理论</w:t>
      </w:r>
      <w:r>
        <w:rPr>
          <w:rFonts w:ascii="宋体" w:eastAsia="宋体" w:hint="eastAsia"/>
          <w:spacing w:val="-14"/>
          <w:sz w:val="20"/>
          <w:lang w:eastAsia="zh-CN"/>
        </w:rPr>
        <w:t xml:space="preserve"> </w:t>
      </w:r>
      <w:r>
        <w:rPr>
          <w:sz w:val="20"/>
          <w:lang w:eastAsia="zh-CN"/>
        </w:rPr>
        <w:t>CAD</w:t>
      </w:r>
      <w:r>
        <w:rPr>
          <w:spacing w:val="-23"/>
          <w:sz w:val="20"/>
          <w:lang w:eastAsia="zh-CN"/>
        </w:rPr>
        <w:t xml:space="preserve"> </w:t>
      </w:r>
      <w:r>
        <w:rPr>
          <w:rFonts w:ascii="宋体" w:eastAsia="宋体" w:hint="eastAsia"/>
          <w:sz w:val="20"/>
          <w:lang w:eastAsia="zh-CN"/>
        </w:rPr>
        <w:t>数据与实际数据进行比较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Color plot deviation with pre-defined and customized</w:t>
      </w:r>
      <w:r>
        <w:rPr>
          <w:spacing w:val="-30"/>
          <w:sz w:val="20"/>
        </w:rPr>
        <w:t xml:space="preserve"> </w:t>
      </w:r>
      <w:r>
        <w:rPr>
          <w:sz w:val="20"/>
        </w:rPr>
        <w:t>legends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根据预定义和客户化的指定输出彩色偏差图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Colored inspection sections with needle</w:t>
      </w:r>
      <w:r>
        <w:rPr>
          <w:spacing w:val="-20"/>
          <w:sz w:val="20"/>
        </w:rPr>
        <w:t xml:space="preserve"> </w:t>
      </w:r>
      <w:r>
        <w:rPr>
          <w:sz w:val="20"/>
        </w:rPr>
        <w:t>plots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彩色的截面偏差附带针状图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Full-field computation of material</w:t>
      </w:r>
      <w:r>
        <w:rPr>
          <w:spacing w:val="-21"/>
          <w:sz w:val="20"/>
        </w:rPr>
        <w:t xml:space="preserve"> </w:t>
      </w:r>
      <w:r>
        <w:rPr>
          <w:sz w:val="20"/>
        </w:rPr>
        <w:t>thickness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计算材料厚度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I-Inspect: simple assignment of measuring principles and inspection</w:t>
      </w:r>
      <w:r>
        <w:rPr>
          <w:spacing w:val="-28"/>
          <w:sz w:val="20"/>
        </w:rPr>
        <w:t xml:space="preserve"> </w:t>
      </w:r>
      <w:r>
        <w:rPr>
          <w:sz w:val="20"/>
        </w:rPr>
        <w:t>instructions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r>
        <w:rPr>
          <w:sz w:val="20"/>
        </w:rPr>
        <w:t>I-Inspect: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单个的测量原则分配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>Evaluation of GD&amp;T acco</w:t>
      </w:r>
      <w:r>
        <w:rPr>
          <w:sz w:val="20"/>
        </w:rPr>
        <w:t>rding to DIN ISO 1101 and ASME</w:t>
      </w:r>
      <w:r>
        <w:rPr>
          <w:spacing w:val="-24"/>
          <w:sz w:val="20"/>
        </w:rPr>
        <w:t xml:space="preserve"> </w:t>
      </w:r>
      <w:r>
        <w:rPr>
          <w:sz w:val="20"/>
        </w:rPr>
        <w:t>Y14.5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sz w:val="20"/>
        </w:rPr>
      </w:pPr>
      <w:r>
        <w:rPr>
          <w:sz w:val="20"/>
        </w:rPr>
        <w:t>GD&amp;T</w:t>
      </w:r>
      <w:r>
        <w:rPr>
          <w:spacing w:val="-23"/>
          <w:sz w:val="20"/>
        </w:rPr>
        <w:t xml:space="preserve"> </w:t>
      </w:r>
      <w:proofErr w:type="spellStart"/>
      <w:r>
        <w:rPr>
          <w:rFonts w:ascii="宋体" w:eastAsia="宋体" w:hint="eastAsia"/>
          <w:spacing w:val="-11"/>
          <w:sz w:val="20"/>
        </w:rPr>
        <w:t>评估根据</w:t>
      </w:r>
      <w:proofErr w:type="spellEnd"/>
      <w:r>
        <w:rPr>
          <w:rFonts w:ascii="宋体" w:eastAsia="宋体" w:hint="eastAsia"/>
          <w:spacing w:val="-11"/>
          <w:sz w:val="20"/>
        </w:rPr>
        <w:t xml:space="preserve"> </w:t>
      </w:r>
      <w:r>
        <w:rPr>
          <w:sz w:val="20"/>
        </w:rPr>
        <w:t>DIN</w:t>
      </w:r>
      <w:r>
        <w:rPr>
          <w:spacing w:val="-2"/>
          <w:sz w:val="20"/>
        </w:rPr>
        <w:t xml:space="preserve"> </w:t>
      </w:r>
      <w:r>
        <w:rPr>
          <w:sz w:val="20"/>
        </w:rPr>
        <w:t>ISO</w:t>
      </w:r>
      <w:r>
        <w:rPr>
          <w:spacing w:val="-3"/>
          <w:sz w:val="20"/>
        </w:rPr>
        <w:t xml:space="preserve"> </w:t>
      </w:r>
      <w:r>
        <w:rPr>
          <w:sz w:val="20"/>
        </w:rPr>
        <w:t>1101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ASME</w:t>
      </w:r>
      <w:r>
        <w:rPr>
          <w:spacing w:val="-3"/>
          <w:sz w:val="20"/>
        </w:rPr>
        <w:t xml:space="preserve"> </w:t>
      </w:r>
      <w:r>
        <w:rPr>
          <w:sz w:val="20"/>
        </w:rPr>
        <w:t>Y14.5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5" w:line="237" w:lineRule="exact"/>
        <w:ind w:hanging="283"/>
        <w:rPr>
          <w:sz w:val="20"/>
        </w:rPr>
      </w:pPr>
      <w:r>
        <w:rPr>
          <w:sz w:val="20"/>
        </w:rPr>
        <w:t>Complete traceability of constructions and</w:t>
      </w:r>
      <w:r>
        <w:rPr>
          <w:spacing w:val="-16"/>
          <w:sz w:val="20"/>
        </w:rPr>
        <w:t xml:space="preserve"> </w:t>
      </w:r>
      <w:r>
        <w:rPr>
          <w:sz w:val="20"/>
        </w:rPr>
        <w:t>evaluations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完整的构造与评估的跟踪</w:t>
      </w:r>
    </w:p>
    <w:p w:rsidR="00EF6DAC" w:rsidRDefault="00286185">
      <w:pPr>
        <w:pStyle w:val="a0"/>
        <w:spacing w:before="36"/>
        <w:ind w:left="113" w:firstLine="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16" w:line="238" w:lineRule="exact"/>
        <w:ind w:hanging="283"/>
        <w:rPr>
          <w:sz w:val="20"/>
        </w:rPr>
      </w:pPr>
      <w:r>
        <w:rPr>
          <w:sz w:val="20"/>
        </w:rPr>
        <w:t>Report</w:t>
      </w:r>
      <w:r>
        <w:rPr>
          <w:spacing w:val="-4"/>
          <w:sz w:val="20"/>
        </w:rPr>
        <w:t xml:space="preserve"> </w:t>
      </w:r>
      <w:r>
        <w:rPr>
          <w:sz w:val="20"/>
        </w:rPr>
        <w:t>module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报告模块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Online</w:t>
      </w:r>
      <w:r>
        <w:rPr>
          <w:spacing w:val="-8"/>
          <w:sz w:val="20"/>
        </w:rPr>
        <w:t xml:space="preserve"> </w:t>
      </w:r>
      <w:r>
        <w:rPr>
          <w:sz w:val="20"/>
        </w:rPr>
        <w:t>tables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在线表格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5" w:line="237" w:lineRule="exact"/>
        <w:ind w:hanging="283"/>
        <w:rPr>
          <w:sz w:val="20"/>
        </w:rPr>
      </w:pPr>
      <w:r>
        <w:rPr>
          <w:sz w:val="20"/>
        </w:rPr>
        <w:t>Customized templates with logos and text</w:t>
      </w:r>
      <w:r>
        <w:rPr>
          <w:spacing w:val="-23"/>
          <w:sz w:val="20"/>
        </w:rPr>
        <w:t xml:space="preserve"> </w:t>
      </w:r>
      <w:r>
        <w:rPr>
          <w:sz w:val="20"/>
        </w:rPr>
        <w:t>areas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客户化定制模板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Master page concept</w:t>
      </w:r>
      <w:r>
        <w:rPr>
          <w:sz w:val="20"/>
        </w:rPr>
        <w:t xml:space="preserve"> for uniform report</w:t>
      </w:r>
      <w:r>
        <w:rPr>
          <w:spacing w:val="-17"/>
          <w:sz w:val="20"/>
        </w:rPr>
        <w:t xml:space="preserve"> </w:t>
      </w:r>
      <w:r>
        <w:rPr>
          <w:sz w:val="20"/>
        </w:rPr>
        <w:t>styles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统一风格的专业的报告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Customized measuring point visualization: labels, needle plots</w:t>
      </w:r>
      <w:r>
        <w:rPr>
          <w:spacing w:val="-27"/>
          <w:sz w:val="20"/>
        </w:rPr>
        <w:t xml:space="preserve"> </w:t>
      </w:r>
      <w:r>
        <w:rPr>
          <w:sz w:val="20"/>
        </w:rPr>
        <w:t>etc.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客户化测量点显示</w:t>
      </w:r>
      <w:r>
        <w:rPr>
          <w:w w:val="95"/>
          <w:sz w:val="20"/>
          <w:lang w:eastAsia="zh-CN"/>
        </w:rPr>
        <w:t>:</w:t>
      </w:r>
      <w:r>
        <w:rPr>
          <w:rFonts w:ascii="宋体" w:eastAsia="宋体" w:hint="eastAsia"/>
          <w:w w:val="95"/>
          <w:sz w:val="20"/>
          <w:lang w:eastAsia="zh-CN"/>
        </w:rPr>
        <w:t>表格</w:t>
      </w:r>
      <w:r>
        <w:rPr>
          <w:w w:val="95"/>
          <w:sz w:val="20"/>
          <w:lang w:eastAsia="zh-CN"/>
        </w:rPr>
        <w:t>,</w:t>
      </w:r>
      <w:r>
        <w:rPr>
          <w:rFonts w:ascii="宋体" w:eastAsia="宋体" w:hint="eastAsia"/>
          <w:w w:val="95"/>
          <w:sz w:val="20"/>
          <w:lang w:eastAsia="zh-CN"/>
        </w:rPr>
        <w:t>针状图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Automatic updating of evaluations for repetitive</w:t>
      </w:r>
      <w:r>
        <w:rPr>
          <w:spacing w:val="-26"/>
          <w:sz w:val="20"/>
        </w:rPr>
        <w:t xml:space="preserve"> </w:t>
      </w:r>
      <w:r>
        <w:rPr>
          <w:sz w:val="20"/>
        </w:rPr>
        <w:t>measurements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自动更新评估用于重复测量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Documentation and updating of</w:t>
      </w:r>
      <w:r>
        <w:rPr>
          <w:spacing w:val="-15"/>
          <w:sz w:val="20"/>
        </w:rPr>
        <w:t xml:space="preserve"> </w:t>
      </w:r>
      <w:r>
        <w:rPr>
          <w:sz w:val="20"/>
        </w:rPr>
        <w:t>alignments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lastRenderedPageBreak/>
        <w:t>文件和更新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Export of re</w:t>
      </w:r>
      <w:r>
        <w:rPr>
          <w:sz w:val="20"/>
        </w:rPr>
        <w:t>ports as CSV tables, PNG or</w:t>
      </w:r>
      <w:r>
        <w:rPr>
          <w:spacing w:val="-22"/>
          <w:sz w:val="20"/>
        </w:rPr>
        <w:t xml:space="preserve"> </w:t>
      </w:r>
      <w:r>
        <w:rPr>
          <w:sz w:val="20"/>
        </w:rPr>
        <w:t>PDF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sz w:val="20"/>
        </w:rPr>
      </w:pPr>
      <w:proofErr w:type="spellStart"/>
      <w:r>
        <w:rPr>
          <w:rFonts w:ascii="宋体" w:eastAsia="宋体" w:hint="eastAsia"/>
          <w:sz w:val="20"/>
        </w:rPr>
        <w:t>输出报告</w:t>
      </w:r>
      <w:proofErr w:type="spellEnd"/>
      <w:r>
        <w:rPr>
          <w:spacing w:val="-2"/>
          <w:sz w:val="20"/>
        </w:rPr>
        <w:t xml:space="preserve">: </w:t>
      </w:r>
      <w:r>
        <w:rPr>
          <w:sz w:val="20"/>
        </w:rPr>
        <w:t>CSV</w:t>
      </w:r>
      <w:r>
        <w:rPr>
          <w:spacing w:val="-23"/>
          <w:sz w:val="20"/>
        </w:rPr>
        <w:t xml:space="preserve"> </w:t>
      </w:r>
      <w:r>
        <w:rPr>
          <w:rFonts w:ascii="宋体" w:eastAsia="宋体" w:hint="eastAsia"/>
          <w:sz w:val="20"/>
        </w:rPr>
        <w:t>表格</w:t>
      </w:r>
      <w:r>
        <w:rPr>
          <w:sz w:val="20"/>
        </w:rPr>
        <w:t>,PNG</w:t>
      </w:r>
      <w:r>
        <w:rPr>
          <w:spacing w:val="-22"/>
          <w:sz w:val="20"/>
        </w:rPr>
        <w:t xml:space="preserve"> </w:t>
      </w:r>
      <w:r>
        <w:rPr>
          <w:rFonts w:ascii="宋体" w:eastAsia="宋体" w:hint="eastAsia"/>
          <w:spacing w:val="-27"/>
          <w:sz w:val="20"/>
        </w:rPr>
        <w:t>和</w:t>
      </w:r>
      <w:r>
        <w:rPr>
          <w:rFonts w:ascii="宋体" w:eastAsia="宋体" w:hint="eastAsia"/>
          <w:spacing w:val="-27"/>
          <w:sz w:val="20"/>
        </w:rPr>
        <w:t xml:space="preserve"> </w:t>
      </w:r>
      <w:r>
        <w:rPr>
          <w:sz w:val="20"/>
        </w:rPr>
        <w:t>PDF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3" w:line="239" w:lineRule="exact"/>
        <w:ind w:hanging="283"/>
        <w:rPr>
          <w:sz w:val="20"/>
        </w:rPr>
      </w:pPr>
      <w:r>
        <w:rPr>
          <w:sz w:val="20"/>
        </w:rPr>
        <w:t>License-free software GOM Inspect 3D visualization of reports on Windows</w:t>
      </w:r>
      <w:r>
        <w:rPr>
          <w:spacing w:val="-30"/>
          <w:sz w:val="20"/>
        </w:rPr>
        <w:t xml:space="preserve"> </w:t>
      </w:r>
      <w:r>
        <w:rPr>
          <w:sz w:val="20"/>
        </w:rPr>
        <w:t>PCs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免费的报告浏览软件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Integrated macro programming for process</w:t>
      </w:r>
      <w:r>
        <w:rPr>
          <w:spacing w:val="-21"/>
          <w:sz w:val="20"/>
        </w:rPr>
        <w:t xml:space="preserve"> </w:t>
      </w:r>
      <w:r>
        <w:rPr>
          <w:sz w:val="20"/>
        </w:rPr>
        <w:t>automation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集成宏程序用于自动测量</w:t>
      </w:r>
    </w:p>
    <w:p w:rsidR="00EF6DAC" w:rsidRDefault="00EF6DAC">
      <w:pPr>
        <w:pStyle w:val="a0"/>
        <w:ind w:left="0" w:firstLine="0"/>
        <w:rPr>
          <w:rFonts w:ascii="宋体"/>
          <w:sz w:val="24"/>
          <w:lang w:eastAsia="zh-CN"/>
        </w:rPr>
      </w:pPr>
    </w:p>
    <w:p w:rsidR="00EF6DAC" w:rsidRDefault="00286185">
      <w:pPr>
        <w:pStyle w:val="1"/>
        <w:spacing w:before="206"/>
      </w:pPr>
      <w:r>
        <w:rPr>
          <w:color w:val="FF0000"/>
        </w:rPr>
        <w:t>Module Live</w:t>
      </w:r>
    </w:p>
    <w:p w:rsidR="00EF6DAC" w:rsidRDefault="00286185">
      <w:pPr>
        <w:spacing w:line="340" w:lineRule="exact"/>
        <w:ind w:left="113"/>
        <w:rPr>
          <w:rFonts w:ascii="Microsoft JhengHei" w:eastAsia="Microsoft JhengHei"/>
          <w:b/>
          <w:sz w:val="20"/>
        </w:rPr>
      </w:pPr>
      <w:proofErr w:type="spellStart"/>
      <w:r>
        <w:rPr>
          <w:rFonts w:ascii="Microsoft JhengHei" w:eastAsia="Microsoft JhengHei" w:hint="eastAsia"/>
          <w:b/>
          <w:color w:val="FF0000"/>
          <w:sz w:val="20"/>
        </w:rPr>
        <w:t>实时模块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89" w:line="237" w:lineRule="exact"/>
        <w:ind w:hanging="283"/>
        <w:rPr>
          <w:sz w:val="20"/>
        </w:rPr>
      </w:pPr>
      <w:r>
        <w:rPr>
          <w:sz w:val="20"/>
        </w:rPr>
        <w:t>Software module</w:t>
      </w:r>
      <w:r>
        <w:rPr>
          <w:spacing w:val="-9"/>
          <w:sz w:val="20"/>
        </w:rPr>
        <w:t xml:space="preserve"> </w:t>
      </w:r>
      <w:r>
        <w:rPr>
          <w:sz w:val="20"/>
        </w:rPr>
        <w:t>Live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软件实时模块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Online display of sensor position and live image</w:t>
      </w:r>
      <w:r>
        <w:rPr>
          <w:spacing w:val="-23"/>
          <w:sz w:val="20"/>
        </w:rPr>
        <w:t xml:space="preserve"> </w:t>
      </w:r>
      <w:r>
        <w:rPr>
          <w:sz w:val="20"/>
        </w:rPr>
        <w:t>mapping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line="270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在线显示测量头位置和实时图像映像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Live tracking of reference points for component</w:t>
      </w:r>
      <w:r>
        <w:rPr>
          <w:spacing w:val="-18"/>
          <w:sz w:val="20"/>
        </w:rPr>
        <w:t xml:space="preserve"> </w:t>
      </w:r>
      <w:r>
        <w:rPr>
          <w:sz w:val="20"/>
        </w:rPr>
        <w:t>positioning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在线追踪参考点用于部件定位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41" w:line="240" w:lineRule="auto"/>
        <w:ind w:hanging="283"/>
        <w:rPr>
          <w:rFonts w:ascii="宋体" w:eastAsia="宋体"/>
          <w:sz w:val="20"/>
        </w:rPr>
      </w:pPr>
      <w:r>
        <w:rPr>
          <w:sz w:val="20"/>
        </w:rPr>
        <w:t>Online touch probe and adapter</w:t>
      </w:r>
      <w:r>
        <w:rPr>
          <w:spacing w:val="-18"/>
          <w:sz w:val="20"/>
        </w:rPr>
        <w:t xml:space="preserve"> </w:t>
      </w:r>
      <w:r>
        <w:rPr>
          <w:sz w:val="20"/>
        </w:rPr>
        <w:t>measurement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41" w:line="240" w:lineRule="auto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在线探针和适配器测量</w:t>
      </w:r>
    </w:p>
    <w:p w:rsidR="00EF6DAC" w:rsidRDefault="00286185">
      <w:pPr>
        <w:pStyle w:val="a7"/>
        <w:numPr>
          <w:ilvl w:val="2"/>
          <w:numId w:val="4"/>
        </w:numPr>
        <w:tabs>
          <w:tab w:val="left" w:pos="966"/>
        </w:tabs>
        <w:spacing w:before="35" w:line="238" w:lineRule="exact"/>
        <w:rPr>
          <w:sz w:val="20"/>
        </w:rPr>
      </w:pPr>
      <w:r>
        <w:rPr>
          <w:sz w:val="20"/>
        </w:rPr>
        <w:t>Measurement of discrete points and regular</w:t>
      </w:r>
      <w:r>
        <w:rPr>
          <w:spacing w:val="-20"/>
          <w:sz w:val="20"/>
        </w:rPr>
        <w:t xml:space="preserve"> </w:t>
      </w:r>
      <w:r>
        <w:rPr>
          <w:sz w:val="20"/>
        </w:rPr>
        <w:t>geometries</w:t>
      </w:r>
    </w:p>
    <w:p w:rsidR="00EF6DAC" w:rsidRDefault="00286185">
      <w:pPr>
        <w:pStyle w:val="a7"/>
        <w:numPr>
          <w:ilvl w:val="2"/>
          <w:numId w:val="4"/>
        </w:numPr>
        <w:tabs>
          <w:tab w:val="left" w:pos="966"/>
        </w:tabs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测量离散的和规则尺寸</w:t>
      </w:r>
      <w:proofErr w:type="spellEnd"/>
    </w:p>
    <w:p w:rsidR="00EF6DAC" w:rsidRDefault="00286185">
      <w:pPr>
        <w:pStyle w:val="a7"/>
        <w:numPr>
          <w:ilvl w:val="2"/>
          <w:numId w:val="4"/>
        </w:numPr>
        <w:tabs>
          <w:tab w:val="left" w:pos="966"/>
        </w:tabs>
        <w:spacing w:before="34" w:line="238" w:lineRule="exact"/>
        <w:rPr>
          <w:sz w:val="20"/>
        </w:rPr>
      </w:pPr>
      <w:r>
        <w:rPr>
          <w:sz w:val="20"/>
        </w:rPr>
        <w:t>Measurement against</w:t>
      </w:r>
      <w:r>
        <w:rPr>
          <w:spacing w:val="-6"/>
          <w:sz w:val="20"/>
        </w:rPr>
        <w:t xml:space="preserve"> </w:t>
      </w:r>
      <w:r>
        <w:rPr>
          <w:sz w:val="20"/>
        </w:rPr>
        <w:t>CAD</w:t>
      </w:r>
    </w:p>
    <w:p w:rsidR="00EF6DAC" w:rsidRDefault="00286185">
      <w:pPr>
        <w:pStyle w:val="a7"/>
        <w:numPr>
          <w:ilvl w:val="2"/>
          <w:numId w:val="4"/>
        </w:numPr>
        <w:tabs>
          <w:tab w:val="left" w:pos="966"/>
        </w:tabs>
        <w:rPr>
          <w:rFonts w:ascii="宋体" w:eastAsia="宋体"/>
          <w:sz w:val="20"/>
        </w:rPr>
      </w:pPr>
      <w:r>
        <w:rPr>
          <w:rFonts w:ascii="宋体" w:eastAsia="宋体" w:hint="eastAsia"/>
          <w:spacing w:val="-27"/>
          <w:sz w:val="20"/>
        </w:rPr>
        <w:t>与</w:t>
      </w:r>
      <w:r>
        <w:rPr>
          <w:rFonts w:ascii="宋体" w:eastAsia="宋体" w:hint="eastAsia"/>
          <w:spacing w:val="-27"/>
          <w:sz w:val="20"/>
        </w:rPr>
        <w:t xml:space="preserve"> </w:t>
      </w:r>
      <w:r>
        <w:rPr>
          <w:sz w:val="20"/>
        </w:rPr>
        <w:t>CAD</w:t>
      </w:r>
      <w:r>
        <w:rPr>
          <w:spacing w:val="-23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比对测量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3" w:line="240" w:lineRule="auto"/>
        <w:ind w:right="298" w:hanging="283"/>
        <w:rPr>
          <w:sz w:val="20"/>
        </w:rPr>
      </w:pPr>
      <w:r>
        <w:rPr>
          <w:sz w:val="20"/>
        </w:rPr>
        <w:t xml:space="preserve">Back projection of 3D elements to physical object </w:t>
      </w:r>
      <w:r>
        <w:rPr>
          <w:color w:val="FF0000"/>
          <w:sz w:val="20"/>
        </w:rPr>
        <w:t>(for ATOS Triple Scan and ATOS Core only)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line="264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color w:val="FF0000"/>
          <w:w w:val="95"/>
          <w:sz w:val="20"/>
          <w:lang w:eastAsia="zh-CN"/>
        </w:rPr>
        <w:t>投影三维元素到物体表面</w:t>
      </w:r>
    </w:p>
    <w:p w:rsidR="00EF6DAC" w:rsidRDefault="00EF6DAC">
      <w:pPr>
        <w:pStyle w:val="a0"/>
        <w:ind w:left="0" w:firstLine="0"/>
        <w:rPr>
          <w:rFonts w:ascii="宋体"/>
          <w:sz w:val="24"/>
          <w:lang w:eastAsia="zh-CN"/>
        </w:rPr>
      </w:pPr>
    </w:p>
    <w:p w:rsidR="00EF6DAC" w:rsidRDefault="00EF6DAC">
      <w:pPr>
        <w:pStyle w:val="a0"/>
        <w:spacing w:before="8"/>
        <w:ind w:left="0" w:firstLine="0"/>
        <w:rPr>
          <w:rFonts w:ascii="宋体"/>
          <w:sz w:val="26"/>
          <w:lang w:eastAsia="zh-CN"/>
        </w:rPr>
      </w:pPr>
    </w:p>
    <w:p w:rsidR="00EF6DAC" w:rsidRDefault="00286185">
      <w:pPr>
        <w:pStyle w:val="1"/>
        <w:spacing w:line="240" w:lineRule="auto"/>
        <w:rPr>
          <w:rFonts w:ascii="Microsoft JhengHei" w:eastAsia="Microsoft JhengHei"/>
          <w:lang w:eastAsia="zh-CN"/>
        </w:rPr>
      </w:pPr>
      <w:r>
        <w:rPr>
          <w:lang w:eastAsia="zh-CN"/>
        </w:rPr>
        <w:t xml:space="preserve">ATOS </w:t>
      </w:r>
      <w:r>
        <w:rPr>
          <w:rFonts w:ascii="Microsoft JhengHei" w:eastAsia="Microsoft JhengHei" w:hint="eastAsia"/>
          <w:lang w:eastAsia="zh-CN"/>
        </w:rPr>
        <w:t>接触式探针套件，包括：光学接触式探针（含软件模块支持）</w:t>
      </w:r>
    </w:p>
    <w:p w:rsidR="00EF6DAC" w:rsidRDefault="00EF6DAC">
      <w:pPr>
        <w:pStyle w:val="a0"/>
        <w:spacing w:before="10"/>
        <w:ind w:left="0" w:firstLine="0"/>
        <w:rPr>
          <w:rFonts w:ascii="Microsoft JhengHei"/>
          <w:b/>
          <w:sz w:val="24"/>
          <w:lang w:eastAsia="zh-CN"/>
        </w:rPr>
      </w:pPr>
    </w:p>
    <w:tbl>
      <w:tblPr>
        <w:tblStyle w:val="TableNormal"/>
        <w:tblW w:w="0" w:type="auto"/>
        <w:tblInd w:w="930" w:type="dxa"/>
        <w:tblLayout w:type="fixed"/>
        <w:tblLook w:val="04A0"/>
      </w:tblPr>
      <w:tblGrid>
        <w:gridCol w:w="3940"/>
        <w:gridCol w:w="4185"/>
      </w:tblGrid>
      <w:tr w:rsidR="00EF6DAC">
        <w:trPr>
          <w:trHeight w:val="3024"/>
        </w:trPr>
        <w:tc>
          <w:tcPr>
            <w:tcW w:w="3940" w:type="dxa"/>
          </w:tcPr>
          <w:p w:rsidR="00EF6DAC" w:rsidRDefault="00EF6DAC">
            <w:pPr>
              <w:pStyle w:val="TableParagraph"/>
              <w:rPr>
                <w:rFonts w:ascii="Microsoft JhengHei"/>
                <w:b/>
                <w:sz w:val="20"/>
                <w:lang w:eastAsia="zh-CN"/>
              </w:rPr>
            </w:pPr>
          </w:p>
          <w:p w:rsidR="00EF6DAC" w:rsidRDefault="00EF6DAC">
            <w:pPr>
              <w:pStyle w:val="TableParagraph"/>
              <w:spacing w:before="14"/>
              <w:rPr>
                <w:rFonts w:ascii="Microsoft JhengHei"/>
                <w:b/>
                <w:sz w:val="17"/>
                <w:lang w:eastAsia="zh-CN"/>
              </w:rPr>
            </w:pPr>
          </w:p>
          <w:p w:rsidR="00EF6DAC" w:rsidRDefault="00286185">
            <w:pPr>
              <w:pStyle w:val="TableParagraph"/>
              <w:ind w:left="2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noProof/>
                <w:sz w:val="20"/>
                <w:lang w:eastAsia="zh-CN"/>
              </w:rPr>
              <w:drawing>
                <wp:inline distT="0" distB="0" distL="0" distR="0">
                  <wp:extent cx="1808480" cy="1086485"/>
                  <wp:effectExtent l="0" t="0" r="0" b="0"/>
                  <wp:docPr id="1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057" cy="108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:rsidR="00EF6DAC" w:rsidRDefault="00286185">
            <w:pPr>
              <w:pStyle w:val="TableParagraph"/>
              <w:ind w:left="897"/>
              <w:rPr>
                <w:rFonts w:ascii="Microsoft JhengHei"/>
                <w:sz w:val="20"/>
              </w:rPr>
            </w:pPr>
            <w:r>
              <w:rPr>
                <w:rFonts w:ascii="Microsoft JhengHei"/>
                <w:noProof/>
                <w:sz w:val="20"/>
                <w:lang w:eastAsia="zh-CN"/>
              </w:rPr>
              <w:drawing>
                <wp:inline distT="0" distB="0" distL="0" distR="0">
                  <wp:extent cx="1937385" cy="1896745"/>
                  <wp:effectExtent l="0" t="0" r="0" b="0"/>
                  <wp:docPr id="15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0.jpe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969" cy="189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DAC" w:rsidRDefault="00286185">
      <w:pPr>
        <w:pStyle w:val="a0"/>
        <w:spacing w:before="138" w:line="237" w:lineRule="exact"/>
        <w:ind w:left="113" w:firstLine="0"/>
      </w:pPr>
      <w:r>
        <w:t>.1 GOM touch probes with ceramic points and M5 screw thread</w:t>
      </w:r>
    </w:p>
    <w:p w:rsidR="00EF6DAC" w:rsidRDefault="00286185">
      <w:pPr>
        <w:pStyle w:val="a0"/>
        <w:spacing w:line="270" w:lineRule="exact"/>
        <w:ind w:left="113" w:firstLine="0"/>
        <w:rPr>
          <w:rFonts w:ascii="宋体" w:eastAsia="宋体"/>
          <w:lang w:eastAsia="zh-CN"/>
        </w:rPr>
      </w:pPr>
      <w:r>
        <w:rPr>
          <w:lang w:eastAsia="zh-CN"/>
        </w:rPr>
        <w:t xml:space="preserve">.1 GOM </w:t>
      </w:r>
      <w:r>
        <w:rPr>
          <w:rFonts w:ascii="宋体" w:eastAsia="宋体" w:hint="eastAsia"/>
          <w:lang w:eastAsia="zh-CN"/>
        </w:rPr>
        <w:t>陶瓷点和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M5 </w:t>
      </w:r>
      <w:r>
        <w:rPr>
          <w:rFonts w:ascii="宋体" w:eastAsia="宋体" w:hint="eastAsia"/>
          <w:lang w:eastAsia="zh-CN"/>
        </w:rPr>
        <w:t>螺纹的接触式探针</w:t>
      </w:r>
    </w:p>
    <w:p w:rsidR="00EF6DAC" w:rsidRDefault="00EF6DAC">
      <w:pPr>
        <w:pStyle w:val="a0"/>
        <w:ind w:left="0" w:firstLine="0"/>
        <w:rPr>
          <w:rFonts w:ascii="宋体"/>
          <w:sz w:val="24"/>
          <w:lang w:eastAsia="zh-CN"/>
        </w:rPr>
      </w:pPr>
    </w:p>
    <w:p w:rsidR="00EF6DAC" w:rsidRDefault="00EF6DAC">
      <w:pPr>
        <w:pStyle w:val="a0"/>
        <w:spacing w:before="5"/>
        <w:ind w:left="0" w:firstLine="0"/>
        <w:rPr>
          <w:rFonts w:ascii="宋体"/>
          <w:sz w:val="17"/>
          <w:lang w:eastAsia="zh-CN"/>
        </w:rPr>
      </w:pPr>
    </w:p>
    <w:p w:rsidR="00EF6DAC" w:rsidRDefault="00286185">
      <w:pPr>
        <w:pStyle w:val="1"/>
      </w:pPr>
      <w:r>
        <w:t>Stable Stand</w:t>
      </w:r>
    </w:p>
    <w:p w:rsidR="00EF6DAC" w:rsidRDefault="00286185">
      <w:pPr>
        <w:spacing w:line="340" w:lineRule="exact"/>
        <w:ind w:left="113"/>
        <w:rPr>
          <w:rFonts w:ascii="Microsoft JhengHei" w:eastAsia="Microsoft JhengHei"/>
          <w:b/>
          <w:sz w:val="20"/>
        </w:rPr>
      </w:pPr>
      <w:proofErr w:type="spellStart"/>
      <w:r>
        <w:rPr>
          <w:rFonts w:ascii="Microsoft JhengHei" w:eastAsia="Microsoft JhengHei" w:hint="eastAsia"/>
          <w:b/>
          <w:w w:val="95"/>
          <w:sz w:val="20"/>
        </w:rPr>
        <w:t>支撑架</w:t>
      </w:r>
      <w:proofErr w:type="spellEnd"/>
    </w:p>
    <w:p w:rsidR="00EF6DAC" w:rsidRDefault="00286185">
      <w:pPr>
        <w:pStyle w:val="a0"/>
        <w:spacing w:before="17"/>
        <w:ind w:left="0" w:firstLine="0"/>
        <w:rPr>
          <w:rFonts w:ascii="Microsoft JhengHei"/>
          <w:b/>
          <w:sz w:val="5"/>
        </w:rPr>
      </w:pPr>
      <w:r>
        <w:rPr>
          <w:noProof/>
          <w:lang w:eastAsia="zh-C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1785620</wp:posOffset>
            </wp:positionH>
            <wp:positionV relativeFrom="paragraph">
              <wp:posOffset>90805</wp:posOffset>
            </wp:positionV>
            <wp:extent cx="958850" cy="1433195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934" cy="143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123" w:line="238" w:lineRule="exact"/>
        <w:ind w:hanging="283"/>
        <w:rPr>
          <w:sz w:val="20"/>
        </w:rPr>
      </w:pPr>
      <w:r>
        <w:rPr>
          <w:sz w:val="20"/>
        </w:rPr>
        <w:t xml:space="preserve">Height </w:t>
      </w:r>
      <w:r>
        <w:rPr>
          <w:rFonts w:eastAsia="宋体" w:hint="eastAsia"/>
          <w:sz w:val="20"/>
          <w:lang w:eastAsia="zh-CN"/>
        </w:rPr>
        <w:t>3</w:t>
      </w:r>
      <w:r>
        <w:rPr>
          <w:sz w:val="20"/>
        </w:rPr>
        <w:t>.</w:t>
      </w:r>
      <w:r>
        <w:rPr>
          <w:rFonts w:eastAsia="宋体" w:hint="eastAsia"/>
          <w:sz w:val="20"/>
          <w:lang w:eastAsia="zh-CN"/>
        </w:rPr>
        <w:t>1</w:t>
      </w:r>
      <w:r>
        <w:rPr>
          <w:sz w:val="20"/>
        </w:rPr>
        <w:t>m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sz w:val="20"/>
        </w:rPr>
      </w:pPr>
      <w:proofErr w:type="spellStart"/>
      <w:r>
        <w:rPr>
          <w:rFonts w:ascii="宋体" w:eastAsia="宋体" w:hint="eastAsia"/>
          <w:spacing w:val="-18"/>
          <w:sz w:val="20"/>
        </w:rPr>
        <w:t>高度</w:t>
      </w:r>
      <w:proofErr w:type="spellEnd"/>
      <w:r>
        <w:rPr>
          <w:rFonts w:ascii="宋体" w:eastAsia="宋体" w:hint="eastAsia"/>
          <w:spacing w:val="-18"/>
          <w:sz w:val="20"/>
        </w:rPr>
        <w:t xml:space="preserve"> </w:t>
      </w:r>
      <w:r>
        <w:rPr>
          <w:sz w:val="20"/>
        </w:rPr>
        <w:t>2.5</w:t>
      </w:r>
      <w:r>
        <w:rPr>
          <w:spacing w:val="-4"/>
          <w:sz w:val="20"/>
        </w:rPr>
        <w:t xml:space="preserve"> </w:t>
      </w:r>
      <w:r>
        <w:rPr>
          <w:sz w:val="20"/>
        </w:rPr>
        <w:t>m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>Extension 1.7</w:t>
      </w:r>
      <w:r>
        <w:rPr>
          <w:spacing w:val="-7"/>
          <w:sz w:val="20"/>
        </w:rPr>
        <w:t xml:space="preserve"> </w:t>
      </w:r>
      <w:r>
        <w:rPr>
          <w:sz w:val="20"/>
        </w:rPr>
        <w:t>m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sz w:val="20"/>
        </w:rPr>
      </w:pPr>
      <w:proofErr w:type="spellStart"/>
      <w:r>
        <w:rPr>
          <w:rFonts w:ascii="宋体" w:eastAsia="宋体" w:hint="eastAsia"/>
          <w:spacing w:val="-14"/>
          <w:sz w:val="20"/>
        </w:rPr>
        <w:t>横臂长</w:t>
      </w:r>
      <w:proofErr w:type="spellEnd"/>
      <w:r>
        <w:rPr>
          <w:rFonts w:ascii="宋体" w:eastAsia="宋体" w:hint="eastAsia"/>
          <w:spacing w:val="-14"/>
          <w:sz w:val="20"/>
        </w:rPr>
        <w:t xml:space="preserve"> </w:t>
      </w:r>
      <w:r>
        <w:rPr>
          <w:sz w:val="20"/>
        </w:rPr>
        <w:t>1.7m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Tilt and swivel head with</w:t>
      </w:r>
      <w:r>
        <w:rPr>
          <w:spacing w:val="-18"/>
          <w:sz w:val="20"/>
        </w:rPr>
        <w:t xml:space="preserve"> </w:t>
      </w:r>
      <w:r>
        <w:rPr>
          <w:sz w:val="20"/>
        </w:rPr>
        <w:t>adapters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摆动和旋转头</w:t>
      </w:r>
      <w:r>
        <w:rPr>
          <w:w w:val="95"/>
          <w:sz w:val="20"/>
          <w:lang w:eastAsia="zh-CN"/>
        </w:rPr>
        <w:t>,</w:t>
      </w:r>
      <w:r>
        <w:rPr>
          <w:rFonts w:ascii="宋体" w:eastAsia="宋体" w:hint="eastAsia"/>
          <w:w w:val="95"/>
          <w:sz w:val="20"/>
          <w:lang w:eastAsia="zh-CN"/>
        </w:rPr>
        <w:t>附带连接适配器</w:t>
      </w:r>
    </w:p>
    <w:p w:rsidR="00EF6DAC" w:rsidRDefault="00EF6DAC">
      <w:pPr>
        <w:pStyle w:val="a0"/>
        <w:spacing w:before="3"/>
        <w:ind w:left="0" w:firstLine="0"/>
        <w:rPr>
          <w:rFonts w:ascii="宋体" w:eastAsiaTheme="minorEastAsia"/>
          <w:sz w:val="21"/>
          <w:lang w:eastAsia="zh-CN"/>
        </w:rPr>
      </w:pPr>
    </w:p>
    <w:p w:rsidR="00EF6DAC" w:rsidRDefault="00EF6DAC">
      <w:pPr>
        <w:pStyle w:val="a0"/>
        <w:spacing w:before="3"/>
        <w:ind w:left="0" w:firstLine="0"/>
        <w:rPr>
          <w:rFonts w:ascii="宋体" w:eastAsiaTheme="minorEastAsia"/>
          <w:sz w:val="21"/>
          <w:lang w:eastAsia="zh-CN"/>
        </w:rPr>
      </w:pPr>
    </w:p>
    <w:p w:rsidR="00EF6DAC" w:rsidRDefault="00286185">
      <w:pPr>
        <w:pStyle w:val="1"/>
        <w:spacing w:before="1"/>
      </w:pPr>
      <w:r>
        <w:t>Acceptance</w:t>
      </w:r>
    </w:p>
    <w:p w:rsidR="00EF6DAC" w:rsidRDefault="00286185">
      <w:pPr>
        <w:spacing w:line="340" w:lineRule="exact"/>
        <w:ind w:left="113"/>
        <w:rPr>
          <w:rFonts w:ascii="Microsoft JhengHei" w:eastAsia="Microsoft JhengHei"/>
          <w:b/>
          <w:sz w:val="20"/>
        </w:rPr>
      </w:pPr>
      <w:proofErr w:type="spellStart"/>
      <w:r>
        <w:rPr>
          <w:rFonts w:ascii="Microsoft JhengHei" w:eastAsia="Microsoft JhengHei" w:hint="eastAsia"/>
          <w:b/>
          <w:sz w:val="20"/>
        </w:rPr>
        <w:t>验收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86" w:line="238" w:lineRule="exact"/>
        <w:ind w:hanging="283"/>
        <w:rPr>
          <w:sz w:val="20"/>
        </w:rPr>
      </w:pPr>
      <w:r>
        <w:rPr>
          <w:sz w:val="20"/>
        </w:rPr>
        <w:t>Acceptance test carried out at your</w:t>
      </w:r>
      <w:r>
        <w:rPr>
          <w:spacing w:val="-11"/>
          <w:sz w:val="20"/>
        </w:rPr>
        <w:t xml:space="preserve"> </w:t>
      </w:r>
      <w:r>
        <w:rPr>
          <w:sz w:val="20"/>
        </w:rPr>
        <w:t>site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验收测试在客户现场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74" w:line="240" w:lineRule="auto"/>
        <w:ind w:right="259" w:hanging="283"/>
        <w:rPr>
          <w:sz w:val="20"/>
        </w:rPr>
      </w:pPr>
      <w:r>
        <w:rPr>
          <w:sz w:val="20"/>
        </w:rPr>
        <w:t xml:space="preserve">Verification of measurement accuracies with </w:t>
      </w:r>
      <w:r>
        <w:rPr>
          <w:sz w:val="20"/>
        </w:rPr>
        <w:t xml:space="preserve">dumbbells and flatness </w:t>
      </w:r>
      <w:proofErr w:type="spellStart"/>
      <w:r>
        <w:rPr>
          <w:sz w:val="20"/>
        </w:rPr>
        <w:t>normals</w:t>
      </w:r>
      <w:proofErr w:type="spellEnd"/>
      <w:r>
        <w:rPr>
          <w:sz w:val="20"/>
        </w:rPr>
        <w:t xml:space="preserve"> in accordance with</w:t>
      </w:r>
      <w:r>
        <w:rPr>
          <w:spacing w:val="-8"/>
          <w:sz w:val="20"/>
        </w:rPr>
        <w:t xml:space="preserve"> </w:t>
      </w:r>
      <w:r>
        <w:rPr>
          <w:sz w:val="20"/>
        </w:rPr>
        <w:t>VDI2634 part 3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64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z w:val="20"/>
          <w:lang w:eastAsia="zh-CN"/>
        </w:rPr>
        <w:t>验收测试使用哑铃状球排和平面规等标准计量块</w:t>
      </w:r>
      <w:r>
        <w:rPr>
          <w:sz w:val="20"/>
          <w:lang w:eastAsia="zh-CN"/>
        </w:rPr>
        <w:t>,</w:t>
      </w:r>
      <w:r>
        <w:rPr>
          <w:rFonts w:ascii="宋体" w:eastAsia="宋体" w:hint="eastAsia"/>
          <w:spacing w:val="-18"/>
          <w:sz w:val="20"/>
          <w:lang w:eastAsia="zh-CN"/>
        </w:rPr>
        <w:t>根据</w:t>
      </w:r>
      <w:r>
        <w:rPr>
          <w:rFonts w:ascii="宋体" w:eastAsia="宋体" w:hint="eastAsia"/>
          <w:spacing w:val="-18"/>
          <w:sz w:val="20"/>
          <w:lang w:eastAsia="zh-CN"/>
        </w:rPr>
        <w:t xml:space="preserve"> </w:t>
      </w:r>
      <w:r>
        <w:rPr>
          <w:sz w:val="20"/>
          <w:lang w:eastAsia="zh-CN"/>
        </w:rPr>
        <w:t>VDI2634</w:t>
      </w:r>
      <w:r>
        <w:rPr>
          <w:spacing w:val="-24"/>
          <w:sz w:val="20"/>
          <w:lang w:eastAsia="zh-CN"/>
        </w:rPr>
        <w:t xml:space="preserve"> </w:t>
      </w:r>
      <w:r>
        <w:rPr>
          <w:rFonts w:ascii="宋体" w:eastAsia="宋体" w:hAnsi="宋体" w:cs="宋体" w:hint="eastAsia"/>
          <w:spacing w:val="-24"/>
          <w:sz w:val="20"/>
          <w:lang w:eastAsia="zh-CN"/>
        </w:rPr>
        <w:t>第三部分</w:t>
      </w:r>
      <w:r>
        <w:rPr>
          <w:rFonts w:ascii="宋体" w:eastAsia="宋体" w:hint="eastAsia"/>
          <w:sz w:val="20"/>
          <w:lang w:eastAsia="zh-CN"/>
        </w:rPr>
        <w:t>标准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5" w:line="237" w:lineRule="exact"/>
        <w:ind w:hanging="283"/>
        <w:rPr>
          <w:sz w:val="20"/>
        </w:rPr>
      </w:pPr>
      <w:r>
        <w:rPr>
          <w:sz w:val="20"/>
        </w:rPr>
        <w:t>Proprietary certificate for each measurement</w:t>
      </w:r>
      <w:r>
        <w:rPr>
          <w:spacing w:val="-19"/>
          <w:sz w:val="20"/>
        </w:rPr>
        <w:t xml:space="preserve"> </w:t>
      </w:r>
      <w:r>
        <w:rPr>
          <w:sz w:val="20"/>
        </w:rPr>
        <w:t>area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每套测量范围均校准</w:t>
      </w:r>
      <w:proofErr w:type="spellEnd"/>
    </w:p>
    <w:p w:rsidR="00EF6DAC" w:rsidRDefault="00EF6DAC">
      <w:pPr>
        <w:pStyle w:val="a7"/>
        <w:tabs>
          <w:tab w:val="left" w:pos="397"/>
        </w:tabs>
        <w:ind w:firstLine="0"/>
        <w:rPr>
          <w:rFonts w:ascii="宋体" w:eastAsia="宋体"/>
          <w:sz w:val="20"/>
        </w:rPr>
      </w:pPr>
    </w:p>
    <w:p w:rsidR="00EF6DAC" w:rsidRDefault="00EF6DAC">
      <w:pPr>
        <w:spacing w:line="271" w:lineRule="exact"/>
        <w:rPr>
          <w:rFonts w:ascii="宋体" w:eastAsia="宋体"/>
          <w:sz w:val="20"/>
        </w:rPr>
      </w:pPr>
    </w:p>
    <w:p w:rsidR="00EF6DAC" w:rsidRDefault="00286185">
      <w:pPr>
        <w:pStyle w:val="PositionENNEU"/>
        <w:numPr>
          <w:ilvl w:val="0"/>
          <w:numId w:val="0"/>
        </w:numPr>
        <w:spacing w:line="40" w:lineRule="exact"/>
      </w:pPr>
      <w:r>
        <w:t xml:space="preserve">Item 2: </w:t>
      </w:r>
      <w:proofErr w:type="spellStart"/>
      <w:r>
        <w:t>Photogrammetry</w:t>
      </w:r>
      <w:proofErr w:type="spellEnd"/>
    </w:p>
    <w:p w:rsidR="00EF6DAC" w:rsidRDefault="00286185">
      <w:pPr>
        <w:pStyle w:val="PositionENNEU"/>
        <w:numPr>
          <w:ilvl w:val="0"/>
          <w:numId w:val="0"/>
        </w:numPr>
        <w:spacing w:line="40" w:lineRule="exac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</w:t>
      </w:r>
      <w:r>
        <w:rPr>
          <w:rFonts w:eastAsiaTheme="minorEastAsia" w:hint="eastAsia"/>
          <w:lang w:eastAsia="zh-CN"/>
        </w:rPr>
        <w:t>摄影测量系统</w:t>
      </w:r>
    </w:p>
    <w:p w:rsidR="00EF6DAC" w:rsidRDefault="00EF6DAC">
      <w:pPr>
        <w:pStyle w:val="PositionENNEU"/>
        <w:numPr>
          <w:ilvl w:val="0"/>
          <w:numId w:val="0"/>
        </w:numPr>
      </w:pPr>
    </w:p>
    <w:p w:rsidR="00EF6DAC" w:rsidRDefault="00EF6DAC">
      <w:pPr>
        <w:pStyle w:val="1"/>
        <w:spacing w:before="198" w:line="195" w:lineRule="exact"/>
      </w:pPr>
    </w:p>
    <w:p w:rsidR="00EF6DAC" w:rsidRDefault="00286185">
      <w:pPr>
        <w:pStyle w:val="a0"/>
        <w:ind w:left="113" w:firstLine="0"/>
        <w:rPr>
          <w:rFonts w:ascii="Microsoft JhengHei"/>
        </w:rPr>
      </w:pPr>
      <w:r>
        <w:rPr>
          <w:noProof/>
          <w:lang w:eastAsia="zh-CN"/>
        </w:rPr>
        <w:drawing>
          <wp:inline distT="0" distB="0" distL="0" distR="0">
            <wp:extent cx="1899920" cy="2653665"/>
            <wp:effectExtent l="0" t="0" r="5080" b="0"/>
            <wp:docPr id="61" name="Bild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Bild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379" cy="265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484120" cy="2471420"/>
            <wp:effectExtent l="0" t="0" r="0" b="5080"/>
            <wp:docPr id="62" name="Bild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ild 6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-21600000">
                      <a:off x="0" y="0"/>
                      <a:ext cx="2484493" cy="247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AC" w:rsidRDefault="00286185">
      <w:pPr>
        <w:spacing w:before="9" w:line="234" w:lineRule="exact"/>
        <w:ind w:left="113"/>
        <w:rPr>
          <w:b/>
          <w:sz w:val="20"/>
        </w:rPr>
      </w:pPr>
      <w:r>
        <w:rPr>
          <w:b/>
          <w:sz w:val="20"/>
        </w:rPr>
        <w:t>Digital Measuring Camera With DX-</w:t>
      </w:r>
      <w:proofErr w:type="spellStart"/>
      <w:r>
        <w:rPr>
          <w:b/>
          <w:sz w:val="20"/>
        </w:rPr>
        <w:t>fomat</w:t>
      </w:r>
      <w:proofErr w:type="spellEnd"/>
      <w:r>
        <w:rPr>
          <w:b/>
          <w:sz w:val="20"/>
        </w:rPr>
        <w:t xml:space="preserve"> </w:t>
      </w:r>
      <w:r>
        <w:rPr>
          <w:b/>
          <w:sz w:val="20"/>
        </w:rPr>
        <w:t>Sensor</w:t>
      </w:r>
    </w:p>
    <w:p w:rsidR="00EF6DAC" w:rsidRDefault="00286185">
      <w:pPr>
        <w:spacing w:line="339" w:lineRule="exact"/>
        <w:ind w:left="113"/>
        <w:rPr>
          <w:rFonts w:ascii="Microsoft JhengHei" w:eastAsia="Microsoft JhengHei"/>
          <w:b/>
          <w:sz w:val="20"/>
        </w:rPr>
      </w:pPr>
      <w:proofErr w:type="spellStart"/>
      <w:r>
        <w:rPr>
          <w:rFonts w:ascii="Microsoft JhengHei" w:eastAsia="Microsoft JhengHei" w:hint="eastAsia"/>
          <w:b/>
          <w:sz w:val="20"/>
        </w:rPr>
        <w:lastRenderedPageBreak/>
        <w:t>数码测量相机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89" w:line="238" w:lineRule="exact"/>
        <w:ind w:hanging="283"/>
        <w:rPr>
          <w:sz w:val="20"/>
        </w:rPr>
      </w:pPr>
      <w:r>
        <w:rPr>
          <w:sz w:val="20"/>
        </w:rPr>
        <w:t>Digital reflex camera with color CMOS</w:t>
      </w:r>
      <w:r>
        <w:rPr>
          <w:spacing w:val="-17"/>
          <w:sz w:val="20"/>
        </w:rPr>
        <w:t xml:space="preserve"> </w:t>
      </w:r>
      <w:r>
        <w:rPr>
          <w:sz w:val="20"/>
        </w:rPr>
        <w:t>sensor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彩色单反数码相机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Resolution: 21 million effective</w:t>
      </w:r>
      <w:r>
        <w:rPr>
          <w:spacing w:val="-16"/>
          <w:sz w:val="20"/>
        </w:rPr>
        <w:t xml:space="preserve"> </w:t>
      </w:r>
      <w:r>
        <w:rPr>
          <w:sz w:val="20"/>
        </w:rPr>
        <w:t>pixels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r>
        <w:rPr>
          <w:rFonts w:ascii="宋体" w:eastAsia="宋体" w:hint="eastAsia"/>
          <w:sz w:val="20"/>
        </w:rPr>
        <w:t>分辨率：</w:t>
      </w:r>
      <w:r>
        <w:rPr>
          <w:sz w:val="20"/>
        </w:rPr>
        <w:t>21</w:t>
      </w:r>
      <w:r>
        <w:rPr>
          <w:spacing w:val="-25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百万像素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4" w:line="240" w:lineRule="auto"/>
        <w:ind w:hanging="283"/>
        <w:rPr>
          <w:rFonts w:ascii="宋体" w:eastAsia="宋体"/>
          <w:sz w:val="20"/>
        </w:rPr>
      </w:pPr>
      <w:r>
        <w:rPr>
          <w:sz w:val="20"/>
        </w:rPr>
        <w:t>Sensor size</w:t>
      </w:r>
      <w:r>
        <w:rPr>
          <w:rFonts w:ascii="宋体" w:eastAsia="宋体" w:hint="eastAsia"/>
          <w:sz w:val="20"/>
        </w:rPr>
        <w:t>：</w:t>
      </w:r>
      <w:r>
        <w:rPr>
          <w:sz w:val="20"/>
        </w:rPr>
        <w:t>23.5mm X</w:t>
      </w:r>
      <w:r>
        <w:rPr>
          <w:spacing w:val="-12"/>
          <w:sz w:val="20"/>
        </w:rPr>
        <w:t xml:space="preserve"> </w:t>
      </w:r>
      <w:r>
        <w:rPr>
          <w:sz w:val="20"/>
        </w:rPr>
        <w:t>15.7mm</w:t>
      </w:r>
      <w:r>
        <w:rPr>
          <w:rFonts w:ascii="宋体" w:eastAsia="宋体" w:hint="eastAsia"/>
          <w:sz w:val="20"/>
        </w:rPr>
        <w:t>（</w:t>
      </w:r>
      <w:r>
        <w:rPr>
          <w:sz w:val="20"/>
        </w:rPr>
        <w:t>DX-format</w:t>
      </w:r>
      <w:r>
        <w:rPr>
          <w:rFonts w:ascii="宋体" w:eastAsia="宋体" w:hint="eastAsia"/>
          <w:sz w:val="20"/>
        </w:rPr>
        <w:t>）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1" w:line="240" w:lineRule="auto"/>
        <w:ind w:hanging="283"/>
        <w:rPr>
          <w:rFonts w:ascii="宋体" w:eastAsia="宋体"/>
          <w:sz w:val="20"/>
        </w:rPr>
      </w:pPr>
      <w:r>
        <w:rPr>
          <w:rFonts w:ascii="宋体" w:eastAsia="宋体" w:hint="eastAsia"/>
          <w:sz w:val="20"/>
        </w:rPr>
        <w:t>相机尺寸：</w:t>
      </w:r>
      <w:r>
        <w:rPr>
          <w:sz w:val="20"/>
        </w:rPr>
        <w:t>23.5mm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6"/>
          <w:sz w:val="20"/>
        </w:rPr>
        <w:t xml:space="preserve"> </w:t>
      </w:r>
      <w:r>
        <w:rPr>
          <w:sz w:val="20"/>
        </w:rPr>
        <w:t>15.7mm</w:t>
      </w:r>
      <w:r>
        <w:rPr>
          <w:rFonts w:ascii="宋体" w:eastAsia="宋体" w:hint="eastAsia"/>
          <w:sz w:val="20"/>
        </w:rPr>
        <w:t>（</w:t>
      </w:r>
      <w:r>
        <w:rPr>
          <w:sz w:val="20"/>
        </w:rPr>
        <w:t>DX-format</w:t>
      </w:r>
      <w:r>
        <w:rPr>
          <w:rFonts w:ascii="宋体" w:eastAsia="宋体" w:hint="eastAsia"/>
          <w:sz w:val="20"/>
        </w:rPr>
        <w:t>）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5" w:line="238" w:lineRule="exact"/>
        <w:ind w:hanging="283"/>
        <w:rPr>
          <w:sz w:val="20"/>
        </w:rPr>
      </w:pPr>
      <w:r>
        <w:rPr>
          <w:sz w:val="20"/>
        </w:rPr>
        <w:t>Built-in LCD</w:t>
      </w:r>
      <w:r>
        <w:rPr>
          <w:spacing w:val="-8"/>
          <w:sz w:val="20"/>
        </w:rPr>
        <w:t xml:space="preserve"> </w:t>
      </w:r>
      <w:r>
        <w:rPr>
          <w:sz w:val="20"/>
        </w:rPr>
        <w:t>display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r>
        <w:rPr>
          <w:sz w:val="20"/>
        </w:rPr>
        <w:t>LCD</w:t>
      </w:r>
      <w:r>
        <w:rPr>
          <w:spacing w:val="-24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显示屏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>Certification of the measuring</w:t>
      </w:r>
      <w:r>
        <w:rPr>
          <w:spacing w:val="-17"/>
          <w:sz w:val="20"/>
        </w:rPr>
        <w:t xml:space="preserve"> </w:t>
      </w:r>
      <w:r>
        <w:rPr>
          <w:sz w:val="20"/>
        </w:rPr>
        <w:t>camera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测量相机认证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>2 SD memory cards with USB card reader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4" w:line="238" w:lineRule="exact"/>
        <w:ind w:hanging="283"/>
        <w:rPr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>2</w:t>
      </w:r>
      <w:r>
        <w:rPr>
          <w:rFonts w:eastAsiaTheme="minorEastAsia" w:hint="eastAsia"/>
          <w:sz w:val="20"/>
          <w:lang w:eastAsia="zh-CN"/>
        </w:rPr>
        <w:t>张带有</w:t>
      </w:r>
      <w:r>
        <w:rPr>
          <w:rFonts w:eastAsiaTheme="minorEastAsia" w:hint="eastAsia"/>
          <w:sz w:val="20"/>
          <w:lang w:eastAsia="zh-CN"/>
        </w:rPr>
        <w:t>U</w:t>
      </w:r>
      <w:r>
        <w:rPr>
          <w:rFonts w:eastAsiaTheme="minorEastAsia"/>
          <w:sz w:val="20"/>
          <w:lang w:eastAsia="zh-CN"/>
        </w:rPr>
        <w:t>SB</w:t>
      </w:r>
      <w:r>
        <w:rPr>
          <w:rFonts w:eastAsiaTheme="minorEastAsia" w:hint="eastAsia"/>
          <w:sz w:val="20"/>
          <w:lang w:eastAsia="zh-CN"/>
        </w:rPr>
        <w:t>读卡器的</w:t>
      </w:r>
      <w:r>
        <w:rPr>
          <w:rFonts w:eastAsiaTheme="minorEastAsia" w:hint="eastAsia"/>
          <w:sz w:val="20"/>
          <w:lang w:eastAsia="zh-CN"/>
        </w:rPr>
        <w:t>S</w:t>
      </w:r>
      <w:r>
        <w:rPr>
          <w:rFonts w:eastAsiaTheme="minorEastAsia"/>
          <w:sz w:val="20"/>
          <w:lang w:eastAsia="zh-CN"/>
        </w:rPr>
        <w:t>D</w:t>
      </w:r>
      <w:r>
        <w:rPr>
          <w:rFonts w:eastAsiaTheme="minorEastAsia" w:hint="eastAsia"/>
          <w:sz w:val="20"/>
          <w:lang w:eastAsia="zh-CN"/>
        </w:rPr>
        <w:t>存储卡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 xml:space="preserve">Measuring lens: </w:t>
      </w:r>
      <w:proofErr w:type="spellStart"/>
      <w:r>
        <w:rPr>
          <w:sz w:val="20"/>
        </w:rPr>
        <w:t>Titanar</w:t>
      </w:r>
      <w:proofErr w:type="spellEnd"/>
      <w:r>
        <w:rPr>
          <w:sz w:val="20"/>
        </w:rPr>
        <w:t xml:space="preserve"> 24 mm, f =</w:t>
      </w:r>
      <w:r>
        <w:rPr>
          <w:spacing w:val="-13"/>
          <w:sz w:val="20"/>
        </w:rPr>
        <w:t xml:space="preserve"> </w:t>
      </w:r>
      <w:r>
        <w:rPr>
          <w:sz w:val="20"/>
        </w:rPr>
        <w:t>2,8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line="270" w:lineRule="exact"/>
        <w:ind w:hanging="283"/>
        <w:rPr>
          <w:sz w:val="20"/>
        </w:rPr>
      </w:pPr>
      <w:proofErr w:type="spellStart"/>
      <w:r>
        <w:rPr>
          <w:rFonts w:ascii="宋体" w:eastAsia="宋体" w:hint="eastAsia"/>
          <w:sz w:val="20"/>
        </w:rPr>
        <w:t>测量镜头：</w:t>
      </w:r>
      <w:r>
        <w:rPr>
          <w:sz w:val="20"/>
        </w:rPr>
        <w:t>Titanar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24</w:t>
      </w:r>
      <w:r>
        <w:rPr>
          <w:spacing w:val="-3"/>
          <w:sz w:val="20"/>
        </w:rPr>
        <w:t xml:space="preserve"> </w:t>
      </w:r>
      <w:r>
        <w:rPr>
          <w:sz w:val="20"/>
        </w:rPr>
        <w:t>mm,</w:t>
      </w:r>
      <w:r>
        <w:rPr>
          <w:spacing w:val="-3"/>
          <w:sz w:val="20"/>
        </w:rPr>
        <w:t xml:space="preserve"> </w:t>
      </w:r>
      <w:r>
        <w:rPr>
          <w:sz w:val="20"/>
        </w:rPr>
        <w:t>f</w:t>
      </w:r>
      <w:r>
        <w:rPr>
          <w:spacing w:val="-2"/>
          <w:sz w:val="20"/>
        </w:rPr>
        <w:t xml:space="preserve"> = </w:t>
      </w:r>
      <w:r>
        <w:rPr>
          <w:sz w:val="20"/>
        </w:rPr>
        <w:t>2,8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5" w:line="238" w:lineRule="exact"/>
        <w:ind w:hanging="283"/>
        <w:rPr>
          <w:sz w:val="20"/>
        </w:rPr>
      </w:pPr>
      <w:r>
        <w:rPr>
          <w:sz w:val="20"/>
        </w:rPr>
        <w:t>Lithium-ion battery with</w:t>
      </w:r>
      <w:r>
        <w:rPr>
          <w:spacing w:val="-19"/>
          <w:sz w:val="20"/>
        </w:rPr>
        <w:t xml:space="preserve"> </w:t>
      </w:r>
      <w:r>
        <w:rPr>
          <w:sz w:val="20"/>
        </w:rPr>
        <w:t>charger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可充电的锂电池和充电器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4" w:line="238" w:lineRule="exact"/>
        <w:ind w:hanging="283"/>
        <w:rPr>
          <w:sz w:val="20"/>
        </w:rPr>
      </w:pP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adapter for wireless image</w:t>
      </w:r>
      <w:r>
        <w:rPr>
          <w:spacing w:val="-15"/>
          <w:sz w:val="20"/>
        </w:rPr>
        <w:t xml:space="preserve"> </w:t>
      </w:r>
      <w:r>
        <w:rPr>
          <w:sz w:val="20"/>
        </w:rPr>
        <w:t>transfer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无线适配器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Shoe mount</w:t>
      </w:r>
      <w:r>
        <w:rPr>
          <w:spacing w:val="-5"/>
          <w:sz w:val="20"/>
        </w:rPr>
        <w:t xml:space="preserve"> </w:t>
      </w:r>
      <w:r>
        <w:rPr>
          <w:sz w:val="20"/>
        </w:rPr>
        <w:t>flash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闪光灯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2 sets</w:t>
      </w:r>
      <w:r>
        <w:rPr>
          <w:sz w:val="20"/>
        </w:rPr>
        <w:t xml:space="preserve"> of rechargeable batteries with quick</w:t>
      </w:r>
      <w:r>
        <w:rPr>
          <w:spacing w:val="-22"/>
          <w:sz w:val="20"/>
        </w:rPr>
        <w:t xml:space="preserve"> </w:t>
      </w:r>
      <w:r>
        <w:rPr>
          <w:sz w:val="20"/>
        </w:rPr>
        <w:t>charger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line="270" w:lineRule="exact"/>
        <w:ind w:hanging="283"/>
        <w:rPr>
          <w:rFonts w:ascii="宋体" w:eastAsia="宋体"/>
          <w:sz w:val="20"/>
        </w:rPr>
      </w:pPr>
      <w:r>
        <w:rPr>
          <w:sz w:val="20"/>
        </w:rPr>
        <w:t>2</w:t>
      </w:r>
      <w:r>
        <w:rPr>
          <w:spacing w:val="-23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组可充电电池和充电器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6" w:line="240" w:lineRule="auto"/>
        <w:ind w:hanging="283"/>
        <w:rPr>
          <w:sz w:val="20"/>
        </w:rPr>
      </w:pPr>
      <w:r>
        <w:rPr>
          <w:sz w:val="20"/>
        </w:rPr>
        <w:t>Transport</w:t>
      </w:r>
      <w:r>
        <w:rPr>
          <w:spacing w:val="-6"/>
          <w:sz w:val="20"/>
        </w:rPr>
        <w:t xml:space="preserve"> </w:t>
      </w:r>
      <w:r>
        <w:rPr>
          <w:sz w:val="20"/>
        </w:rPr>
        <w:t>case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41" w:line="240" w:lineRule="auto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运输箱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5" w:line="238" w:lineRule="exact"/>
        <w:ind w:hanging="283"/>
        <w:rPr>
          <w:sz w:val="20"/>
        </w:rPr>
      </w:pPr>
      <w:r>
        <w:rPr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z w:val="20"/>
        </w:rPr>
        <w:t>support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软件支持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>Acceptance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测试报告</w:t>
      </w:r>
      <w:proofErr w:type="spellEnd"/>
    </w:p>
    <w:p w:rsidR="00EF6DAC" w:rsidRDefault="00EF6DAC">
      <w:pPr>
        <w:tabs>
          <w:tab w:val="left" w:pos="680"/>
        </w:tabs>
        <w:rPr>
          <w:rFonts w:ascii="宋体" w:eastAsia="宋体"/>
          <w:sz w:val="20"/>
        </w:rPr>
      </w:pPr>
    </w:p>
    <w:p w:rsidR="00EF6DAC" w:rsidRDefault="00EF6DAC">
      <w:pPr>
        <w:pStyle w:val="a0"/>
        <w:spacing w:before="11"/>
        <w:ind w:left="0" w:firstLine="0"/>
        <w:rPr>
          <w:rFonts w:ascii="宋体"/>
          <w:sz w:val="28"/>
        </w:rPr>
      </w:pPr>
    </w:p>
    <w:p w:rsidR="00EF6DAC" w:rsidRDefault="00286185">
      <w:pPr>
        <w:pStyle w:val="1"/>
      </w:pPr>
      <w:r>
        <w:t>XL-Software for ATOS</w:t>
      </w:r>
    </w:p>
    <w:p w:rsidR="00EF6DAC" w:rsidRDefault="00286185">
      <w:pPr>
        <w:spacing w:line="340" w:lineRule="exact"/>
        <w:ind w:left="113"/>
        <w:rPr>
          <w:rFonts w:ascii="Microsoft JhengHei" w:eastAsia="Microsoft JhengHei"/>
          <w:b/>
          <w:sz w:val="20"/>
        </w:rPr>
      </w:pPr>
      <w:proofErr w:type="spellStart"/>
      <w:r>
        <w:rPr>
          <w:rFonts w:ascii="Microsoft JhengHei" w:eastAsia="Microsoft JhengHei" w:hint="eastAsia"/>
          <w:b/>
          <w:sz w:val="20"/>
        </w:rPr>
        <w:t>集成在</w:t>
      </w:r>
      <w:proofErr w:type="spellEnd"/>
      <w:r>
        <w:rPr>
          <w:rFonts w:ascii="Microsoft JhengHei" w:eastAsia="Microsoft JhengHei" w:hint="eastAsia"/>
          <w:b/>
          <w:sz w:val="20"/>
        </w:rPr>
        <w:t xml:space="preserve"> </w:t>
      </w:r>
      <w:r>
        <w:rPr>
          <w:b/>
          <w:sz w:val="20"/>
        </w:rPr>
        <w:t xml:space="preserve">ATOS </w:t>
      </w:r>
      <w:proofErr w:type="spellStart"/>
      <w:r>
        <w:rPr>
          <w:rFonts w:ascii="Microsoft JhengHei" w:eastAsia="Microsoft JhengHei" w:hint="eastAsia"/>
          <w:b/>
          <w:sz w:val="20"/>
        </w:rPr>
        <w:t>软件内的</w:t>
      </w:r>
      <w:proofErr w:type="spellEnd"/>
      <w:r>
        <w:rPr>
          <w:rFonts w:ascii="Microsoft JhengHei" w:eastAsia="Microsoft JhengHei" w:hint="eastAsia"/>
          <w:b/>
          <w:sz w:val="20"/>
        </w:rPr>
        <w:t xml:space="preserve"> </w:t>
      </w:r>
      <w:proofErr w:type="spellStart"/>
      <w:r>
        <w:rPr>
          <w:b/>
          <w:sz w:val="20"/>
        </w:rPr>
        <w:t>Tritop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rFonts w:ascii="Microsoft JhengHei" w:eastAsia="Microsoft JhengHei" w:hint="eastAsia"/>
          <w:b/>
          <w:sz w:val="20"/>
        </w:rPr>
        <w:t>模块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89" w:line="237" w:lineRule="exact"/>
        <w:ind w:hanging="283"/>
        <w:rPr>
          <w:sz w:val="20"/>
        </w:rPr>
      </w:pP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module</w:t>
      </w:r>
    </w:p>
    <w:p w:rsidR="00EF6DAC" w:rsidRDefault="00286185">
      <w:pPr>
        <w:pStyle w:val="a0"/>
        <w:spacing w:line="254" w:lineRule="exact"/>
        <w:ind w:firstLine="0"/>
        <w:rPr>
          <w:rFonts w:ascii="宋体" w:eastAsia="宋体"/>
        </w:rPr>
      </w:pPr>
      <w:proofErr w:type="spellStart"/>
      <w:r>
        <w:rPr>
          <w:rFonts w:ascii="宋体" w:eastAsia="宋体" w:hint="eastAsia"/>
          <w:w w:val="95"/>
        </w:rPr>
        <w:t>基本功能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52" w:line="238" w:lineRule="exact"/>
        <w:ind w:hanging="283"/>
        <w:rPr>
          <w:sz w:val="20"/>
        </w:rPr>
      </w:pPr>
      <w:r>
        <w:rPr>
          <w:sz w:val="20"/>
        </w:rPr>
        <w:t>Read in of measuring images via WIFI, memory card or hard</w:t>
      </w:r>
      <w:r>
        <w:rPr>
          <w:spacing w:val="-30"/>
          <w:sz w:val="20"/>
        </w:rPr>
        <w:t xml:space="preserve"> </w:t>
      </w:r>
      <w:r>
        <w:rPr>
          <w:sz w:val="20"/>
        </w:rPr>
        <w:t>disk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pacing w:val="-19"/>
          <w:sz w:val="20"/>
          <w:lang w:eastAsia="zh-CN"/>
        </w:rPr>
        <w:t>通过</w:t>
      </w:r>
      <w:r>
        <w:rPr>
          <w:rFonts w:ascii="宋体" w:eastAsia="宋体" w:hint="eastAsia"/>
          <w:spacing w:val="-19"/>
          <w:sz w:val="20"/>
          <w:lang w:eastAsia="zh-CN"/>
        </w:rPr>
        <w:t xml:space="preserve"> </w:t>
      </w:r>
      <w:r>
        <w:rPr>
          <w:sz w:val="20"/>
          <w:lang w:eastAsia="zh-CN"/>
        </w:rPr>
        <w:t>WIFI</w:t>
      </w:r>
      <w:r>
        <w:rPr>
          <w:rFonts w:ascii="宋体" w:eastAsia="宋体" w:hint="eastAsia"/>
          <w:sz w:val="20"/>
          <w:lang w:eastAsia="zh-CN"/>
        </w:rPr>
        <w:t>，读卡器或硬盘读取测量照片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Processing of flat-white and retro-reflective</w:t>
      </w:r>
      <w:r>
        <w:rPr>
          <w:spacing w:val="-21"/>
          <w:sz w:val="20"/>
        </w:rPr>
        <w:t xml:space="preserve"> </w:t>
      </w:r>
      <w:r>
        <w:rPr>
          <w:sz w:val="20"/>
        </w:rPr>
        <w:t>markers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w w:val="95"/>
          <w:sz w:val="20"/>
          <w:lang w:eastAsia="zh-CN"/>
        </w:rPr>
        <w:t>处理亚光白或荧光反射标记点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>Error-detecting decoding of markers</w:t>
      </w:r>
      <w:r>
        <w:rPr>
          <w:spacing w:val="-19"/>
          <w:sz w:val="20"/>
        </w:rPr>
        <w:t xml:space="preserve"> </w:t>
      </w:r>
      <w:r>
        <w:rPr>
          <w:sz w:val="20"/>
        </w:rPr>
        <w:t>0-428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spacing w:val="-13"/>
          <w:sz w:val="20"/>
        </w:rPr>
        <w:t>数码点</w:t>
      </w:r>
      <w:proofErr w:type="spellEnd"/>
      <w:r>
        <w:rPr>
          <w:rFonts w:ascii="宋体" w:eastAsia="宋体" w:hint="eastAsia"/>
          <w:spacing w:val="-13"/>
          <w:sz w:val="20"/>
        </w:rPr>
        <w:t xml:space="preserve"> </w:t>
      </w:r>
      <w:r>
        <w:rPr>
          <w:sz w:val="20"/>
        </w:rPr>
        <w:t>0-428</w:t>
      </w:r>
      <w:r>
        <w:rPr>
          <w:spacing w:val="-22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号的错误探测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5" w:line="237" w:lineRule="exact"/>
        <w:ind w:hanging="283"/>
        <w:rPr>
          <w:sz w:val="20"/>
        </w:rPr>
      </w:pPr>
      <w:r>
        <w:rPr>
          <w:sz w:val="20"/>
        </w:rPr>
        <w:t>Fully automated orientation of</w:t>
      </w:r>
      <w:r>
        <w:rPr>
          <w:spacing w:val="-18"/>
          <w:sz w:val="20"/>
        </w:rPr>
        <w:t xml:space="preserve"> </w:t>
      </w:r>
      <w:r>
        <w:rPr>
          <w:sz w:val="20"/>
        </w:rPr>
        <w:t>images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自动定位照片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Simultaneous camera</w:t>
      </w:r>
      <w:r>
        <w:rPr>
          <w:spacing w:val="-11"/>
          <w:sz w:val="20"/>
        </w:rPr>
        <w:t xml:space="preserve"> </w:t>
      </w:r>
      <w:r>
        <w:rPr>
          <w:sz w:val="20"/>
        </w:rPr>
        <w:t>calibration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同步相机标定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Navigation via 3D Image</w:t>
      </w:r>
      <w:r>
        <w:rPr>
          <w:spacing w:val="-15"/>
          <w:sz w:val="20"/>
        </w:rPr>
        <w:t xml:space="preserve"> </w:t>
      </w:r>
      <w:r>
        <w:rPr>
          <w:sz w:val="20"/>
        </w:rPr>
        <w:t>Mapping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r>
        <w:rPr>
          <w:sz w:val="20"/>
        </w:rPr>
        <w:t>3D</w:t>
      </w:r>
      <w:r>
        <w:rPr>
          <w:spacing w:val="-24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图片地图向导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>Automatic computation of 3D</w:t>
      </w:r>
      <w:r>
        <w:rPr>
          <w:spacing w:val="-13"/>
          <w:sz w:val="20"/>
        </w:rPr>
        <w:t xml:space="preserve"> </w:t>
      </w:r>
      <w:r>
        <w:rPr>
          <w:sz w:val="20"/>
        </w:rPr>
        <w:t>coordinates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spacing w:val="-11"/>
          <w:sz w:val="20"/>
        </w:rPr>
        <w:t>自动计算</w:t>
      </w:r>
      <w:proofErr w:type="spellEnd"/>
      <w:r>
        <w:rPr>
          <w:rFonts w:ascii="宋体" w:eastAsia="宋体" w:hint="eastAsia"/>
          <w:spacing w:val="-11"/>
          <w:sz w:val="20"/>
        </w:rPr>
        <w:t xml:space="preserve"> </w:t>
      </w:r>
      <w:r>
        <w:rPr>
          <w:sz w:val="20"/>
        </w:rPr>
        <w:t>3D</w:t>
      </w:r>
      <w:r>
        <w:rPr>
          <w:spacing w:val="-22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坐标系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Export of 3D coordinates in user-defined</w:t>
      </w:r>
      <w:r>
        <w:rPr>
          <w:spacing w:val="-19"/>
          <w:sz w:val="20"/>
        </w:rPr>
        <w:t xml:space="preserve"> </w:t>
      </w:r>
      <w:r>
        <w:rPr>
          <w:sz w:val="20"/>
        </w:rPr>
        <w:t>formats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spacing w:val="-18"/>
          <w:sz w:val="20"/>
        </w:rPr>
        <w:t>导出</w:t>
      </w:r>
      <w:proofErr w:type="spellEnd"/>
      <w:r>
        <w:rPr>
          <w:rFonts w:ascii="宋体" w:eastAsia="宋体" w:hint="eastAsia"/>
          <w:spacing w:val="-18"/>
          <w:sz w:val="20"/>
        </w:rPr>
        <w:t xml:space="preserve"> </w:t>
      </w:r>
      <w:r>
        <w:rPr>
          <w:sz w:val="20"/>
        </w:rPr>
        <w:t>3D</w:t>
      </w:r>
      <w:r>
        <w:rPr>
          <w:spacing w:val="-22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坐标系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5" w:line="238" w:lineRule="exact"/>
        <w:ind w:hanging="283"/>
        <w:rPr>
          <w:sz w:val="20"/>
        </w:rPr>
      </w:pPr>
      <w:r>
        <w:rPr>
          <w:sz w:val="20"/>
        </w:rPr>
        <w:t>Interface for</w:t>
      </w:r>
      <w:r>
        <w:rPr>
          <w:spacing w:val="-5"/>
          <w:sz w:val="20"/>
        </w:rPr>
        <w:t xml:space="preserve"> </w:t>
      </w:r>
      <w:r>
        <w:rPr>
          <w:sz w:val="20"/>
        </w:rPr>
        <w:t>ATOS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r>
        <w:rPr>
          <w:sz w:val="20"/>
        </w:rPr>
        <w:lastRenderedPageBreak/>
        <w:t>ATOS</w:t>
      </w:r>
      <w:r>
        <w:rPr>
          <w:spacing w:val="-21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接口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manual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使用手册</w:t>
      </w:r>
      <w:proofErr w:type="spellEnd"/>
    </w:p>
    <w:p w:rsidR="00EF6DAC" w:rsidRDefault="00EF6DAC">
      <w:pPr>
        <w:pStyle w:val="a0"/>
        <w:ind w:left="0" w:firstLine="0"/>
        <w:rPr>
          <w:rFonts w:ascii="宋体"/>
          <w:sz w:val="24"/>
        </w:rPr>
      </w:pPr>
    </w:p>
    <w:p w:rsidR="00EF6DAC" w:rsidRDefault="00286185">
      <w:pPr>
        <w:pStyle w:val="1"/>
        <w:spacing w:before="206"/>
      </w:pPr>
      <w:r>
        <w:t>Scale Bars</w:t>
      </w:r>
    </w:p>
    <w:p w:rsidR="00EF6DAC" w:rsidRDefault="00286185">
      <w:pPr>
        <w:spacing w:line="340" w:lineRule="exact"/>
        <w:ind w:left="113"/>
        <w:rPr>
          <w:rFonts w:ascii="Microsoft JhengHei" w:eastAsia="Microsoft JhengHei"/>
          <w:b/>
          <w:sz w:val="20"/>
        </w:rPr>
      </w:pPr>
      <w:proofErr w:type="spellStart"/>
      <w:r>
        <w:rPr>
          <w:rFonts w:ascii="Microsoft JhengHei" w:eastAsia="Microsoft JhengHei" w:hint="eastAsia"/>
          <w:b/>
          <w:w w:val="95"/>
          <w:sz w:val="20"/>
        </w:rPr>
        <w:t>比例尺</w:t>
      </w:r>
      <w:proofErr w:type="spellEnd"/>
    </w:p>
    <w:p w:rsidR="00EF6DAC" w:rsidRDefault="00EF6DAC">
      <w:pPr>
        <w:pStyle w:val="a0"/>
        <w:spacing w:before="1"/>
        <w:ind w:left="0" w:firstLine="0"/>
        <w:rPr>
          <w:rFonts w:ascii="Microsoft JhengHei"/>
          <w:b/>
          <w:sz w:val="8"/>
        </w:rPr>
      </w:pPr>
    </w:p>
    <w:tbl>
      <w:tblPr>
        <w:tblStyle w:val="TableNormal"/>
        <w:tblW w:w="0" w:type="auto"/>
        <w:tblInd w:w="445" w:type="dxa"/>
        <w:tblLayout w:type="fixed"/>
        <w:tblLook w:val="04A0"/>
      </w:tblPr>
      <w:tblGrid>
        <w:gridCol w:w="4439"/>
        <w:gridCol w:w="4625"/>
      </w:tblGrid>
      <w:tr w:rsidR="00EF6DAC">
        <w:trPr>
          <w:trHeight w:val="1710"/>
        </w:trPr>
        <w:tc>
          <w:tcPr>
            <w:tcW w:w="4439" w:type="dxa"/>
          </w:tcPr>
          <w:p w:rsidR="00EF6DAC" w:rsidRDefault="00286185">
            <w:pPr>
              <w:pStyle w:val="TableParagraph"/>
              <w:ind w:left="2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noProof/>
                <w:sz w:val="20"/>
                <w:lang w:eastAsia="zh-CN"/>
              </w:rPr>
              <w:drawing>
                <wp:inline distT="0" distB="0" distL="0" distR="0">
                  <wp:extent cx="2419350" cy="1085850"/>
                  <wp:effectExtent l="0" t="0" r="0" b="0"/>
                  <wp:docPr id="2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839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5" w:type="dxa"/>
          </w:tcPr>
          <w:p w:rsidR="00EF6DAC" w:rsidRDefault="00286185">
            <w:pPr>
              <w:pStyle w:val="TableParagraph"/>
              <w:ind w:left="426"/>
              <w:rPr>
                <w:rFonts w:ascii="Microsoft JhengHei"/>
                <w:sz w:val="20"/>
              </w:rPr>
            </w:pPr>
            <w:r>
              <w:rPr>
                <w:rFonts w:ascii="Microsoft JhengHei"/>
                <w:noProof/>
                <w:sz w:val="20"/>
                <w:lang w:eastAsia="zh-CN"/>
              </w:rPr>
              <w:drawing>
                <wp:inline distT="0" distB="0" distL="0" distR="0">
                  <wp:extent cx="2537460" cy="1085850"/>
                  <wp:effectExtent l="0" t="0" r="0" b="0"/>
                  <wp:docPr id="23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3.jpe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8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141" w:line="237" w:lineRule="exact"/>
        <w:ind w:hanging="283"/>
        <w:rPr>
          <w:sz w:val="20"/>
        </w:rPr>
      </w:pPr>
      <w:r>
        <w:rPr>
          <w:sz w:val="20"/>
        </w:rPr>
        <w:t>1 set of CFK scale bars: 2 x 1</w:t>
      </w:r>
      <w:r>
        <w:rPr>
          <w:spacing w:val="56"/>
          <w:sz w:val="20"/>
        </w:rPr>
        <w:t xml:space="preserve"> </w:t>
      </w:r>
      <w:r>
        <w:rPr>
          <w:sz w:val="20"/>
        </w:rPr>
        <w:t>m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line="270" w:lineRule="exact"/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pacing w:val="-18"/>
          <w:sz w:val="20"/>
          <w:lang w:eastAsia="zh-CN"/>
        </w:rPr>
        <w:t>一组</w:t>
      </w:r>
      <w:r>
        <w:rPr>
          <w:rFonts w:ascii="宋体" w:eastAsia="宋体" w:hint="eastAsia"/>
          <w:spacing w:val="-18"/>
          <w:sz w:val="20"/>
          <w:lang w:eastAsia="zh-CN"/>
        </w:rPr>
        <w:t xml:space="preserve"> </w:t>
      </w:r>
      <w:r>
        <w:rPr>
          <w:sz w:val="20"/>
          <w:lang w:eastAsia="zh-CN"/>
        </w:rPr>
        <w:t>2x1m</w:t>
      </w:r>
      <w:r>
        <w:rPr>
          <w:spacing w:val="-23"/>
          <w:sz w:val="20"/>
          <w:lang w:eastAsia="zh-CN"/>
        </w:rPr>
        <w:t xml:space="preserve"> </w:t>
      </w:r>
      <w:r>
        <w:rPr>
          <w:rFonts w:ascii="宋体" w:eastAsia="宋体" w:hint="eastAsia"/>
          <w:sz w:val="20"/>
          <w:lang w:eastAsia="zh-CN"/>
        </w:rPr>
        <w:t>的碳纤维比例尺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Transport</w:t>
      </w:r>
      <w:r>
        <w:rPr>
          <w:spacing w:val="-11"/>
          <w:sz w:val="20"/>
        </w:rPr>
        <w:t xml:space="preserve"> </w:t>
      </w:r>
      <w:r>
        <w:rPr>
          <w:sz w:val="20"/>
        </w:rPr>
        <w:t>bag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运输包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Calibration</w:t>
      </w:r>
      <w:r>
        <w:rPr>
          <w:spacing w:val="-13"/>
          <w:sz w:val="20"/>
        </w:rPr>
        <w:t xml:space="preserve"> </w:t>
      </w:r>
      <w:r>
        <w:rPr>
          <w:sz w:val="20"/>
        </w:rPr>
        <w:t>certificates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标定认证</w:t>
      </w:r>
      <w:proofErr w:type="spellEnd"/>
    </w:p>
    <w:p w:rsidR="00EF6DAC" w:rsidRDefault="00EF6DAC">
      <w:pPr>
        <w:pStyle w:val="a0"/>
        <w:spacing w:before="4"/>
        <w:ind w:left="0" w:firstLine="0"/>
        <w:rPr>
          <w:rFonts w:ascii="宋体"/>
          <w:sz w:val="21"/>
        </w:rPr>
      </w:pPr>
    </w:p>
    <w:p w:rsidR="00EF6DAC" w:rsidRDefault="00286185">
      <w:pPr>
        <w:pStyle w:val="1"/>
        <w:spacing w:line="240" w:lineRule="auto"/>
      </w:pPr>
      <w:r>
        <w:t>Signaling Material</w:t>
      </w:r>
    </w:p>
    <w:p w:rsidR="00EF6DAC" w:rsidRDefault="00286185">
      <w:pPr>
        <w:spacing w:line="326" w:lineRule="exact"/>
        <w:ind w:left="113"/>
        <w:rPr>
          <w:rFonts w:ascii="Microsoft JhengHei" w:eastAsia="Microsoft JhengHei"/>
          <w:b/>
          <w:sz w:val="20"/>
        </w:rPr>
      </w:pPr>
      <w:proofErr w:type="spellStart"/>
      <w:r>
        <w:rPr>
          <w:rFonts w:ascii="Microsoft JhengHei" w:eastAsia="Microsoft JhengHei" w:hint="eastAsia"/>
          <w:b/>
          <w:sz w:val="20"/>
        </w:rPr>
        <w:t>编码材料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89" w:line="238" w:lineRule="exact"/>
        <w:ind w:hanging="283"/>
        <w:rPr>
          <w:sz w:val="20"/>
        </w:rPr>
      </w:pPr>
      <w:r>
        <w:rPr>
          <w:sz w:val="20"/>
        </w:rPr>
        <w:t>2 sets of magnetic, coded white point markers (3, 5mm point</w:t>
      </w:r>
      <w:r>
        <w:rPr>
          <w:spacing w:val="-31"/>
          <w:sz w:val="20"/>
        </w:rPr>
        <w:t xml:space="preserve"> </w:t>
      </w:r>
      <w:r>
        <w:rPr>
          <w:sz w:val="20"/>
        </w:rPr>
        <w:t>diameter)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  <w:lang w:eastAsia="zh-CN"/>
        </w:rPr>
      </w:pPr>
      <w:r>
        <w:rPr>
          <w:sz w:val="20"/>
          <w:lang w:eastAsia="zh-CN"/>
        </w:rPr>
        <w:t>2</w:t>
      </w:r>
      <w:r>
        <w:rPr>
          <w:spacing w:val="-24"/>
          <w:sz w:val="20"/>
          <w:lang w:eastAsia="zh-CN"/>
        </w:rPr>
        <w:t xml:space="preserve"> </w:t>
      </w:r>
      <w:r>
        <w:rPr>
          <w:rFonts w:ascii="宋体" w:eastAsia="宋体" w:hint="eastAsia"/>
          <w:sz w:val="20"/>
          <w:lang w:eastAsia="zh-CN"/>
        </w:rPr>
        <w:t>套磁性参考点（</w:t>
      </w:r>
      <w:r>
        <w:rPr>
          <w:rFonts w:ascii="宋体" w:eastAsia="宋体" w:hint="eastAsia"/>
          <w:spacing w:val="-14"/>
          <w:sz w:val="20"/>
          <w:lang w:eastAsia="zh-CN"/>
        </w:rPr>
        <w:t>点直径</w:t>
      </w:r>
      <w:r>
        <w:rPr>
          <w:rFonts w:ascii="宋体" w:eastAsia="宋体" w:hint="eastAsia"/>
          <w:spacing w:val="-14"/>
          <w:sz w:val="20"/>
          <w:lang w:eastAsia="zh-CN"/>
        </w:rPr>
        <w:t xml:space="preserve"> </w:t>
      </w:r>
      <w:r>
        <w:rPr>
          <w:sz w:val="20"/>
          <w:lang w:eastAsia="zh-CN"/>
        </w:rPr>
        <w:t>3</w:t>
      </w:r>
      <w:r>
        <w:rPr>
          <w:rFonts w:ascii="宋体" w:eastAsia="宋体" w:hint="eastAsia"/>
          <w:sz w:val="20"/>
          <w:lang w:eastAsia="zh-CN"/>
        </w:rPr>
        <w:t>，</w:t>
      </w:r>
      <w:r>
        <w:rPr>
          <w:sz w:val="20"/>
          <w:lang w:eastAsia="zh-CN"/>
        </w:rPr>
        <w:t>5mm</w:t>
      </w:r>
      <w:r>
        <w:rPr>
          <w:rFonts w:ascii="宋体" w:eastAsia="宋体" w:hint="eastAsia"/>
          <w:sz w:val="20"/>
          <w:lang w:eastAsia="zh-CN"/>
        </w:rPr>
        <w:t>）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6 orientation crosses (5 mm point</w:t>
      </w:r>
      <w:r>
        <w:rPr>
          <w:spacing w:val="-22"/>
          <w:sz w:val="20"/>
        </w:rPr>
        <w:t xml:space="preserve"> </w:t>
      </w:r>
      <w:r>
        <w:rPr>
          <w:sz w:val="20"/>
        </w:rPr>
        <w:t>diameter)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  <w:lang w:eastAsia="zh-CN"/>
        </w:rPr>
      </w:pPr>
      <w:r>
        <w:rPr>
          <w:sz w:val="20"/>
          <w:lang w:eastAsia="zh-CN"/>
        </w:rPr>
        <w:t>6</w:t>
      </w:r>
      <w:r>
        <w:rPr>
          <w:spacing w:val="-22"/>
          <w:sz w:val="20"/>
          <w:lang w:eastAsia="zh-CN"/>
        </w:rPr>
        <w:t xml:space="preserve"> </w:t>
      </w:r>
      <w:r>
        <w:rPr>
          <w:rFonts w:ascii="宋体" w:eastAsia="宋体" w:hint="eastAsia"/>
          <w:spacing w:val="-17"/>
          <w:sz w:val="20"/>
          <w:lang w:eastAsia="zh-CN"/>
        </w:rPr>
        <w:t>个</w:t>
      </w:r>
      <w:r>
        <w:rPr>
          <w:rFonts w:ascii="宋体" w:eastAsia="宋体" w:hint="eastAsia"/>
          <w:spacing w:val="-17"/>
          <w:sz w:val="20"/>
          <w:lang w:eastAsia="zh-CN"/>
        </w:rPr>
        <w:t xml:space="preserve"> </w:t>
      </w:r>
      <w:r>
        <w:rPr>
          <w:sz w:val="20"/>
          <w:lang w:eastAsia="zh-CN"/>
        </w:rPr>
        <w:t>5mm</w:t>
      </w:r>
      <w:r>
        <w:rPr>
          <w:spacing w:val="-19"/>
          <w:sz w:val="20"/>
          <w:lang w:eastAsia="zh-CN"/>
        </w:rPr>
        <w:t xml:space="preserve"> </w:t>
      </w:r>
      <w:r>
        <w:rPr>
          <w:rFonts w:ascii="宋体" w:eastAsia="宋体" w:hint="eastAsia"/>
          <w:sz w:val="20"/>
          <w:lang w:eastAsia="zh-CN"/>
        </w:rPr>
        <w:t>点直径的数码十字架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34" w:line="238" w:lineRule="exact"/>
        <w:ind w:hanging="283"/>
        <w:rPr>
          <w:sz w:val="20"/>
        </w:rPr>
      </w:pPr>
      <w:r>
        <w:rPr>
          <w:sz w:val="20"/>
        </w:rPr>
        <w:t xml:space="preserve">4 sets of </w:t>
      </w:r>
      <w:proofErr w:type="spellStart"/>
      <w:r>
        <w:rPr>
          <w:sz w:val="20"/>
        </w:rPr>
        <w:t>uncoded</w:t>
      </w:r>
      <w:proofErr w:type="spellEnd"/>
      <w:r>
        <w:rPr>
          <w:sz w:val="20"/>
        </w:rPr>
        <w:t xml:space="preserve"> white single point</w:t>
      </w:r>
      <w:r>
        <w:rPr>
          <w:spacing w:val="-21"/>
          <w:sz w:val="20"/>
        </w:rPr>
        <w:t xml:space="preserve"> </w:t>
      </w:r>
      <w:r>
        <w:rPr>
          <w:sz w:val="20"/>
        </w:rPr>
        <w:t>markers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r>
        <w:rPr>
          <w:sz w:val="20"/>
        </w:rPr>
        <w:t>4</w:t>
      </w:r>
      <w:r>
        <w:rPr>
          <w:spacing w:val="-23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卷非编码参考点</w:t>
      </w:r>
      <w:proofErr w:type="spellEnd"/>
    </w:p>
    <w:p w:rsidR="00EF6DAC" w:rsidRDefault="00EF6DAC">
      <w:pPr>
        <w:pStyle w:val="a0"/>
        <w:spacing w:before="3"/>
        <w:ind w:left="0" w:firstLine="0"/>
        <w:rPr>
          <w:rFonts w:ascii="宋体"/>
          <w:sz w:val="21"/>
        </w:rPr>
      </w:pPr>
    </w:p>
    <w:p w:rsidR="00EF6DAC" w:rsidRDefault="00286185">
      <w:pPr>
        <w:pStyle w:val="1"/>
        <w:spacing w:line="240" w:lineRule="auto"/>
      </w:pPr>
      <w:bookmarkStart w:id="5" w:name="OLE_LINK3"/>
      <w:r>
        <w:t>Item 3: Measuring area</w:t>
      </w:r>
    </w:p>
    <w:p w:rsidR="00EF6DAC" w:rsidRDefault="00EF6DAC">
      <w:pPr>
        <w:pStyle w:val="a0"/>
        <w:ind w:left="0" w:firstLine="0"/>
        <w:rPr>
          <w:b/>
          <w:sz w:val="24"/>
        </w:rPr>
      </w:pPr>
    </w:p>
    <w:p w:rsidR="00EF6DAC" w:rsidRDefault="00EF6DAC">
      <w:pPr>
        <w:pStyle w:val="a0"/>
        <w:spacing w:before="1"/>
        <w:ind w:left="0" w:firstLine="0"/>
        <w:rPr>
          <w:b/>
          <w:sz w:val="19"/>
        </w:rPr>
      </w:pP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1" w:line="238" w:lineRule="exact"/>
        <w:ind w:hanging="283"/>
        <w:rPr>
          <w:sz w:val="20"/>
        </w:rPr>
      </w:pPr>
      <w:r>
        <w:rPr>
          <w:sz w:val="20"/>
        </w:rPr>
        <w:t xml:space="preserve">Measuring area: </w:t>
      </w:r>
      <w:r>
        <w:rPr>
          <w:rFonts w:eastAsia="宋体" w:hint="eastAsia"/>
          <w:sz w:val="20"/>
          <w:lang w:eastAsia="zh-CN"/>
        </w:rPr>
        <w:t>50</w:t>
      </w:r>
      <w:r>
        <w:rPr>
          <w:sz w:val="20"/>
        </w:rPr>
        <w:t xml:space="preserve">0x </w:t>
      </w:r>
      <w:r>
        <w:rPr>
          <w:rFonts w:eastAsia="宋体" w:hint="eastAsia"/>
          <w:sz w:val="20"/>
          <w:lang w:eastAsia="zh-CN"/>
        </w:rPr>
        <w:t>37</w:t>
      </w:r>
      <w:r>
        <w:rPr>
          <w:sz w:val="20"/>
        </w:rPr>
        <w:t>0</w:t>
      </w:r>
      <w:r>
        <w:rPr>
          <w:spacing w:val="-9"/>
          <w:sz w:val="20"/>
        </w:rPr>
        <w:t xml:space="preserve"> </w:t>
      </w:r>
      <w:r>
        <w:rPr>
          <w:sz w:val="20"/>
        </w:rPr>
        <w:t>mm2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sz w:val="20"/>
        </w:rPr>
      </w:pPr>
      <w:proofErr w:type="spellStart"/>
      <w:r>
        <w:rPr>
          <w:rFonts w:ascii="宋体" w:eastAsia="宋体" w:hint="eastAsia"/>
          <w:sz w:val="20"/>
        </w:rPr>
        <w:t>单幅测量范围</w:t>
      </w:r>
      <w:proofErr w:type="spellEnd"/>
      <w:r>
        <w:rPr>
          <w:spacing w:val="-1"/>
          <w:sz w:val="20"/>
        </w:rPr>
        <w:t xml:space="preserve">: </w:t>
      </w:r>
      <w:r>
        <w:rPr>
          <w:rFonts w:eastAsia="宋体" w:hint="eastAsia"/>
          <w:sz w:val="20"/>
          <w:lang w:eastAsia="zh-CN"/>
        </w:rPr>
        <w:t>50</w:t>
      </w:r>
      <w:r>
        <w:rPr>
          <w:sz w:val="20"/>
        </w:rPr>
        <w:t>0x</w:t>
      </w:r>
      <w:r>
        <w:rPr>
          <w:spacing w:val="-3"/>
          <w:sz w:val="20"/>
        </w:rPr>
        <w:t xml:space="preserve"> </w:t>
      </w:r>
      <w:r>
        <w:rPr>
          <w:rFonts w:eastAsia="宋体" w:hint="eastAsia"/>
          <w:sz w:val="20"/>
          <w:lang w:eastAsia="zh-CN"/>
        </w:rPr>
        <w:t>37</w:t>
      </w:r>
      <w:r>
        <w:rPr>
          <w:sz w:val="20"/>
        </w:rPr>
        <w:t>0 mm2</w:t>
      </w:r>
    </w:p>
    <w:p w:rsidR="00EF6DAC" w:rsidRDefault="00286185">
      <w:pPr>
        <w:numPr>
          <w:ilvl w:val="0"/>
          <w:numId w:val="5"/>
        </w:numPr>
        <w:spacing w:line="360" w:lineRule="auto"/>
        <w:rPr>
          <w:rFonts w:ascii="NimbusSansGlobal Light" w:eastAsia="NimbusSansGlobal Light" w:hAnsi="NimbusSansGlobal Light" w:cs="NimbusSansGlobal Light"/>
          <w:snapToGrid w:val="0"/>
          <w:color w:val="C00000"/>
          <w:sz w:val="20"/>
          <w:szCs w:val="20"/>
          <w:lang w:val="de-DE"/>
        </w:rPr>
      </w:pPr>
      <w:proofErr w:type="spellStart"/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球形误差</w:t>
      </w:r>
      <w:proofErr w:type="spellEnd"/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（</w:t>
      </w:r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sigma</w:t>
      </w:r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）</w:t>
      </w:r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eastAsia="zh-CN"/>
        </w:rPr>
        <w:t xml:space="preserve"> 0.007mm</w:t>
      </w:r>
    </w:p>
    <w:p w:rsidR="00EF6DAC" w:rsidRDefault="00286185">
      <w:pPr>
        <w:numPr>
          <w:ilvl w:val="0"/>
          <w:numId w:val="5"/>
        </w:numPr>
        <w:spacing w:line="360" w:lineRule="auto"/>
      </w:pPr>
      <w:proofErr w:type="spellStart"/>
      <w:r>
        <w:rPr>
          <w:rFonts w:ascii="NimbusSansGlobal Light" w:eastAsia="NimbusSansGlobal Light" w:hAnsi="NimbusSansGlobal Light" w:cs="NimbusSansGlobal Light" w:hint="eastAsia"/>
          <w:snapToGrid w:val="0"/>
          <w:sz w:val="20"/>
          <w:szCs w:val="20"/>
          <w:lang w:val="de-DE"/>
        </w:rPr>
        <w:t>球间距</w:t>
      </w:r>
      <w:proofErr w:type="spellEnd"/>
      <w:r>
        <w:rPr>
          <w:rFonts w:ascii="NimbusSansGlobal Light" w:eastAsia="NimbusSansGlobal Light" w:hAnsi="NimbusSansGlobal Light" w:cs="NimbusSansGlobal Light" w:hint="eastAsia"/>
          <w:snapToGrid w:val="0"/>
          <w:sz w:val="20"/>
          <w:szCs w:val="20"/>
          <w:lang w:eastAsia="zh-CN"/>
        </w:rPr>
        <w:t>精度：</w:t>
      </w:r>
      <w:r>
        <w:rPr>
          <w:rFonts w:ascii="NimbusSansGlobal Light" w:eastAsia="NimbusSansGlobal Light" w:hAnsi="NimbusSansGlobal Light" w:cs="NimbusSansGlobal Light" w:hint="eastAsia"/>
          <w:snapToGrid w:val="0"/>
          <w:sz w:val="20"/>
          <w:szCs w:val="20"/>
          <w:lang w:eastAsia="zh-CN"/>
        </w:rPr>
        <w:t>0.022mm</w:t>
      </w:r>
    </w:p>
    <w:p w:rsidR="00EF6DAC" w:rsidRDefault="00EF6DAC">
      <w:pPr>
        <w:pStyle w:val="a7"/>
        <w:tabs>
          <w:tab w:val="left" w:pos="397"/>
        </w:tabs>
        <w:ind w:left="113" w:firstLine="0"/>
        <w:rPr>
          <w:sz w:val="20"/>
        </w:rPr>
      </w:pP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5" w:line="237" w:lineRule="exact"/>
        <w:ind w:hanging="283"/>
        <w:rPr>
          <w:sz w:val="20"/>
        </w:rPr>
      </w:pPr>
      <w:r>
        <w:rPr>
          <w:sz w:val="20"/>
        </w:rPr>
        <w:t>Lenses for this measuring</w:t>
      </w:r>
      <w:r>
        <w:rPr>
          <w:spacing w:val="-14"/>
          <w:sz w:val="20"/>
        </w:rPr>
        <w:t xml:space="preserve"> </w:t>
      </w:r>
      <w:r>
        <w:rPr>
          <w:sz w:val="20"/>
        </w:rPr>
        <w:t>area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对应测量体积的镜头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Calibration object for this measuring area with</w:t>
      </w:r>
      <w:r>
        <w:rPr>
          <w:spacing w:val="-29"/>
          <w:sz w:val="20"/>
        </w:rPr>
        <w:t xml:space="preserve"> </w:t>
      </w:r>
      <w:r>
        <w:rPr>
          <w:sz w:val="20"/>
        </w:rPr>
        <w:t>certificate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对应测量体积的标定物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 xml:space="preserve">Acceptance test carried </w:t>
      </w:r>
      <w:r>
        <w:rPr>
          <w:sz w:val="20"/>
        </w:rPr>
        <w:t>out at our site with dumbbells in accordance to VDI2634 part</w:t>
      </w:r>
      <w:r>
        <w:rPr>
          <w:spacing w:val="-40"/>
          <w:sz w:val="20"/>
        </w:rPr>
        <w:t xml:space="preserve"> </w:t>
      </w:r>
      <w:r>
        <w:rPr>
          <w:sz w:val="20"/>
        </w:rPr>
        <w:t>3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pacing w:val="-12"/>
          <w:sz w:val="20"/>
          <w:lang w:eastAsia="zh-CN"/>
        </w:rPr>
        <w:t>根据</w:t>
      </w:r>
      <w:r>
        <w:rPr>
          <w:rFonts w:ascii="宋体" w:eastAsia="宋体" w:hint="eastAsia"/>
          <w:spacing w:val="-12"/>
          <w:sz w:val="20"/>
          <w:lang w:eastAsia="zh-CN"/>
        </w:rPr>
        <w:t xml:space="preserve"> </w:t>
      </w:r>
      <w:r>
        <w:rPr>
          <w:sz w:val="20"/>
          <w:lang w:eastAsia="zh-CN"/>
        </w:rPr>
        <w:t xml:space="preserve">VDI2634 </w:t>
      </w:r>
      <w:r>
        <w:rPr>
          <w:rFonts w:ascii="宋体" w:eastAsia="宋体" w:hint="eastAsia"/>
          <w:spacing w:val="-26"/>
          <w:sz w:val="20"/>
          <w:lang w:eastAsia="zh-CN"/>
        </w:rPr>
        <w:t>第</w:t>
      </w:r>
      <w:r>
        <w:rPr>
          <w:rFonts w:ascii="宋体" w:eastAsia="宋体" w:hint="eastAsia"/>
          <w:spacing w:val="-26"/>
          <w:sz w:val="20"/>
          <w:lang w:eastAsia="zh-CN"/>
        </w:rPr>
        <w:t xml:space="preserve"> </w:t>
      </w:r>
      <w:r>
        <w:rPr>
          <w:sz w:val="20"/>
          <w:lang w:eastAsia="zh-CN"/>
        </w:rPr>
        <w:t>3</w:t>
      </w:r>
      <w:r>
        <w:rPr>
          <w:spacing w:val="-22"/>
          <w:sz w:val="20"/>
          <w:lang w:eastAsia="zh-CN"/>
        </w:rPr>
        <w:t xml:space="preserve"> </w:t>
      </w:r>
      <w:r>
        <w:rPr>
          <w:rFonts w:ascii="宋体" w:eastAsia="宋体" w:hint="eastAsia"/>
          <w:sz w:val="20"/>
          <w:lang w:eastAsia="zh-CN"/>
        </w:rPr>
        <w:t>部分的验收证书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>Acceptance certificate with traceability</w:t>
      </w:r>
      <w:r>
        <w:rPr>
          <w:spacing w:val="-18"/>
          <w:sz w:val="20"/>
        </w:rPr>
        <w:t xml:space="preserve"> </w:t>
      </w:r>
      <w:r>
        <w:rPr>
          <w:sz w:val="20"/>
        </w:rPr>
        <w:t>verification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可追溯性验证证书</w:t>
      </w:r>
      <w:proofErr w:type="spellEnd"/>
    </w:p>
    <w:bookmarkEnd w:id="5"/>
    <w:p w:rsidR="00EF6DAC" w:rsidRDefault="00EF6DAC">
      <w:pPr>
        <w:pStyle w:val="a0"/>
        <w:ind w:left="0" w:firstLine="0"/>
        <w:rPr>
          <w:rFonts w:ascii="宋体"/>
          <w:sz w:val="24"/>
        </w:rPr>
      </w:pPr>
    </w:p>
    <w:p w:rsidR="00EF6DAC" w:rsidRDefault="00286185">
      <w:pPr>
        <w:pStyle w:val="1"/>
        <w:spacing w:line="240" w:lineRule="auto"/>
      </w:pPr>
      <w:r>
        <w:t>Item</w:t>
      </w:r>
      <w:r>
        <w:rPr>
          <w:rFonts w:eastAsia="宋体" w:hint="eastAsia"/>
          <w:lang w:eastAsia="zh-CN"/>
        </w:rPr>
        <w:t xml:space="preserve"> 4</w:t>
      </w:r>
      <w:r>
        <w:t>: Measuring area</w:t>
      </w:r>
    </w:p>
    <w:p w:rsidR="00EF6DAC" w:rsidRDefault="00EF6DAC">
      <w:pPr>
        <w:pStyle w:val="a0"/>
        <w:ind w:left="0" w:firstLine="0"/>
        <w:rPr>
          <w:b/>
          <w:sz w:val="24"/>
        </w:rPr>
      </w:pPr>
    </w:p>
    <w:p w:rsidR="00EF6DAC" w:rsidRDefault="00EF6DAC">
      <w:pPr>
        <w:pStyle w:val="a0"/>
        <w:spacing w:before="1"/>
        <w:ind w:left="0" w:firstLine="0"/>
        <w:rPr>
          <w:b/>
          <w:sz w:val="19"/>
        </w:rPr>
      </w:pP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1" w:line="238" w:lineRule="exact"/>
        <w:ind w:hanging="283"/>
        <w:rPr>
          <w:sz w:val="20"/>
        </w:rPr>
      </w:pPr>
      <w:r>
        <w:rPr>
          <w:sz w:val="20"/>
        </w:rPr>
        <w:t xml:space="preserve">Measuring area: </w:t>
      </w:r>
      <w:r>
        <w:rPr>
          <w:rFonts w:eastAsia="宋体" w:hint="eastAsia"/>
          <w:sz w:val="20"/>
          <w:lang w:eastAsia="zh-CN"/>
        </w:rPr>
        <w:t>100</w:t>
      </w:r>
      <w:r>
        <w:rPr>
          <w:sz w:val="20"/>
        </w:rPr>
        <w:t>0x</w:t>
      </w:r>
      <w:r>
        <w:rPr>
          <w:rFonts w:eastAsia="宋体" w:hint="eastAsia"/>
          <w:sz w:val="20"/>
          <w:lang w:eastAsia="zh-CN"/>
        </w:rPr>
        <w:t>75</w:t>
      </w:r>
      <w:r>
        <w:rPr>
          <w:sz w:val="20"/>
        </w:rPr>
        <w:t>0</w:t>
      </w:r>
      <w:r>
        <w:rPr>
          <w:spacing w:val="-9"/>
          <w:sz w:val="20"/>
        </w:rPr>
        <w:t xml:space="preserve"> </w:t>
      </w:r>
      <w:r>
        <w:rPr>
          <w:sz w:val="20"/>
        </w:rPr>
        <w:t>mm2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sz w:val="20"/>
        </w:rPr>
      </w:pPr>
      <w:proofErr w:type="spellStart"/>
      <w:r>
        <w:rPr>
          <w:rFonts w:ascii="宋体" w:eastAsia="宋体" w:hint="eastAsia"/>
          <w:sz w:val="20"/>
        </w:rPr>
        <w:lastRenderedPageBreak/>
        <w:t>单幅测量范围</w:t>
      </w:r>
      <w:proofErr w:type="spellEnd"/>
      <w:r>
        <w:rPr>
          <w:spacing w:val="-1"/>
          <w:sz w:val="20"/>
        </w:rPr>
        <w:t xml:space="preserve">: </w:t>
      </w:r>
      <w:r>
        <w:rPr>
          <w:rFonts w:eastAsia="宋体" w:hint="eastAsia"/>
          <w:sz w:val="20"/>
          <w:lang w:eastAsia="zh-CN"/>
        </w:rPr>
        <w:t>100</w:t>
      </w:r>
      <w:r>
        <w:rPr>
          <w:sz w:val="20"/>
        </w:rPr>
        <w:t>0x</w:t>
      </w:r>
      <w:r>
        <w:rPr>
          <w:rFonts w:eastAsia="宋体" w:hint="eastAsia"/>
          <w:spacing w:val="-3"/>
          <w:sz w:val="20"/>
          <w:lang w:eastAsia="zh-CN"/>
        </w:rPr>
        <w:t>75</w:t>
      </w:r>
      <w:r>
        <w:rPr>
          <w:sz w:val="20"/>
        </w:rPr>
        <w:t>0 mm2</w:t>
      </w:r>
    </w:p>
    <w:p w:rsidR="00EF6DAC" w:rsidRDefault="00286185">
      <w:pPr>
        <w:numPr>
          <w:ilvl w:val="0"/>
          <w:numId w:val="5"/>
        </w:numPr>
        <w:spacing w:line="360" w:lineRule="auto"/>
        <w:rPr>
          <w:rFonts w:ascii="NimbusSansGlobal Light" w:eastAsia="NimbusSansGlobal Light" w:hAnsi="NimbusSansGlobal Light" w:cs="NimbusSansGlobal Light"/>
          <w:snapToGrid w:val="0"/>
          <w:color w:val="C00000"/>
          <w:sz w:val="20"/>
          <w:szCs w:val="20"/>
          <w:lang w:val="de-DE"/>
        </w:rPr>
      </w:pPr>
      <w:proofErr w:type="spellStart"/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球形误差</w:t>
      </w:r>
      <w:proofErr w:type="spellEnd"/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（</w:t>
      </w:r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sigma</w:t>
      </w:r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val="de-DE"/>
        </w:rPr>
        <w:t>）</w:t>
      </w:r>
      <w:r>
        <w:rPr>
          <w:rFonts w:ascii="NimbusSansGlobal Light" w:eastAsia="NimbusSansGlobal Light" w:hAnsi="NimbusSansGlobal Light" w:cs="NimbusSansGlobal Light" w:hint="eastAsia"/>
          <w:snapToGrid w:val="0"/>
          <w:color w:val="C00000"/>
          <w:sz w:val="20"/>
          <w:szCs w:val="20"/>
          <w:lang w:eastAsia="zh-CN"/>
        </w:rPr>
        <w:t xml:space="preserve"> 0.010mm</w:t>
      </w:r>
    </w:p>
    <w:p w:rsidR="00EF6DAC" w:rsidRDefault="00286185">
      <w:pPr>
        <w:numPr>
          <w:ilvl w:val="0"/>
          <w:numId w:val="5"/>
        </w:numPr>
        <w:spacing w:line="360" w:lineRule="auto"/>
        <w:rPr>
          <w:sz w:val="20"/>
        </w:rPr>
      </w:pPr>
      <w:proofErr w:type="spellStart"/>
      <w:r>
        <w:rPr>
          <w:rFonts w:ascii="NimbusSansGlobal Light" w:eastAsia="NimbusSansGlobal Light" w:hAnsi="NimbusSansGlobal Light" w:cs="NimbusSansGlobal Light" w:hint="eastAsia"/>
          <w:snapToGrid w:val="0"/>
          <w:sz w:val="20"/>
          <w:szCs w:val="20"/>
          <w:lang w:val="de-DE"/>
        </w:rPr>
        <w:t>球间距</w:t>
      </w:r>
      <w:proofErr w:type="spellEnd"/>
      <w:r>
        <w:rPr>
          <w:rFonts w:ascii="NimbusSansGlobal Light" w:eastAsia="NimbusSansGlobal Light" w:hAnsi="NimbusSansGlobal Light" w:cs="NimbusSansGlobal Light" w:hint="eastAsia"/>
          <w:snapToGrid w:val="0"/>
          <w:sz w:val="20"/>
          <w:szCs w:val="20"/>
          <w:lang w:eastAsia="zh-CN"/>
        </w:rPr>
        <w:t>精度：</w:t>
      </w:r>
      <w:r>
        <w:rPr>
          <w:rFonts w:ascii="NimbusSansGlobal Light" w:eastAsia="NimbusSansGlobal Light" w:hAnsi="NimbusSansGlobal Light" w:cs="NimbusSansGlobal Light" w:hint="eastAsia"/>
          <w:snapToGrid w:val="0"/>
          <w:sz w:val="20"/>
          <w:szCs w:val="20"/>
          <w:lang w:eastAsia="zh-CN"/>
        </w:rPr>
        <w:t>0.038mm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5" w:line="237" w:lineRule="exact"/>
        <w:ind w:hanging="283"/>
        <w:rPr>
          <w:sz w:val="20"/>
        </w:rPr>
      </w:pPr>
      <w:r>
        <w:rPr>
          <w:sz w:val="20"/>
        </w:rPr>
        <w:t>Lenses for this measuring</w:t>
      </w:r>
      <w:r>
        <w:rPr>
          <w:spacing w:val="-14"/>
          <w:sz w:val="20"/>
        </w:rPr>
        <w:t xml:space="preserve"> </w:t>
      </w:r>
      <w:r>
        <w:rPr>
          <w:sz w:val="20"/>
        </w:rPr>
        <w:t>area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对应测量体积的镜头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7" w:lineRule="exact"/>
        <w:ind w:hanging="283"/>
        <w:rPr>
          <w:sz w:val="20"/>
        </w:rPr>
      </w:pPr>
      <w:r>
        <w:rPr>
          <w:sz w:val="20"/>
        </w:rPr>
        <w:t>Calibration object for this measuring area with</w:t>
      </w:r>
      <w:r>
        <w:rPr>
          <w:spacing w:val="-29"/>
          <w:sz w:val="20"/>
        </w:rPr>
        <w:t xml:space="preserve"> </w:t>
      </w:r>
      <w:r>
        <w:rPr>
          <w:sz w:val="20"/>
        </w:rPr>
        <w:t>certificate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对应测量体积的标定物</w:t>
      </w:r>
      <w:proofErr w:type="spellEnd"/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Acceptance test carried out at our site with dumbbells in accordance to VDI2634 part</w:t>
      </w:r>
      <w:r>
        <w:rPr>
          <w:spacing w:val="-40"/>
          <w:sz w:val="20"/>
        </w:rPr>
        <w:t xml:space="preserve"> </w:t>
      </w:r>
      <w:r>
        <w:rPr>
          <w:sz w:val="20"/>
        </w:rPr>
        <w:t>3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  <w:lang w:eastAsia="zh-CN"/>
        </w:rPr>
      </w:pPr>
      <w:r>
        <w:rPr>
          <w:rFonts w:ascii="宋体" w:eastAsia="宋体" w:hint="eastAsia"/>
          <w:spacing w:val="-12"/>
          <w:sz w:val="20"/>
          <w:lang w:eastAsia="zh-CN"/>
        </w:rPr>
        <w:t>根据</w:t>
      </w:r>
      <w:r>
        <w:rPr>
          <w:rFonts w:ascii="宋体" w:eastAsia="宋体" w:hint="eastAsia"/>
          <w:spacing w:val="-12"/>
          <w:sz w:val="20"/>
          <w:lang w:eastAsia="zh-CN"/>
        </w:rPr>
        <w:t xml:space="preserve"> </w:t>
      </w:r>
      <w:r>
        <w:rPr>
          <w:sz w:val="20"/>
          <w:lang w:eastAsia="zh-CN"/>
        </w:rPr>
        <w:t xml:space="preserve">VDI2634 </w:t>
      </w:r>
      <w:r>
        <w:rPr>
          <w:rFonts w:ascii="宋体" w:eastAsia="宋体" w:hint="eastAsia"/>
          <w:spacing w:val="-26"/>
          <w:sz w:val="20"/>
          <w:lang w:eastAsia="zh-CN"/>
        </w:rPr>
        <w:t>第</w:t>
      </w:r>
      <w:r>
        <w:rPr>
          <w:rFonts w:ascii="宋体" w:eastAsia="宋体" w:hint="eastAsia"/>
          <w:spacing w:val="-26"/>
          <w:sz w:val="20"/>
          <w:lang w:eastAsia="zh-CN"/>
        </w:rPr>
        <w:t xml:space="preserve"> </w:t>
      </w:r>
      <w:r>
        <w:rPr>
          <w:sz w:val="20"/>
          <w:lang w:eastAsia="zh-CN"/>
        </w:rPr>
        <w:t>3</w:t>
      </w:r>
      <w:r>
        <w:rPr>
          <w:spacing w:val="-22"/>
          <w:sz w:val="20"/>
          <w:lang w:eastAsia="zh-CN"/>
        </w:rPr>
        <w:t xml:space="preserve"> </w:t>
      </w:r>
      <w:r>
        <w:rPr>
          <w:rFonts w:ascii="宋体" w:eastAsia="宋体" w:hint="eastAsia"/>
          <w:sz w:val="20"/>
          <w:lang w:eastAsia="zh-CN"/>
        </w:rPr>
        <w:t>部分的验收证书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spacing w:before="33" w:line="238" w:lineRule="exact"/>
        <w:ind w:hanging="283"/>
        <w:rPr>
          <w:sz w:val="20"/>
        </w:rPr>
      </w:pPr>
      <w:r>
        <w:rPr>
          <w:sz w:val="20"/>
        </w:rPr>
        <w:t xml:space="preserve">Acceptance certificate </w:t>
      </w:r>
      <w:r>
        <w:rPr>
          <w:sz w:val="20"/>
        </w:rPr>
        <w:t>with traceability</w:t>
      </w:r>
      <w:r>
        <w:rPr>
          <w:spacing w:val="-18"/>
          <w:sz w:val="20"/>
        </w:rPr>
        <w:t xml:space="preserve"> </w:t>
      </w:r>
      <w:r>
        <w:rPr>
          <w:sz w:val="20"/>
        </w:rPr>
        <w:t>verification</w:t>
      </w:r>
    </w:p>
    <w:p w:rsidR="00EF6DAC" w:rsidRDefault="00286185">
      <w:pPr>
        <w:pStyle w:val="a7"/>
        <w:numPr>
          <w:ilvl w:val="0"/>
          <w:numId w:val="4"/>
        </w:numPr>
        <w:tabs>
          <w:tab w:val="left" w:pos="397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可追溯性验证证书</w:t>
      </w:r>
      <w:proofErr w:type="spellEnd"/>
    </w:p>
    <w:p w:rsidR="00EF6DAC" w:rsidRDefault="00EF6DAC">
      <w:pPr>
        <w:pStyle w:val="a0"/>
        <w:ind w:left="0" w:firstLine="0"/>
        <w:rPr>
          <w:rFonts w:ascii="宋体"/>
          <w:sz w:val="24"/>
        </w:rPr>
      </w:pPr>
    </w:p>
    <w:p w:rsidR="00EF6DAC" w:rsidRDefault="00EF6DAC">
      <w:pPr>
        <w:pStyle w:val="a0"/>
        <w:ind w:left="0" w:firstLine="0"/>
        <w:rPr>
          <w:rFonts w:ascii="宋体"/>
          <w:sz w:val="24"/>
        </w:rPr>
      </w:pPr>
    </w:p>
    <w:p w:rsidR="00EF6DAC" w:rsidRDefault="00286185">
      <w:pPr>
        <w:pStyle w:val="1"/>
        <w:spacing w:before="157" w:line="234" w:lineRule="exact"/>
      </w:pPr>
      <w:r>
        <w:t>Installation and Training</w:t>
      </w:r>
    </w:p>
    <w:p w:rsidR="00EF6DAC" w:rsidRDefault="00286185">
      <w:pPr>
        <w:spacing w:line="339" w:lineRule="exact"/>
        <w:ind w:left="113"/>
        <w:rPr>
          <w:rFonts w:ascii="Microsoft JhengHei" w:eastAsia="Microsoft JhengHei"/>
          <w:b/>
          <w:sz w:val="20"/>
        </w:rPr>
      </w:pPr>
      <w:proofErr w:type="spellStart"/>
      <w:r>
        <w:rPr>
          <w:rFonts w:ascii="Microsoft JhengHei" w:eastAsia="Microsoft JhengHei" w:hint="eastAsia"/>
          <w:b/>
          <w:sz w:val="20"/>
        </w:rPr>
        <w:t>安装及培训</w:t>
      </w:r>
      <w:proofErr w:type="spellEnd"/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spacing w:before="89" w:line="238" w:lineRule="exact"/>
        <w:ind w:hanging="283"/>
        <w:rPr>
          <w:sz w:val="20"/>
        </w:rPr>
      </w:pPr>
      <w:r>
        <w:rPr>
          <w:sz w:val="20"/>
        </w:rPr>
        <w:t>5 days of training in our or in your</w:t>
      </w:r>
      <w:r>
        <w:rPr>
          <w:spacing w:val="-14"/>
          <w:sz w:val="20"/>
        </w:rPr>
        <w:t xml:space="preserve"> </w:t>
      </w:r>
      <w:r>
        <w:rPr>
          <w:sz w:val="20"/>
        </w:rPr>
        <w:t>company</w:t>
      </w:r>
    </w:p>
    <w:p w:rsidR="00EF6DAC" w:rsidRDefault="00286185">
      <w:pPr>
        <w:pStyle w:val="a7"/>
        <w:numPr>
          <w:ilvl w:val="1"/>
          <w:numId w:val="4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r>
        <w:rPr>
          <w:sz w:val="20"/>
        </w:rPr>
        <w:t>5</w:t>
      </w:r>
      <w:r>
        <w:rPr>
          <w:spacing w:val="-24"/>
          <w:sz w:val="20"/>
        </w:rPr>
        <w:t xml:space="preserve"> </w:t>
      </w:r>
      <w:proofErr w:type="spellStart"/>
      <w:r>
        <w:rPr>
          <w:rFonts w:ascii="宋体" w:eastAsia="宋体" w:hint="eastAsia"/>
          <w:sz w:val="20"/>
        </w:rPr>
        <w:t>天的培训在客户现场</w:t>
      </w:r>
      <w:proofErr w:type="spellEnd"/>
    </w:p>
    <w:p w:rsidR="00EF6DAC" w:rsidRDefault="00EF6DAC">
      <w:pPr>
        <w:pStyle w:val="a0"/>
        <w:spacing w:before="1"/>
        <w:ind w:left="0" w:firstLine="0"/>
        <w:rPr>
          <w:rFonts w:ascii="宋体"/>
          <w:sz w:val="21"/>
        </w:rPr>
      </w:pPr>
    </w:p>
    <w:p w:rsidR="00EF6DAC" w:rsidRDefault="00286185">
      <w:pPr>
        <w:pStyle w:val="1"/>
      </w:pPr>
      <w:r>
        <w:t>Support for 12 Months</w:t>
      </w:r>
    </w:p>
    <w:p w:rsidR="00EF6DAC" w:rsidRDefault="00286185">
      <w:pPr>
        <w:spacing w:line="340" w:lineRule="exact"/>
        <w:ind w:left="113"/>
        <w:rPr>
          <w:rFonts w:ascii="Microsoft JhengHei" w:eastAsia="Microsoft JhengHei"/>
          <w:b/>
          <w:sz w:val="20"/>
        </w:rPr>
      </w:pPr>
      <w:r>
        <w:rPr>
          <w:b/>
          <w:sz w:val="20"/>
        </w:rPr>
        <w:t xml:space="preserve">12 </w:t>
      </w:r>
      <w:proofErr w:type="spellStart"/>
      <w:r>
        <w:rPr>
          <w:rFonts w:ascii="Microsoft JhengHei" w:eastAsia="Microsoft JhengHei" w:hint="eastAsia"/>
          <w:b/>
          <w:sz w:val="20"/>
        </w:rPr>
        <w:t>个月的支持</w:t>
      </w:r>
      <w:proofErr w:type="spellEnd"/>
    </w:p>
    <w:p w:rsidR="00EF6DAC" w:rsidRDefault="00286185">
      <w:pPr>
        <w:pStyle w:val="a7"/>
        <w:numPr>
          <w:ilvl w:val="0"/>
          <w:numId w:val="8"/>
        </w:numPr>
        <w:tabs>
          <w:tab w:val="left" w:pos="680"/>
        </w:tabs>
        <w:spacing w:before="89" w:line="237" w:lineRule="exact"/>
        <w:ind w:hanging="283"/>
        <w:rPr>
          <w:sz w:val="20"/>
        </w:rPr>
      </w:pPr>
      <w:r>
        <w:rPr>
          <w:sz w:val="20"/>
        </w:rPr>
        <w:t>Software updates for bug-fix releases free of</w:t>
      </w:r>
      <w:r>
        <w:rPr>
          <w:spacing w:val="-21"/>
          <w:sz w:val="20"/>
        </w:rPr>
        <w:t xml:space="preserve"> </w:t>
      </w:r>
      <w:r>
        <w:rPr>
          <w:sz w:val="20"/>
        </w:rPr>
        <w:t>charge</w:t>
      </w:r>
    </w:p>
    <w:p w:rsidR="00EF6DAC" w:rsidRDefault="00286185">
      <w:pPr>
        <w:pStyle w:val="a7"/>
        <w:numPr>
          <w:ilvl w:val="0"/>
          <w:numId w:val="8"/>
        </w:numPr>
        <w:tabs>
          <w:tab w:val="left" w:pos="680"/>
        </w:tabs>
        <w:spacing w:line="270" w:lineRule="exact"/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软件免费升级</w:t>
      </w:r>
      <w:proofErr w:type="spellEnd"/>
    </w:p>
    <w:p w:rsidR="00EF6DAC" w:rsidRDefault="00286185">
      <w:pPr>
        <w:pStyle w:val="a7"/>
        <w:numPr>
          <w:ilvl w:val="0"/>
          <w:numId w:val="8"/>
        </w:numPr>
        <w:tabs>
          <w:tab w:val="left" w:pos="680"/>
        </w:tabs>
        <w:spacing w:before="36" w:line="238" w:lineRule="exact"/>
        <w:ind w:hanging="283"/>
        <w:rPr>
          <w:sz w:val="20"/>
        </w:rPr>
      </w:pPr>
      <w:r>
        <w:rPr>
          <w:sz w:val="20"/>
        </w:rPr>
        <w:t>Phone and email</w:t>
      </w:r>
      <w:r>
        <w:rPr>
          <w:spacing w:val="-8"/>
          <w:sz w:val="20"/>
        </w:rPr>
        <w:t xml:space="preserve"> </w:t>
      </w:r>
      <w:r>
        <w:rPr>
          <w:sz w:val="20"/>
        </w:rPr>
        <w:t>hotline</w:t>
      </w:r>
    </w:p>
    <w:p w:rsidR="00EF6DAC" w:rsidRDefault="00286185">
      <w:pPr>
        <w:pStyle w:val="a7"/>
        <w:numPr>
          <w:ilvl w:val="0"/>
          <w:numId w:val="8"/>
        </w:numPr>
        <w:tabs>
          <w:tab w:val="left" w:pos="680"/>
        </w:tabs>
        <w:ind w:hanging="283"/>
        <w:rPr>
          <w:rFonts w:ascii="宋体" w:eastAsia="宋体"/>
          <w:sz w:val="20"/>
        </w:rPr>
      </w:pPr>
      <w:proofErr w:type="spellStart"/>
      <w:r>
        <w:rPr>
          <w:rFonts w:ascii="宋体" w:eastAsia="宋体" w:hint="eastAsia"/>
          <w:w w:val="95"/>
          <w:sz w:val="20"/>
        </w:rPr>
        <w:t>电话和邮件支持</w:t>
      </w:r>
      <w:proofErr w:type="spellEnd"/>
    </w:p>
    <w:p w:rsidR="00EF6DAC" w:rsidRDefault="00286185">
      <w:pPr>
        <w:pStyle w:val="a7"/>
        <w:numPr>
          <w:ilvl w:val="0"/>
          <w:numId w:val="8"/>
        </w:numPr>
        <w:tabs>
          <w:tab w:val="left" w:pos="680"/>
          <w:tab w:val="left" w:pos="1929"/>
        </w:tabs>
        <w:spacing w:before="1" w:line="252" w:lineRule="auto"/>
        <w:ind w:right="1005" w:hanging="283"/>
        <w:rPr>
          <w:rFonts w:ascii="Tahoma" w:eastAsia="Tahoma"/>
          <w:sz w:val="20"/>
        </w:rPr>
      </w:pPr>
      <w:r>
        <w:rPr>
          <w:sz w:val="20"/>
        </w:rPr>
        <w:t>Warranty:</w:t>
      </w:r>
      <w:r>
        <w:rPr>
          <w:sz w:val="20"/>
        </w:rPr>
        <w:tab/>
        <w:t xml:space="preserve">12 </w:t>
      </w:r>
      <w:proofErr w:type="spellStart"/>
      <w:r>
        <w:rPr>
          <w:sz w:val="20"/>
        </w:rPr>
        <w:t>months</w:t>
      </w:r>
      <w:r>
        <w:rPr>
          <w:rFonts w:ascii="宋体" w:eastAsia="宋体" w:hint="eastAsia"/>
          <w:sz w:val="20"/>
        </w:rPr>
        <w:t>，</w:t>
      </w:r>
      <w:r>
        <w:rPr>
          <w:rFonts w:ascii="Tahoma" w:eastAsia="Tahoma"/>
          <w:sz w:val="20"/>
        </w:rPr>
        <w:t>except</w:t>
      </w:r>
      <w:proofErr w:type="spellEnd"/>
      <w:r>
        <w:rPr>
          <w:rFonts w:ascii="Tahoma" w:eastAsia="Tahoma"/>
          <w:sz w:val="20"/>
        </w:rPr>
        <w:t xml:space="preserve"> human factors and irresistible factors such as</w:t>
      </w:r>
      <w:r>
        <w:rPr>
          <w:rFonts w:ascii="Tahoma" w:eastAsia="Tahoma"/>
          <w:spacing w:val="-25"/>
          <w:sz w:val="20"/>
        </w:rPr>
        <w:t xml:space="preserve"> </w:t>
      </w:r>
      <w:r>
        <w:rPr>
          <w:rFonts w:ascii="Tahoma" w:eastAsia="Tahoma"/>
          <w:sz w:val="20"/>
        </w:rPr>
        <w:t>flood,</w:t>
      </w:r>
      <w:r>
        <w:rPr>
          <w:rFonts w:ascii="Tahoma" w:eastAsia="Tahoma"/>
          <w:spacing w:val="-3"/>
          <w:sz w:val="20"/>
        </w:rPr>
        <w:t xml:space="preserve"> </w:t>
      </w:r>
      <w:r>
        <w:rPr>
          <w:rFonts w:ascii="Tahoma" w:eastAsia="Tahoma"/>
          <w:sz w:val="20"/>
        </w:rPr>
        <w:t>fire,</w:t>
      </w:r>
      <w:r>
        <w:rPr>
          <w:rFonts w:ascii="Tahoma" w:eastAsia="Tahoma"/>
          <w:w w:val="99"/>
          <w:sz w:val="20"/>
        </w:rPr>
        <w:t xml:space="preserve"> </w:t>
      </w:r>
      <w:r>
        <w:rPr>
          <w:rFonts w:ascii="Tahoma" w:eastAsia="Tahoma"/>
          <w:sz w:val="20"/>
        </w:rPr>
        <w:t>earthquake,</w:t>
      </w:r>
      <w:r>
        <w:rPr>
          <w:rFonts w:ascii="Tahoma" w:eastAsia="Tahoma"/>
          <w:spacing w:val="-13"/>
          <w:sz w:val="20"/>
        </w:rPr>
        <w:t xml:space="preserve"> </w:t>
      </w:r>
      <w:r>
        <w:rPr>
          <w:rFonts w:ascii="Tahoma" w:eastAsia="Tahoma"/>
          <w:sz w:val="20"/>
        </w:rPr>
        <w:t>war...</w:t>
      </w:r>
    </w:p>
    <w:p w:rsidR="00EF6DAC" w:rsidRDefault="00286185">
      <w:pPr>
        <w:pStyle w:val="a0"/>
        <w:spacing w:line="250" w:lineRule="exact"/>
        <w:ind w:left="113" w:firstLine="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质保期：</w:t>
      </w:r>
      <w:r>
        <w:rPr>
          <w:lang w:eastAsia="zh-CN"/>
        </w:rPr>
        <w:t xml:space="preserve">12 </w:t>
      </w:r>
      <w:r>
        <w:rPr>
          <w:rFonts w:ascii="宋体" w:eastAsia="宋体" w:hint="eastAsia"/>
          <w:lang w:eastAsia="zh-CN"/>
        </w:rPr>
        <w:t>个月</w:t>
      </w:r>
      <w:r>
        <w:rPr>
          <w:lang w:eastAsia="zh-CN"/>
        </w:rPr>
        <w:t xml:space="preserve">, </w:t>
      </w:r>
      <w:r>
        <w:rPr>
          <w:rFonts w:ascii="宋体" w:eastAsia="宋体" w:hint="eastAsia"/>
          <w:lang w:eastAsia="zh-CN"/>
        </w:rPr>
        <w:t>人为及不可抗拒因素除外（如水灾、火灾、地震、战争等）</w:t>
      </w:r>
    </w:p>
    <w:sectPr w:rsidR="00EF6DAC" w:rsidSect="00EF6DAC">
      <w:pgSz w:w="11910" w:h="16840"/>
      <w:pgMar w:top="1140" w:right="1060" w:bottom="1120" w:left="1020" w:header="262" w:footer="9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185" w:rsidRDefault="00286185" w:rsidP="00EF6DAC">
      <w:r>
        <w:separator/>
      </w:r>
    </w:p>
  </w:endnote>
  <w:endnote w:type="continuationSeparator" w:id="0">
    <w:p w:rsidR="00286185" w:rsidRDefault="00286185" w:rsidP="00EF6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sGlobal Light">
    <w:altName w:val="微软雅黑"/>
    <w:charset w:val="86"/>
    <w:family w:val="auto"/>
    <w:pitch w:val="default"/>
    <w:sig w:usb0="00000000" w:usb1="00000000" w:usb2="0008001E" w:usb3="00000000" w:csb0="003F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DAC" w:rsidRDefault="00EF6DAC">
    <w:pPr>
      <w:pStyle w:val="a0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95pt;margin-top:784.6pt;width:27.15pt;height:11.8pt;z-index:-251658752;mso-position-horizontal-relative:page;mso-position-vertical-relative:page" filled="f" stroked="f">
          <v:textbox inset="0,0,0,0">
            <w:txbxContent>
              <w:p w:rsidR="00EF6DAC" w:rsidRDefault="00EF6DAC">
                <w:pPr>
                  <w:spacing w:before="21"/>
                  <w:ind w:left="40"/>
                  <w:rPr>
                    <w:sz w:val="16"/>
                  </w:rPr>
                </w:pPr>
                <w:r>
                  <w:fldChar w:fldCharType="begin"/>
                </w:r>
                <w:r w:rsidR="00286185"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250FBE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286185">
                  <w:rPr>
                    <w:sz w:val="16"/>
                  </w:rPr>
                  <w:t>/11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185" w:rsidRDefault="00286185" w:rsidP="00EF6DAC">
      <w:r>
        <w:separator/>
      </w:r>
    </w:p>
  </w:footnote>
  <w:footnote w:type="continuationSeparator" w:id="0">
    <w:p w:rsidR="00286185" w:rsidRDefault="00286185" w:rsidP="00EF6D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EF6DAC">
    <w:pPr>
      <w:pStyle w:val="a0"/>
      <w:spacing w:line="14" w:lineRule="auto"/>
      <w:ind w:left="0" w:firstLine="0"/>
      <w:rPr>
        <w:rFonts w:eastAsiaTheme="minorEastAsia"/>
        <w:lang w:eastAsia="zh-CN"/>
      </w:rPr>
    </w:pPr>
  </w:p>
  <w:p w:rsidR="00EF6DAC" w:rsidRDefault="00286185">
    <w:pPr>
      <w:pStyle w:val="a0"/>
      <w:spacing w:line="14" w:lineRule="auto"/>
      <w:ind w:left="0" w:firstLine="0"/>
      <w:rPr>
        <w:rFonts w:eastAsia="宋体"/>
        <w:lang w:eastAsia="zh-CN"/>
      </w:rPr>
    </w:pPr>
    <w:r>
      <w:rPr>
        <w:rFonts w:eastAsia="宋体" w:hint="eastAsia"/>
        <w:lang w:eastAsia="zh-CN"/>
      </w:rPr>
      <w:t xml:space="preserve">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6"/>
    <w:multiLevelType w:val="multilevel"/>
    <w:tmpl w:val="00000016"/>
    <w:lvl w:ilvl="0">
      <w:start w:val="1"/>
      <w:numFmt w:val="bullet"/>
      <w:pStyle w:val="AufzhlungEbene2"/>
      <w:lvlText w:val=""/>
      <w:lvlJc w:val="left"/>
      <w:pPr>
        <w:tabs>
          <w:tab w:val="left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A118F7"/>
    <w:multiLevelType w:val="multilevel"/>
    <w:tmpl w:val="02A118F7"/>
    <w:lvl w:ilvl="0">
      <w:start w:val="1"/>
      <w:numFmt w:val="decimal"/>
      <w:pStyle w:val="AufzhlungEbene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08BC48AC"/>
    <w:multiLevelType w:val="multilevel"/>
    <w:tmpl w:val="08BC48AC"/>
    <w:lvl w:ilvl="0">
      <w:start w:val="1"/>
      <w:numFmt w:val="decimal"/>
      <w:pStyle w:val="PositionENNEU"/>
      <w:suff w:val="nothing"/>
      <w:lvlText w:val="Item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F1D58"/>
    <w:multiLevelType w:val="multilevel"/>
    <w:tmpl w:val="11AF1D58"/>
    <w:lvl w:ilvl="0">
      <w:start w:val="1"/>
      <w:numFmt w:val="bullet"/>
      <w:lvlText w:val=""/>
      <w:lvlJc w:val="left"/>
      <w:pPr>
        <w:tabs>
          <w:tab w:val="left" w:pos="2411"/>
        </w:tabs>
        <w:ind w:left="2411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DF3F62"/>
    <w:multiLevelType w:val="multilevel"/>
    <w:tmpl w:val="33DF3F62"/>
    <w:lvl w:ilvl="0">
      <w:start w:val="1"/>
      <w:numFmt w:val="bullet"/>
      <w:lvlText w:val=""/>
      <w:lvlJc w:val="left"/>
      <w:pPr>
        <w:tabs>
          <w:tab w:val="left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CD7E0A"/>
    <w:multiLevelType w:val="multilevel"/>
    <w:tmpl w:val="79CD7E0A"/>
    <w:lvl w:ilvl="0">
      <w:numFmt w:val="bullet"/>
      <w:lvlText w:val=""/>
      <w:lvlJc w:val="left"/>
      <w:pPr>
        <w:ind w:left="396" w:hanging="284"/>
      </w:pPr>
      <w:rPr>
        <w:rFonts w:ascii="Symbol" w:eastAsia="Symbol" w:hAnsi="Symbol" w:cs="Symbol" w:hint="default"/>
        <w:w w:val="99"/>
        <w:sz w:val="20"/>
        <w:szCs w:val="20"/>
      </w:rPr>
    </w:lvl>
    <w:lvl w:ilvl="1">
      <w:numFmt w:val="bullet"/>
      <w:lvlText w:val=""/>
      <w:lvlJc w:val="left"/>
      <w:pPr>
        <w:ind w:left="679" w:hanging="284"/>
      </w:pPr>
      <w:rPr>
        <w:rFonts w:ascii="Symbol" w:eastAsia="Symbol" w:hAnsi="Symbol" w:cs="Symbol" w:hint="default"/>
        <w:w w:val="99"/>
        <w:sz w:val="20"/>
        <w:szCs w:val="20"/>
      </w:rPr>
    </w:lvl>
    <w:lvl w:ilvl="2">
      <w:numFmt w:val="bullet"/>
      <w:lvlText w:val=""/>
      <w:lvlJc w:val="left"/>
      <w:pPr>
        <w:ind w:left="965" w:hanging="286"/>
      </w:pPr>
      <w:rPr>
        <w:rFonts w:ascii="Symbol" w:eastAsia="Symbol" w:hAnsi="Symbol" w:cs="Symbo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8" w:hanging="286"/>
      </w:pPr>
      <w:rPr>
        <w:rFonts w:hint="default"/>
      </w:rPr>
    </w:lvl>
    <w:lvl w:ilvl="4">
      <w:numFmt w:val="bullet"/>
      <w:lvlText w:val="•"/>
      <w:lvlJc w:val="left"/>
      <w:pPr>
        <w:ind w:left="3176" w:hanging="286"/>
      </w:pPr>
      <w:rPr>
        <w:rFonts w:hint="default"/>
      </w:rPr>
    </w:lvl>
    <w:lvl w:ilvl="5">
      <w:numFmt w:val="bullet"/>
      <w:lvlText w:val="•"/>
      <w:lvlJc w:val="left"/>
      <w:pPr>
        <w:ind w:left="4284" w:hanging="286"/>
      </w:pPr>
      <w:rPr>
        <w:rFonts w:hint="default"/>
      </w:rPr>
    </w:lvl>
    <w:lvl w:ilvl="6">
      <w:numFmt w:val="bullet"/>
      <w:lvlText w:val="•"/>
      <w:lvlJc w:val="left"/>
      <w:pPr>
        <w:ind w:left="5393" w:hanging="286"/>
      </w:pPr>
      <w:rPr>
        <w:rFonts w:hint="default"/>
      </w:rPr>
    </w:lvl>
    <w:lvl w:ilvl="7">
      <w:numFmt w:val="bullet"/>
      <w:lvlText w:val="•"/>
      <w:lvlJc w:val="left"/>
      <w:pPr>
        <w:ind w:left="6501" w:hanging="286"/>
      </w:pPr>
      <w:rPr>
        <w:rFonts w:hint="default"/>
      </w:rPr>
    </w:lvl>
    <w:lvl w:ilvl="8">
      <w:numFmt w:val="bullet"/>
      <w:lvlText w:val="•"/>
      <w:lvlJc w:val="left"/>
      <w:pPr>
        <w:ind w:left="7609" w:hanging="286"/>
      </w:pPr>
      <w:rPr>
        <w:rFonts w:hint="default"/>
      </w:rPr>
    </w:lvl>
  </w:abstractNum>
  <w:abstractNum w:abstractNumId="6">
    <w:nsid w:val="7C2E512F"/>
    <w:multiLevelType w:val="multilevel"/>
    <w:tmpl w:val="7C2E512F"/>
    <w:lvl w:ilvl="0">
      <w:numFmt w:val="bullet"/>
      <w:lvlText w:val=""/>
      <w:lvlJc w:val="left"/>
      <w:pPr>
        <w:ind w:left="679" w:hanging="284"/>
      </w:pPr>
      <w:rPr>
        <w:rFonts w:ascii="Symbol" w:eastAsia="Symbol" w:hAnsi="Symbol" w:cs="Symbol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594" w:hanging="284"/>
      </w:pPr>
      <w:rPr>
        <w:rFonts w:hint="default"/>
      </w:rPr>
    </w:lvl>
    <w:lvl w:ilvl="2">
      <w:numFmt w:val="bullet"/>
      <w:lvlText w:val="•"/>
      <w:lvlJc w:val="left"/>
      <w:pPr>
        <w:ind w:left="2509" w:hanging="284"/>
      </w:pPr>
      <w:rPr>
        <w:rFonts w:hint="default"/>
      </w:rPr>
    </w:lvl>
    <w:lvl w:ilvl="3">
      <w:numFmt w:val="bullet"/>
      <w:lvlText w:val="•"/>
      <w:lvlJc w:val="left"/>
      <w:pPr>
        <w:ind w:left="3423" w:hanging="284"/>
      </w:pPr>
      <w:rPr>
        <w:rFonts w:hint="default"/>
      </w:rPr>
    </w:lvl>
    <w:lvl w:ilvl="4">
      <w:numFmt w:val="bullet"/>
      <w:lvlText w:val="•"/>
      <w:lvlJc w:val="left"/>
      <w:pPr>
        <w:ind w:left="4338" w:hanging="284"/>
      </w:pPr>
      <w:rPr>
        <w:rFonts w:hint="default"/>
      </w:rPr>
    </w:lvl>
    <w:lvl w:ilvl="5">
      <w:numFmt w:val="bullet"/>
      <w:lvlText w:val="•"/>
      <w:lvlJc w:val="left"/>
      <w:pPr>
        <w:ind w:left="5253" w:hanging="284"/>
      </w:pPr>
      <w:rPr>
        <w:rFonts w:hint="default"/>
      </w:rPr>
    </w:lvl>
    <w:lvl w:ilvl="6">
      <w:numFmt w:val="bullet"/>
      <w:lvlText w:val="•"/>
      <w:lvlJc w:val="left"/>
      <w:pPr>
        <w:ind w:left="6167" w:hanging="284"/>
      </w:pPr>
      <w:rPr>
        <w:rFonts w:hint="default"/>
      </w:rPr>
    </w:lvl>
    <w:lvl w:ilvl="7">
      <w:numFmt w:val="bullet"/>
      <w:lvlText w:val="•"/>
      <w:lvlJc w:val="left"/>
      <w:pPr>
        <w:ind w:left="7082" w:hanging="284"/>
      </w:pPr>
      <w:rPr>
        <w:rFonts w:hint="default"/>
      </w:rPr>
    </w:lvl>
    <w:lvl w:ilvl="8">
      <w:numFmt w:val="bullet"/>
      <w:lvlText w:val="•"/>
      <w:lvlJc w:val="left"/>
      <w:pPr>
        <w:ind w:left="7997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</w:compat>
  <w:docVars>
    <w:docVar w:name="commondata" w:val="eyJoZGlkIjoiYTEzNDZhZjkxOTY1M2EzYjQzNzY5OTVjMDljMzkwNjUifQ=="/>
  </w:docVars>
  <w:rsids>
    <w:rsidRoot w:val="00376C53"/>
    <w:rsid w:val="000416F7"/>
    <w:rsid w:val="001D01B1"/>
    <w:rsid w:val="00250FBE"/>
    <w:rsid w:val="00286185"/>
    <w:rsid w:val="002A575A"/>
    <w:rsid w:val="002C25D6"/>
    <w:rsid w:val="00376C53"/>
    <w:rsid w:val="005378D7"/>
    <w:rsid w:val="006A04E6"/>
    <w:rsid w:val="00764F21"/>
    <w:rsid w:val="00773475"/>
    <w:rsid w:val="00784275"/>
    <w:rsid w:val="00C34DAD"/>
    <w:rsid w:val="00CD03DB"/>
    <w:rsid w:val="00DC7773"/>
    <w:rsid w:val="00DD6618"/>
    <w:rsid w:val="00EF6DAC"/>
    <w:rsid w:val="03E85C78"/>
    <w:rsid w:val="28EC3C37"/>
    <w:rsid w:val="392F6FBE"/>
    <w:rsid w:val="45050A7C"/>
    <w:rsid w:val="51D2221B"/>
    <w:rsid w:val="554F7F54"/>
    <w:rsid w:val="5C1F5900"/>
    <w:rsid w:val="66674A09"/>
    <w:rsid w:val="6EAA7432"/>
    <w:rsid w:val="6F411E43"/>
    <w:rsid w:val="78180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F6DAC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eastAsia="en-US"/>
    </w:rPr>
  </w:style>
  <w:style w:type="paragraph" w:styleId="1">
    <w:name w:val="heading 1"/>
    <w:basedOn w:val="a"/>
    <w:uiPriority w:val="9"/>
    <w:qFormat/>
    <w:rsid w:val="00EF6DAC"/>
    <w:pPr>
      <w:spacing w:line="235" w:lineRule="exact"/>
      <w:ind w:left="113"/>
      <w:outlineLvl w:val="0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iPriority w:val="1"/>
    <w:qFormat/>
    <w:rsid w:val="00EF6DAC"/>
    <w:pPr>
      <w:ind w:left="396" w:hanging="283"/>
    </w:pPr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EF6DAC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F6DA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1"/>
    <w:uiPriority w:val="99"/>
    <w:unhideWhenUsed/>
    <w:rsid w:val="00EF6DAC"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EF6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rsid w:val="00EF6DAC"/>
    <w:pPr>
      <w:spacing w:line="271" w:lineRule="exact"/>
      <w:ind w:left="396" w:hanging="283"/>
    </w:pPr>
  </w:style>
  <w:style w:type="paragraph" w:customStyle="1" w:styleId="TableParagraph">
    <w:name w:val="Table Paragraph"/>
    <w:basedOn w:val="a"/>
    <w:uiPriority w:val="1"/>
    <w:qFormat/>
    <w:rsid w:val="00EF6DAC"/>
  </w:style>
  <w:style w:type="character" w:customStyle="1" w:styleId="ProduktberschriftZchn">
    <w:name w:val="Produktüberschrift Zchn"/>
    <w:link w:val="Produktberschrift"/>
    <w:qFormat/>
    <w:rsid w:val="00EF6DAC"/>
    <w:rPr>
      <w:rFonts w:ascii="Verdana" w:hAnsi="Verdana"/>
      <w:b/>
      <w:lang w:val="de-DE" w:eastAsia="de-DE"/>
    </w:rPr>
  </w:style>
  <w:style w:type="paragraph" w:customStyle="1" w:styleId="Produktberschrift">
    <w:name w:val="Produktüberschrift"/>
    <w:link w:val="ProduktberschriftZchn"/>
    <w:qFormat/>
    <w:rsid w:val="00EF6DAC"/>
    <w:pPr>
      <w:spacing w:after="80" w:line="240" w:lineRule="atLeast"/>
    </w:pPr>
    <w:rPr>
      <w:rFonts w:ascii="Verdana" w:hAnsi="Verdana"/>
      <w:b/>
      <w:sz w:val="22"/>
      <w:szCs w:val="22"/>
      <w:lang w:val="de-DE" w:eastAsia="de-DE"/>
    </w:rPr>
  </w:style>
  <w:style w:type="character" w:customStyle="1" w:styleId="AufzhlungEbene2Zchn">
    <w:name w:val="Aufzählung Ebene 2 Zchn"/>
    <w:link w:val="AufzhlungEbene2"/>
    <w:qFormat/>
    <w:rsid w:val="00EF6DAC"/>
    <w:rPr>
      <w:rFonts w:ascii="Verdana" w:hAnsi="Verdana"/>
      <w:szCs w:val="24"/>
      <w:lang w:val="de-DE" w:eastAsia="de-DE"/>
    </w:rPr>
  </w:style>
  <w:style w:type="paragraph" w:customStyle="1" w:styleId="AufzhlungEbene2">
    <w:name w:val="Aufzählung Ebene 2"/>
    <w:link w:val="AufzhlungEbene2Zchn"/>
    <w:qFormat/>
    <w:rsid w:val="00EF6DAC"/>
    <w:pPr>
      <w:numPr>
        <w:numId w:val="1"/>
      </w:numPr>
      <w:spacing w:after="20"/>
    </w:pPr>
    <w:rPr>
      <w:rFonts w:ascii="Verdana" w:hAnsi="Verdana"/>
      <w:sz w:val="22"/>
      <w:szCs w:val="24"/>
      <w:lang w:val="de-DE" w:eastAsia="de-DE"/>
    </w:rPr>
  </w:style>
  <w:style w:type="character" w:customStyle="1" w:styleId="AufzhlungEbene1Zchn">
    <w:name w:val="Aufzählung Ebene 1 Zchn"/>
    <w:link w:val="AufzhlungEbene1"/>
    <w:qFormat/>
    <w:rsid w:val="00EF6DAC"/>
    <w:rPr>
      <w:rFonts w:ascii="Verdana" w:hAnsi="Verdana"/>
      <w:szCs w:val="24"/>
      <w:lang w:val="de-DE" w:eastAsia="de-DE"/>
    </w:rPr>
  </w:style>
  <w:style w:type="paragraph" w:customStyle="1" w:styleId="AufzhlungEbene1">
    <w:name w:val="Aufzählung Ebene 1"/>
    <w:link w:val="AufzhlungEbene1Zchn"/>
    <w:qFormat/>
    <w:rsid w:val="00EF6DAC"/>
    <w:pPr>
      <w:numPr>
        <w:numId w:val="2"/>
      </w:numPr>
      <w:tabs>
        <w:tab w:val="left" w:pos="2411"/>
      </w:tabs>
      <w:spacing w:after="20"/>
    </w:pPr>
    <w:rPr>
      <w:rFonts w:ascii="Verdana" w:hAnsi="Verdana"/>
      <w:sz w:val="22"/>
      <w:szCs w:val="24"/>
      <w:lang w:val="de-DE" w:eastAsia="de-DE"/>
    </w:rPr>
  </w:style>
  <w:style w:type="character" w:customStyle="1" w:styleId="BriefbodyZchn">
    <w:name w:val="Briefbody Zchn"/>
    <w:link w:val="Briefbody"/>
    <w:qFormat/>
    <w:rsid w:val="00EF6DAC"/>
    <w:rPr>
      <w:rFonts w:ascii="Verdana" w:hAnsi="Verdana" w:cs="Verdana"/>
      <w:lang w:val="de-DE" w:eastAsia="de-DE"/>
    </w:rPr>
  </w:style>
  <w:style w:type="paragraph" w:customStyle="1" w:styleId="Briefbody">
    <w:name w:val="Briefbody"/>
    <w:link w:val="BriefbodyZchn"/>
    <w:qFormat/>
    <w:rsid w:val="00EF6DAC"/>
    <w:rPr>
      <w:rFonts w:ascii="Verdana" w:hAnsi="Verdana" w:cs="Verdana"/>
      <w:sz w:val="22"/>
      <w:szCs w:val="22"/>
      <w:lang w:val="de-DE" w:eastAsia="de-DE"/>
    </w:rPr>
  </w:style>
  <w:style w:type="paragraph" w:customStyle="1" w:styleId="Bild">
    <w:name w:val="Bild"/>
    <w:basedOn w:val="Produktberschrift"/>
    <w:qFormat/>
    <w:rsid w:val="00EF6DAC"/>
    <w:pPr>
      <w:spacing w:before="240"/>
      <w:jc w:val="center"/>
    </w:pPr>
    <w:rPr>
      <w:rFonts w:eastAsia="Times New Roman"/>
      <w:bCs/>
    </w:rPr>
  </w:style>
  <w:style w:type="paragraph" w:customStyle="1" w:styleId="PositionENNEU">
    <w:name w:val="Position EN NEU"/>
    <w:basedOn w:val="a"/>
    <w:link w:val="PositionENNEUChar"/>
    <w:rsid w:val="00EF6DAC"/>
    <w:pPr>
      <w:widowControl/>
      <w:numPr>
        <w:numId w:val="3"/>
      </w:numPr>
      <w:autoSpaceDE/>
      <w:autoSpaceDN/>
      <w:spacing w:before="480" w:after="120"/>
    </w:pPr>
    <w:rPr>
      <w:rFonts w:eastAsiaTheme="minorHAnsi" w:cstheme="minorBidi"/>
      <w:b/>
      <w:sz w:val="20"/>
    </w:rPr>
  </w:style>
  <w:style w:type="character" w:customStyle="1" w:styleId="PositionENNEUChar">
    <w:name w:val="Position EN NEU Char"/>
    <w:basedOn w:val="a1"/>
    <w:link w:val="PositionENNEU"/>
    <w:rsid w:val="00EF6DAC"/>
    <w:rPr>
      <w:rFonts w:ascii="Verdana" w:eastAsiaTheme="minorHAnsi" w:hAnsi="Verdana"/>
      <w:b/>
      <w:sz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EF6DAC"/>
    <w:rPr>
      <w:color w:val="605E5C"/>
      <w:shd w:val="clear" w:color="auto" w:fill="E1DFDD"/>
    </w:rPr>
  </w:style>
  <w:style w:type="character" w:customStyle="1" w:styleId="Char1">
    <w:name w:val="页眉 Char"/>
    <w:basedOn w:val="a1"/>
    <w:link w:val="a5"/>
    <w:uiPriority w:val="99"/>
    <w:rsid w:val="00EF6DAC"/>
    <w:rPr>
      <w:rFonts w:ascii="Verdana" w:eastAsia="Verdana" w:hAnsi="Verdana" w:cs="Verdana"/>
      <w:sz w:val="18"/>
      <w:szCs w:val="18"/>
    </w:rPr>
  </w:style>
  <w:style w:type="character" w:customStyle="1" w:styleId="Char0">
    <w:name w:val="页脚 Char"/>
    <w:basedOn w:val="a1"/>
    <w:link w:val="a4"/>
    <w:uiPriority w:val="99"/>
    <w:rsid w:val="00EF6DAC"/>
    <w:rPr>
      <w:rFonts w:ascii="Verdana" w:eastAsia="Verdana" w:hAnsi="Verdana" w:cs="Verdana"/>
      <w:sz w:val="18"/>
      <w:szCs w:val="18"/>
    </w:rPr>
  </w:style>
  <w:style w:type="character" w:customStyle="1" w:styleId="Char">
    <w:name w:val="正文文本 Char"/>
    <w:basedOn w:val="a1"/>
    <w:link w:val="a0"/>
    <w:uiPriority w:val="1"/>
    <w:rsid w:val="00EF6DAC"/>
    <w:rPr>
      <w:rFonts w:ascii="Verdana" w:eastAsia="Verdana" w:hAnsi="Verdana" w:cs="Verdan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1424</Words>
  <Characters>8122</Characters>
  <Application>Microsoft Office Word</Application>
  <DocSecurity>0</DocSecurity>
  <Lines>67</Lines>
  <Paragraphs>19</Paragraphs>
  <ScaleCrop>false</ScaleCrop>
  <Company/>
  <LinksUpToDate>false</LinksUpToDate>
  <CharactersWithSpaces>9527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 mbH, Rebenring 33, D-38106 Braunschweig</dc:title>
  <dc:creator>ute2</dc:creator>
  <cp:lastModifiedBy>Administrator</cp:lastModifiedBy>
  <cp:revision>3</cp:revision>
  <cp:lastPrinted>2019-02-15T03:35:00Z</cp:lastPrinted>
  <dcterms:created xsi:type="dcterms:W3CDTF">2023-10-30T08:21:00Z</dcterms:created>
  <dcterms:modified xsi:type="dcterms:W3CDTF">2023-10-30T08:21:00Z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2019-02-15T00:00:00Z</vt:filetime>
  </property>
  <property fmtid="{D5CDD505-2E9C-101B-9397-08002B2CF9AE}" pid="5" name="KSOProductBuildVer">
    <vt:lpwstr>2052-12.1.0.15712</vt:lpwstr>
  </property>
  <property fmtid="{D5CDD505-2E9C-101B-9397-08002B2CF9AE}" pid="6" name="ICV">
    <vt:lpwstr>0319A40EA9574597A61DFAAC640C896A_12</vt:lpwstr>
  </property>
</Properties>
</file>